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EF" w:rsidRDefault="000069EF">
      <w:pPr>
        <w:jc w:val="center"/>
      </w:pPr>
      <w:r>
        <w:t>DISCLAIMER</w:t>
      </w:r>
    </w:p>
    <w:p w:rsidR="000069EF" w:rsidRDefault="000069EF"/>
    <w:p w:rsidR="000069EF" w:rsidRDefault="000069E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069EF" w:rsidRDefault="000069EF"/>
    <w:p w:rsidR="000069EF" w:rsidRDefault="000069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69EF" w:rsidRDefault="000069EF"/>
    <w:p w:rsidR="000069EF" w:rsidRDefault="000069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69EF" w:rsidRDefault="000069EF"/>
    <w:p w:rsidR="000069EF" w:rsidRDefault="000069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69EF" w:rsidRDefault="000069EF"/>
    <w:p w:rsidR="000069EF" w:rsidRDefault="000069EF">
      <w:pPr>
        <w:rPr>
          <w:rFonts w:cs="Times New Roman"/>
        </w:rPr>
      </w:pPr>
      <w:r>
        <w:rPr>
          <w:rFonts w:cs="Times New Roman"/>
        </w:rPr>
        <w:br w:type="page"/>
      </w:r>
    </w:p>
    <w:p w:rsid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2C42">
        <w:rPr>
          <w:rFonts w:cs="Times New Roman"/>
        </w:rPr>
        <w:lastRenderedPageBreak/>
        <w:t>CHAPTER 7.</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2C42">
        <w:rPr>
          <w:rFonts w:cs="Times New Roman"/>
        </w:rPr>
        <w:t xml:space="preserve"> APPEALS TO CIRCUIT AND COUNTY COURTS IN OTHER CASES</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5DBE" w:rsidRPr="00C32C42">
        <w:rPr>
          <w:rFonts w:cs="Times New Roman"/>
        </w:rPr>
        <w:t>1.</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2C42">
        <w:rPr>
          <w:rFonts w:cs="Times New Roman"/>
        </w:rPr>
        <w:t xml:space="preserve"> GENERAL PROVISIONS</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10.</w:t>
      </w:r>
      <w:r w:rsidR="00065DBE" w:rsidRPr="00C32C42">
        <w:rPr>
          <w:rFonts w:cs="Times New Roman"/>
        </w:rPr>
        <w:t xml:space="preserve"> Appeals from inferior courts;  supersedeas.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When a judgment is rendered by a magistrate</w:t>
      </w:r>
      <w:r w:rsidR="00C32C42" w:rsidRPr="00C32C42">
        <w:rPr>
          <w:rFonts w:cs="Times New Roman"/>
        </w:rPr>
        <w:t>’</w:t>
      </w:r>
      <w:r w:rsidRPr="00C32C42">
        <w:rPr>
          <w:rFonts w:cs="Times New Roman"/>
        </w:rPr>
        <w:t xml:space="preserv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20.</w:t>
      </w:r>
      <w:r w:rsidR="00065DBE" w:rsidRPr="00C32C42">
        <w:rPr>
          <w:rFonts w:cs="Times New Roman"/>
        </w:rPr>
        <w:t xml:space="preserve"> When and how appeal shall be taken.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30.</w:t>
      </w:r>
      <w:r w:rsidR="00065DBE" w:rsidRPr="00C32C42">
        <w:rPr>
          <w:rFonts w:cs="Times New Roman"/>
        </w:rPr>
        <w:t xml:space="preserve"> Contents of notice of appeal.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SECTIONS </w:t>
      </w:r>
      <w:r w:rsidR="00065DBE" w:rsidRPr="00C32C42">
        <w:rPr>
          <w:rFonts w:cs="Times New Roman"/>
          <w:b/>
          <w:bCs/>
        </w:rPr>
        <w:t>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40, 18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50.</w:t>
      </w:r>
      <w:r w:rsidR="00065DBE" w:rsidRPr="00C32C42">
        <w:rPr>
          <w:rFonts w:cs="Times New Roman"/>
        </w:rPr>
        <w:t xml:space="preserve"> </w:t>
      </w:r>
      <w:r w:rsidR="00065DBE" w:rsidRPr="00C32C42">
        <w:rPr>
          <w:rFonts w:cs="Times New Roman"/>
          <w:bCs/>
        </w:rPr>
        <w:t>Repealed</w:t>
      </w:r>
      <w:r w:rsidR="00065DBE" w:rsidRPr="00C32C42">
        <w:rPr>
          <w:rFonts w:cs="Times New Roman"/>
        </w:rPr>
        <w:t xml:space="preserve"> by 1985 Act No. 100, </w:t>
      </w:r>
      <w:r w:rsidRPr="00C32C42">
        <w:rPr>
          <w:rFonts w:cs="Times New Roman"/>
        </w:rPr>
        <w:t xml:space="preserve">Section </w:t>
      </w:r>
      <w:r w:rsidR="00065DBE" w:rsidRPr="00C32C42">
        <w:rPr>
          <w:rFonts w:cs="Times New Roman"/>
        </w:rPr>
        <w:t xml:space="preserve">2, eff July 1, 1985. </w:t>
      </w:r>
    </w:p>
    <w:p w:rsidR="000069EF" w:rsidRDefault="000069EF"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SECTIONS </w:t>
      </w:r>
      <w:r w:rsidR="00065DBE" w:rsidRPr="00C32C42">
        <w:rPr>
          <w:rFonts w:cs="Times New Roman"/>
          <w:b/>
          <w:bCs/>
        </w:rPr>
        <w:t>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40, 18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50.</w:t>
      </w:r>
      <w:r w:rsidR="00065DBE" w:rsidRPr="00C32C42">
        <w:rPr>
          <w:rFonts w:cs="Times New Roman"/>
        </w:rPr>
        <w:t xml:space="preserve"> </w:t>
      </w:r>
      <w:r w:rsidR="00065DBE" w:rsidRPr="00C32C42">
        <w:rPr>
          <w:rFonts w:cs="Times New Roman"/>
          <w:bCs/>
        </w:rPr>
        <w:t>Repealed</w:t>
      </w:r>
      <w:r w:rsidR="00065DBE" w:rsidRPr="00C32C42">
        <w:rPr>
          <w:rFonts w:cs="Times New Roman"/>
        </w:rPr>
        <w:t xml:space="preserve"> by 1985 Act No. 100, </w:t>
      </w:r>
      <w:r w:rsidRPr="00C32C42">
        <w:rPr>
          <w:rFonts w:cs="Times New Roman"/>
        </w:rPr>
        <w:t xml:space="preserve">Section </w:t>
      </w:r>
      <w:r w:rsidR="00065DBE" w:rsidRPr="00C32C42">
        <w:rPr>
          <w:rFonts w:cs="Times New Roman"/>
        </w:rPr>
        <w:t xml:space="preserve">2, eff July 1, 1985. </w:t>
      </w:r>
    </w:p>
    <w:p w:rsidR="000069EF" w:rsidRDefault="000069EF"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60.</w:t>
      </w:r>
      <w:r w:rsidR="00065DBE" w:rsidRPr="00C32C42">
        <w:rPr>
          <w:rFonts w:cs="Times New Roman"/>
        </w:rPr>
        <w:t xml:space="preserve"> Return;  when and how made.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The court below shall thereupon, after ten days and within thirty days after service of the notice of appeal, make a return to the appellate court of the testimony, proceedings and judgment and file it in the appellate court.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70.</w:t>
      </w:r>
      <w:r w:rsidR="00065DBE" w:rsidRPr="00C32C42">
        <w:rPr>
          <w:rFonts w:cs="Times New Roman"/>
        </w:rPr>
        <w:t xml:space="preserve"> Return;  how made if magistrate be out of office.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lastRenderedPageBreak/>
        <w:t xml:space="preserve">When a magistrate by whom a judgment appealed from was rendered shall have gone out of office before a return is ordered, he shall, nevertheless, make a return in the same manner and with the like effect as if he were still in office.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80.</w:t>
      </w:r>
      <w:r w:rsidR="00065DBE" w:rsidRPr="00C32C42">
        <w:rPr>
          <w:rFonts w:cs="Times New Roman"/>
        </w:rPr>
        <w:t xml:space="preserve"> Return;  further return when original is defective.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the return be defective the appellate court may direct a further or amended return as often as may be necessary and may compel a compliance with its order.  And the court shall always be deemed open for this purpose.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90.</w:t>
      </w:r>
      <w:r w:rsidR="00065DBE" w:rsidRPr="00C32C42">
        <w:rPr>
          <w:rFonts w:cs="Times New Roman"/>
        </w:rPr>
        <w:t xml:space="preserve"> Return;  effect of dead, insane or absent magistrate.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100.</w:t>
      </w:r>
      <w:r w:rsidR="00065DBE" w:rsidRPr="00C32C42">
        <w:rPr>
          <w:rFonts w:cs="Times New Roman"/>
        </w:rPr>
        <w:t xml:space="preserve"> Offer to allow revision of judgment of magistrate.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110.</w:t>
      </w:r>
      <w:r w:rsidR="00065DBE" w:rsidRPr="00C32C42">
        <w:rPr>
          <w:rFonts w:cs="Times New Roman"/>
        </w:rPr>
        <w:t xml:space="preserve"> Offer to allow judgment on appeal.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bCs/>
        </w:rPr>
        <w:t>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120.</w:t>
      </w:r>
      <w:r w:rsidR="00065DBE" w:rsidRPr="00C32C42">
        <w:rPr>
          <w:rFonts w:cs="Times New Roman"/>
        </w:rPr>
        <w:t xml:space="preserve"> </w:t>
      </w:r>
      <w:r w:rsidR="00065DBE" w:rsidRPr="00C32C42">
        <w:rPr>
          <w:rFonts w:cs="Times New Roman"/>
          <w:bCs/>
        </w:rPr>
        <w:t>Repealed</w:t>
      </w:r>
      <w:r w:rsidR="00065DBE" w:rsidRPr="00C32C42">
        <w:rPr>
          <w:rFonts w:cs="Times New Roman"/>
        </w:rPr>
        <w:t xml:space="preserve"> by 1985 Act No. 100, </w:t>
      </w:r>
      <w:r w:rsidRPr="00C32C42">
        <w:rPr>
          <w:rFonts w:cs="Times New Roman"/>
        </w:rPr>
        <w:t xml:space="preserve">Section </w:t>
      </w:r>
      <w:r w:rsidR="00065DBE" w:rsidRPr="00C32C42">
        <w:rPr>
          <w:rFonts w:cs="Times New Roman"/>
        </w:rPr>
        <w:t xml:space="preserve">2, eff July 1, 1985. </w:t>
      </w:r>
    </w:p>
    <w:p w:rsidR="000069EF" w:rsidRDefault="000069EF"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130.</w:t>
      </w:r>
      <w:r w:rsidR="00065DBE" w:rsidRPr="00C32C42">
        <w:rPr>
          <w:rFonts w:cs="Times New Roman"/>
        </w:rPr>
        <w:t xml:space="preserve"> Hearing of appeal.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140.</w:t>
      </w:r>
      <w:r w:rsidR="00065DBE" w:rsidRPr="00C32C42">
        <w:rPr>
          <w:rFonts w:cs="Times New Roman"/>
        </w:rPr>
        <w:t xml:space="preserve"> Powers of appellate court;  amendment of pleadings.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The court shall have the same power over its own determinations, and shall render judgment thereon in the same manner, as the circuit court in actions pending therein, without trial by jury, and may allow either party to amend his pleadings upon such terms as shall be just.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150.</w:t>
      </w:r>
      <w:r w:rsidR="00065DBE" w:rsidRPr="00C32C42">
        <w:rPr>
          <w:rFonts w:cs="Times New Roman"/>
        </w:rPr>
        <w:t xml:space="preserve"> New trial below when defendant did not appear.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160.</w:t>
      </w:r>
      <w:r w:rsidR="00065DBE" w:rsidRPr="00C32C42">
        <w:rPr>
          <w:rFonts w:cs="Times New Roman"/>
        </w:rPr>
        <w:t xml:space="preserve"> Motions for new trial in appellate court;  other procedural rules.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170.</w:t>
      </w:r>
      <w:r w:rsidR="00065DBE" w:rsidRPr="00C32C42">
        <w:rPr>
          <w:rFonts w:cs="Times New Roman"/>
        </w:rPr>
        <w:t xml:space="preserve"> Judgment on appeal.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180.</w:t>
      </w:r>
      <w:r w:rsidR="00065DBE" w:rsidRPr="00C32C42">
        <w:rPr>
          <w:rFonts w:cs="Times New Roman"/>
        </w:rPr>
        <w:t xml:space="preserve"> Judgment on appeal;  appeals on errors in fact.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w:t>
      </w:r>
      <w:r w:rsidR="00C32C42" w:rsidRPr="00C32C42">
        <w:rPr>
          <w:rFonts w:cs="Times New Roman"/>
        </w:rPr>
        <w:t xml:space="preserve">Section </w:t>
      </w:r>
      <w:r w:rsidRPr="00C32C42">
        <w:rPr>
          <w:rFonts w:cs="Times New Roman"/>
        </w:rPr>
        <w:t>18</w:t>
      </w:r>
      <w:r w:rsidR="00C32C42" w:rsidRPr="00C32C42">
        <w:rPr>
          <w:rFonts w:cs="Times New Roman"/>
        </w:rPr>
        <w:noBreakHyphen/>
      </w:r>
      <w:r w:rsidRPr="00C32C42">
        <w:rPr>
          <w:rFonts w:cs="Times New Roman"/>
        </w:rPr>
        <w:t>7</w:t>
      </w:r>
      <w:r w:rsidR="00C32C42" w:rsidRPr="00C32C42">
        <w:rPr>
          <w:rFonts w:cs="Times New Roman"/>
        </w:rPr>
        <w:noBreakHyphen/>
      </w:r>
      <w:r w:rsidRPr="00C32C42">
        <w:rPr>
          <w:rFonts w:cs="Times New Roman"/>
        </w:rPr>
        <w:t xml:space="preserve">130.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190.</w:t>
      </w:r>
      <w:r w:rsidR="00065DBE" w:rsidRPr="00C32C42">
        <w:rPr>
          <w:rFonts w:cs="Times New Roman"/>
        </w:rPr>
        <w:t xml:space="preserve"> Judgment on appeal;  appeals on issue of law.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200.</w:t>
      </w:r>
      <w:r w:rsidR="00065DBE" w:rsidRPr="00C32C42">
        <w:rPr>
          <w:rFonts w:cs="Times New Roman"/>
        </w:rPr>
        <w:t xml:space="preserve"> Procedure upon reversal of judgment already paid.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210.</w:t>
      </w:r>
      <w:r w:rsidR="00065DBE" w:rsidRPr="00C32C42">
        <w:rPr>
          <w:rFonts w:cs="Times New Roman"/>
        </w:rPr>
        <w:t xml:space="preserve"> Judgment roll.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220.</w:t>
      </w:r>
      <w:r w:rsidR="00065DBE" w:rsidRPr="00C32C42">
        <w:rPr>
          <w:rFonts w:cs="Times New Roman"/>
        </w:rPr>
        <w:t xml:space="preserve"> Costs on appeal.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Costs shall be allowed to the prevailing party in judgments rendered on appeal in all cases, with the exceptions and limitations stated in </w:t>
      </w:r>
      <w:r w:rsidR="00C32C42" w:rsidRPr="00C32C42">
        <w:rPr>
          <w:rFonts w:cs="Times New Roman"/>
        </w:rPr>
        <w:t xml:space="preserve">Sections </w:t>
      </w:r>
      <w:r w:rsidRPr="00C32C42">
        <w:rPr>
          <w:rFonts w:cs="Times New Roman"/>
        </w:rPr>
        <w:t>18</w:t>
      </w:r>
      <w:r w:rsidR="00C32C42" w:rsidRPr="00C32C42">
        <w:rPr>
          <w:rFonts w:cs="Times New Roman"/>
        </w:rPr>
        <w:noBreakHyphen/>
      </w:r>
      <w:r w:rsidRPr="00C32C42">
        <w:rPr>
          <w:rFonts w:cs="Times New Roman"/>
        </w:rPr>
        <w:t>7</w:t>
      </w:r>
      <w:r w:rsidR="00C32C42" w:rsidRPr="00C32C42">
        <w:rPr>
          <w:rFonts w:cs="Times New Roman"/>
        </w:rPr>
        <w:noBreakHyphen/>
      </w:r>
      <w:r w:rsidRPr="00C32C42">
        <w:rPr>
          <w:rFonts w:cs="Times New Roman"/>
        </w:rPr>
        <w:t>230 to 18</w:t>
      </w:r>
      <w:r w:rsidR="00C32C42" w:rsidRPr="00C32C42">
        <w:rPr>
          <w:rFonts w:cs="Times New Roman"/>
        </w:rPr>
        <w:noBreakHyphen/>
      </w:r>
      <w:r w:rsidRPr="00C32C42">
        <w:rPr>
          <w:rFonts w:cs="Times New Roman"/>
        </w:rPr>
        <w:t>7</w:t>
      </w:r>
      <w:r w:rsidR="00C32C42" w:rsidRPr="00C32C42">
        <w:rPr>
          <w:rFonts w:cs="Times New Roman"/>
        </w:rPr>
        <w:noBreakHyphen/>
      </w:r>
      <w:r w:rsidRPr="00C32C42">
        <w:rPr>
          <w:rFonts w:cs="Times New Roman"/>
        </w:rPr>
        <w:t xml:space="preserve">300.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230.</w:t>
      </w:r>
      <w:r w:rsidR="00065DBE" w:rsidRPr="00C32C42">
        <w:rPr>
          <w:rFonts w:cs="Times New Roman"/>
        </w:rPr>
        <w:t xml:space="preserve"> Effect of failure to state error in judgment below on award of costs.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in the notice of appeal the appellant shall not state in what particular or particulars he claims the judgment should have been more favorable to him, he shall not be entitled to costs unless the judgment appealed from shall be wholly reversed.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240.</w:t>
      </w:r>
      <w:r w:rsidR="00065DBE" w:rsidRPr="00C32C42">
        <w:rPr>
          <w:rFonts w:cs="Times New Roman"/>
        </w:rPr>
        <w:t xml:space="preserve"> Costs when appellant gains less than ten dollars by appeal.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The appellant shall not recover costs unless the judgment appealed from shall be reversed on such appeal or be made more favorable to him to the amount of at least ten dollars.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250.</w:t>
      </w:r>
      <w:r w:rsidR="00065DBE" w:rsidRPr="00C32C42">
        <w:rPr>
          <w:rFonts w:cs="Times New Roman"/>
        </w:rPr>
        <w:t xml:space="preserve"> Effect of rejection of offer under </w:t>
      </w:r>
      <w:r w:rsidRPr="00C32C42">
        <w:rPr>
          <w:rFonts w:cs="Times New Roman"/>
        </w:rPr>
        <w:t xml:space="preserve">Section </w:t>
      </w:r>
      <w:r w:rsidR="00065DBE" w:rsidRPr="00C32C42">
        <w:rPr>
          <w:rFonts w:cs="Times New Roman"/>
        </w:rPr>
        <w:t>18</w:t>
      </w:r>
      <w:r w:rsidRPr="00C32C42">
        <w:rPr>
          <w:rFonts w:cs="Times New Roman"/>
        </w:rPr>
        <w:noBreakHyphen/>
      </w:r>
      <w:r w:rsidR="00065DBE" w:rsidRPr="00C32C42">
        <w:rPr>
          <w:rFonts w:cs="Times New Roman"/>
        </w:rPr>
        <w:t>7</w:t>
      </w:r>
      <w:r w:rsidRPr="00C32C42">
        <w:rPr>
          <w:rFonts w:cs="Times New Roman"/>
        </w:rPr>
        <w:noBreakHyphen/>
      </w:r>
      <w:r w:rsidR="00065DBE" w:rsidRPr="00C32C42">
        <w:rPr>
          <w:rFonts w:cs="Times New Roman"/>
        </w:rPr>
        <w:t xml:space="preserve">100 on award of costs.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an offer be made under the provisions of </w:t>
      </w:r>
      <w:r w:rsidR="00C32C42" w:rsidRPr="00C32C42">
        <w:rPr>
          <w:rFonts w:cs="Times New Roman"/>
        </w:rPr>
        <w:t xml:space="preserve">Section </w:t>
      </w:r>
      <w:r w:rsidRPr="00C32C42">
        <w:rPr>
          <w:rFonts w:cs="Times New Roman"/>
        </w:rPr>
        <w:t>18</w:t>
      </w:r>
      <w:r w:rsidR="00C32C42" w:rsidRPr="00C32C42">
        <w:rPr>
          <w:rFonts w:cs="Times New Roman"/>
        </w:rPr>
        <w:noBreakHyphen/>
      </w:r>
      <w:r w:rsidRPr="00C32C42">
        <w:rPr>
          <w:rFonts w:cs="Times New Roman"/>
        </w:rPr>
        <w:t>7</w:t>
      </w:r>
      <w:r w:rsidR="00C32C42" w:rsidRPr="00C32C42">
        <w:rPr>
          <w:rFonts w:cs="Times New Roman"/>
        </w:rPr>
        <w:noBreakHyphen/>
      </w:r>
      <w:r w:rsidRPr="00C32C42">
        <w:rPr>
          <w:rFonts w:cs="Times New Roman"/>
        </w:rPr>
        <w:t xml:space="preserve">100 and be not accepted and the judgment in the appellate court be not at least ten dollars more favorable to the appellant than the offer of the respondent, the respondent shall recover costs.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260.</w:t>
      </w:r>
      <w:r w:rsidR="00065DBE" w:rsidRPr="00C32C42">
        <w:rPr>
          <w:rFonts w:cs="Times New Roman"/>
        </w:rPr>
        <w:t xml:space="preserve"> Effect of rejection of offer under </w:t>
      </w:r>
      <w:r w:rsidRPr="00C32C42">
        <w:rPr>
          <w:rFonts w:cs="Times New Roman"/>
        </w:rPr>
        <w:t xml:space="preserve">Section </w:t>
      </w:r>
      <w:r w:rsidR="00065DBE" w:rsidRPr="00C32C42">
        <w:rPr>
          <w:rFonts w:cs="Times New Roman"/>
        </w:rPr>
        <w:t>18</w:t>
      </w:r>
      <w:r w:rsidRPr="00C32C42">
        <w:rPr>
          <w:rFonts w:cs="Times New Roman"/>
        </w:rPr>
        <w:noBreakHyphen/>
      </w:r>
      <w:r w:rsidR="00065DBE" w:rsidRPr="00C32C42">
        <w:rPr>
          <w:rFonts w:cs="Times New Roman"/>
        </w:rPr>
        <w:t>7</w:t>
      </w:r>
      <w:r w:rsidRPr="00C32C42">
        <w:rPr>
          <w:rFonts w:cs="Times New Roman"/>
        </w:rPr>
        <w:noBreakHyphen/>
      </w:r>
      <w:r w:rsidR="00065DBE" w:rsidRPr="00C32C42">
        <w:rPr>
          <w:rFonts w:cs="Times New Roman"/>
        </w:rPr>
        <w:t xml:space="preserve">110 on award of costs.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an offer be made under the provisions of </w:t>
      </w:r>
      <w:r w:rsidR="00C32C42" w:rsidRPr="00C32C42">
        <w:rPr>
          <w:rFonts w:cs="Times New Roman"/>
        </w:rPr>
        <w:t xml:space="preserve">Section </w:t>
      </w:r>
      <w:r w:rsidRPr="00C32C42">
        <w:rPr>
          <w:rFonts w:cs="Times New Roman"/>
        </w:rPr>
        <w:t>18</w:t>
      </w:r>
      <w:r w:rsidR="00C32C42" w:rsidRPr="00C32C42">
        <w:rPr>
          <w:rFonts w:cs="Times New Roman"/>
        </w:rPr>
        <w:noBreakHyphen/>
      </w:r>
      <w:r w:rsidRPr="00C32C42">
        <w:rPr>
          <w:rFonts w:cs="Times New Roman"/>
        </w:rPr>
        <w:t>7</w:t>
      </w:r>
      <w:r w:rsidR="00C32C42" w:rsidRPr="00C32C42">
        <w:rPr>
          <w:rFonts w:cs="Times New Roman"/>
        </w:rPr>
        <w:noBreakHyphen/>
      </w:r>
      <w:r w:rsidRPr="00C32C42">
        <w:rPr>
          <w:rFonts w:cs="Times New Roman"/>
        </w:rPr>
        <w:t>110 and be not accepted and if the party to whom such offer is made fail to obtain a judgment more favorable to him by at least ten dollars than that specified in the offer, then he shall not recover costs but must pay the other party</w:t>
      </w:r>
      <w:r w:rsidR="00C32C42" w:rsidRPr="00C32C42">
        <w:rPr>
          <w:rFonts w:cs="Times New Roman"/>
        </w:rPr>
        <w:t>’</w:t>
      </w:r>
      <w:r w:rsidRPr="00C32C42">
        <w:rPr>
          <w:rFonts w:cs="Times New Roman"/>
        </w:rPr>
        <w:t xml:space="preserve">s costs from the date of the service of the offer.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270.</w:t>
      </w:r>
      <w:r w:rsidR="00065DBE" w:rsidRPr="00C32C42">
        <w:rPr>
          <w:rFonts w:cs="Times New Roman"/>
        </w:rPr>
        <w:t xml:space="preserve"> When award of costs is in discretion of court.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280.</w:t>
      </w:r>
      <w:r w:rsidR="00065DBE" w:rsidRPr="00C32C42">
        <w:rPr>
          <w:rFonts w:cs="Times New Roman"/>
        </w:rPr>
        <w:t xml:space="preserve"> Award of costs when appeal is dismissed for want of prosecution.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the appeal be dismissed for want of prosecution, as provided by </w:t>
      </w:r>
      <w:r w:rsidR="00C32C42" w:rsidRPr="00C32C42">
        <w:rPr>
          <w:rFonts w:cs="Times New Roman"/>
        </w:rPr>
        <w:t xml:space="preserve">Section </w:t>
      </w:r>
      <w:r w:rsidRPr="00C32C42">
        <w:rPr>
          <w:rFonts w:cs="Times New Roman"/>
        </w:rPr>
        <w:t>18</w:t>
      </w:r>
      <w:r w:rsidR="00C32C42" w:rsidRPr="00C32C42">
        <w:rPr>
          <w:rFonts w:cs="Times New Roman"/>
        </w:rPr>
        <w:noBreakHyphen/>
      </w:r>
      <w:r w:rsidRPr="00C32C42">
        <w:rPr>
          <w:rFonts w:cs="Times New Roman"/>
        </w:rPr>
        <w:t>7</w:t>
      </w:r>
      <w:r w:rsidR="00C32C42" w:rsidRPr="00C32C42">
        <w:rPr>
          <w:rFonts w:cs="Times New Roman"/>
        </w:rPr>
        <w:noBreakHyphen/>
      </w:r>
      <w:r w:rsidRPr="00C32C42">
        <w:rPr>
          <w:rFonts w:cs="Times New Roman"/>
        </w:rPr>
        <w:t xml:space="preserve">120, no costs shall be allowed to either party.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290.</w:t>
      </w:r>
      <w:r w:rsidR="00065DBE" w:rsidRPr="00C32C42">
        <w:rPr>
          <w:rFonts w:cs="Times New Roman"/>
        </w:rPr>
        <w:t xml:space="preserve"> Award of costs to appellant shall include costs below.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 </w:t>
      </w:r>
      <w:r w:rsidR="00065DBE" w:rsidRPr="00C32C42">
        <w:rPr>
          <w:rFonts w:cs="Times New Roman"/>
          <w:b/>
        </w:rPr>
        <w:t>18</w:t>
      </w:r>
      <w:r w:rsidRPr="00C32C42">
        <w:rPr>
          <w:rFonts w:cs="Times New Roman"/>
          <w:b/>
        </w:rPr>
        <w:noBreakHyphen/>
      </w:r>
      <w:r w:rsidR="00065DBE" w:rsidRPr="00C32C42">
        <w:rPr>
          <w:rFonts w:cs="Times New Roman"/>
          <w:b/>
        </w:rPr>
        <w:t>7</w:t>
      </w:r>
      <w:r w:rsidRPr="00C32C42">
        <w:rPr>
          <w:rFonts w:cs="Times New Roman"/>
          <w:b/>
        </w:rPr>
        <w:noBreakHyphen/>
      </w:r>
      <w:r w:rsidR="00065DBE" w:rsidRPr="00C32C42">
        <w:rPr>
          <w:rFonts w:cs="Times New Roman"/>
          <w:b/>
        </w:rPr>
        <w:t>300.</w:t>
      </w:r>
      <w:r w:rsidR="00065DBE" w:rsidRPr="00C32C42">
        <w:rPr>
          <w:rFonts w:cs="Times New Roman"/>
        </w:rPr>
        <w:t xml:space="preserve"> Setoff of costs against recovery.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rPr>
        <w:t xml:space="preserve">If, upon an appeal, a recovery for any debt or damages be had by one party and costs be awarded to the other party, the court shall set off such costs against such debt or damages and render judgment for the balance. </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5DBE" w:rsidRPr="00C32C42">
        <w:rPr>
          <w:rFonts w:cs="Times New Roman"/>
        </w:rPr>
        <w:t>3.</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2C42" w:rsidRPr="00C32C42" w:rsidRDefault="00065DBE"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32C42">
        <w:rPr>
          <w:rFonts w:cs="Times New Roman"/>
        </w:rPr>
        <w:t xml:space="preserve"> APPEALS FROM COUNTY COURTS [REPEALED]</w:t>
      </w:r>
    </w:p>
    <w:p w:rsidR="00C32C42" w:rsidRP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SECTIONS </w:t>
      </w:r>
      <w:r w:rsidR="00065DBE" w:rsidRPr="00C32C42">
        <w:rPr>
          <w:rFonts w:cs="Times New Roman"/>
          <w:b/>
          <w:bCs/>
        </w:rPr>
        <w:t>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410 to 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440.</w:t>
      </w:r>
      <w:r w:rsidR="00065DBE" w:rsidRPr="00C32C42">
        <w:rPr>
          <w:rFonts w:cs="Times New Roman"/>
        </w:rPr>
        <w:t xml:space="preserve"> </w:t>
      </w:r>
      <w:r w:rsidR="00065DBE" w:rsidRPr="00C32C42">
        <w:rPr>
          <w:rFonts w:cs="Times New Roman"/>
          <w:bCs/>
        </w:rPr>
        <w:t>Repealed</w:t>
      </w:r>
      <w:r w:rsidR="00065DBE" w:rsidRPr="00C32C42">
        <w:rPr>
          <w:rFonts w:cs="Times New Roman"/>
        </w:rPr>
        <w:t xml:space="preserve"> by 1985 Act No. 100, </w:t>
      </w:r>
      <w:r w:rsidRPr="00C32C42">
        <w:rPr>
          <w:rFonts w:cs="Times New Roman"/>
        </w:rPr>
        <w:t xml:space="preserve">Section </w:t>
      </w:r>
      <w:r w:rsidR="00065DBE" w:rsidRPr="00C32C42">
        <w:rPr>
          <w:rFonts w:cs="Times New Roman"/>
        </w:rPr>
        <w:t xml:space="preserve">2, eff July 1, 1985. </w:t>
      </w:r>
    </w:p>
    <w:p w:rsidR="000069EF" w:rsidRDefault="000069EF"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C42">
        <w:rPr>
          <w:rFonts w:cs="Times New Roman"/>
          <w:b/>
        </w:rPr>
        <w:t xml:space="preserve">SECTIONS </w:t>
      </w:r>
      <w:r w:rsidR="00065DBE" w:rsidRPr="00C32C42">
        <w:rPr>
          <w:rFonts w:cs="Times New Roman"/>
          <w:b/>
          <w:bCs/>
        </w:rPr>
        <w:t>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410 to 18</w:t>
      </w:r>
      <w:r w:rsidRPr="00C32C42">
        <w:rPr>
          <w:rFonts w:cs="Times New Roman"/>
          <w:b/>
          <w:bCs/>
        </w:rPr>
        <w:noBreakHyphen/>
      </w:r>
      <w:r w:rsidR="00065DBE" w:rsidRPr="00C32C42">
        <w:rPr>
          <w:rFonts w:cs="Times New Roman"/>
          <w:b/>
          <w:bCs/>
        </w:rPr>
        <w:t>7</w:t>
      </w:r>
      <w:r w:rsidRPr="00C32C42">
        <w:rPr>
          <w:rFonts w:cs="Times New Roman"/>
          <w:b/>
          <w:bCs/>
        </w:rPr>
        <w:noBreakHyphen/>
      </w:r>
      <w:r w:rsidR="00065DBE" w:rsidRPr="00C32C42">
        <w:rPr>
          <w:rFonts w:cs="Times New Roman"/>
          <w:b/>
          <w:bCs/>
        </w:rPr>
        <w:t>440.</w:t>
      </w:r>
      <w:r w:rsidR="00065DBE" w:rsidRPr="00C32C42">
        <w:rPr>
          <w:rFonts w:cs="Times New Roman"/>
        </w:rPr>
        <w:t xml:space="preserve"> </w:t>
      </w:r>
      <w:r w:rsidR="00065DBE" w:rsidRPr="00C32C42">
        <w:rPr>
          <w:rFonts w:cs="Times New Roman"/>
          <w:bCs/>
        </w:rPr>
        <w:t>Repealed</w:t>
      </w:r>
      <w:r w:rsidR="00065DBE" w:rsidRPr="00C32C42">
        <w:rPr>
          <w:rFonts w:cs="Times New Roman"/>
        </w:rPr>
        <w:t xml:space="preserve"> by 1985 Act No. 100, </w:t>
      </w:r>
      <w:r w:rsidRPr="00C32C42">
        <w:rPr>
          <w:rFonts w:cs="Times New Roman"/>
        </w:rPr>
        <w:t xml:space="preserve">Section </w:t>
      </w:r>
      <w:r w:rsidR="00065DBE" w:rsidRPr="00C32C42">
        <w:rPr>
          <w:rFonts w:cs="Times New Roman"/>
        </w:rPr>
        <w:t xml:space="preserve">2, eff July 1, 1985. </w:t>
      </w: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C42" w:rsidRDefault="00C32C42"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69EF" w:rsidRDefault="000069EF"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2C42" w:rsidRDefault="00184435" w:rsidP="00C32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2C42" w:rsidSect="00C32C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C42" w:rsidRDefault="00C32C42" w:rsidP="00C32C42">
      <w:r>
        <w:separator/>
      </w:r>
    </w:p>
  </w:endnote>
  <w:endnote w:type="continuationSeparator" w:id="0">
    <w:p w:rsidR="00C32C42" w:rsidRDefault="00C32C42" w:rsidP="00C32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42" w:rsidRPr="00C32C42" w:rsidRDefault="00C32C42" w:rsidP="00C32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42" w:rsidRPr="00C32C42" w:rsidRDefault="00C32C42" w:rsidP="00C32C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42" w:rsidRPr="00C32C42" w:rsidRDefault="00C32C42" w:rsidP="00C32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C42" w:rsidRDefault="00C32C42" w:rsidP="00C32C42">
      <w:r>
        <w:separator/>
      </w:r>
    </w:p>
  </w:footnote>
  <w:footnote w:type="continuationSeparator" w:id="0">
    <w:p w:rsidR="00C32C42" w:rsidRDefault="00C32C42" w:rsidP="00C32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42" w:rsidRPr="00C32C42" w:rsidRDefault="00C32C42" w:rsidP="00C32C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42" w:rsidRPr="00C32C42" w:rsidRDefault="00C32C42" w:rsidP="00C32C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42" w:rsidRPr="00C32C42" w:rsidRDefault="00C32C42" w:rsidP="00C32C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5DBE"/>
    <w:rsid w:val="000069EF"/>
    <w:rsid w:val="00065DBE"/>
    <w:rsid w:val="00102C88"/>
    <w:rsid w:val="00184435"/>
    <w:rsid w:val="007C7EAB"/>
    <w:rsid w:val="00817EA2"/>
    <w:rsid w:val="00AF6BCB"/>
    <w:rsid w:val="00BF1EBD"/>
    <w:rsid w:val="00C32C42"/>
    <w:rsid w:val="00C33E2B"/>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C42"/>
    <w:rPr>
      <w:rFonts w:ascii="Tahoma" w:hAnsi="Tahoma" w:cs="Tahoma"/>
      <w:sz w:val="16"/>
      <w:szCs w:val="16"/>
    </w:rPr>
  </w:style>
  <w:style w:type="character" w:customStyle="1" w:styleId="BalloonTextChar">
    <w:name w:val="Balloon Text Char"/>
    <w:basedOn w:val="DefaultParagraphFont"/>
    <w:link w:val="BalloonText"/>
    <w:uiPriority w:val="99"/>
    <w:semiHidden/>
    <w:rsid w:val="00C32C42"/>
    <w:rPr>
      <w:rFonts w:ascii="Tahoma" w:hAnsi="Tahoma" w:cs="Tahoma"/>
      <w:sz w:val="16"/>
      <w:szCs w:val="16"/>
    </w:rPr>
  </w:style>
  <w:style w:type="paragraph" w:styleId="Header">
    <w:name w:val="header"/>
    <w:basedOn w:val="Normal"/>
    <w:link w:val="HeaderChar"/>
    <w:uiPriority w:val="99"/>
    <w:semiHidden/>
    <w:unhideWhenUsed/>
    <w:rsid w:val="00C32C42"/>
    <w:pPr>
      <w:tabs>
        <w:tab w:val="center" w:pos="4680"/>
        <w:tab w:val="right" w:pos="9360"/>
      </w:tabs>
    </w:pPr>
  </w:style>
  <w:style w:type="character" w:customStyle="1" w:styleId="HeaderChar">
    <w:name w:val="Header Char"/>
    <w:basedOn w:val="DefaultParagraphFont"/>
    <w:link w:val="Header"/>
    <w:uiPriority w:val="99"/>
    <w:semiHidden/>
    <w:rsid w:val="00C32C42"/>
  </w:style>
  <w:style w:type="paragraph" w:styleId="Footer">
    <w:name w:val="footer"/>
    <w:basedOn w:val="Normal"/>
    <w:link w:val="FooterChar"/>
    <w:uiPriority w:val="99"/>
    <w:semiHidden/>
    <w:unhideWhenUsed/>
    <w:rsid w:val="00C32C42"/>
    <w:pPr>
      <w:tabs>
        <w:tab w:val="center" w:pos="4680"/>
        <w:tab w:val="right" w:pos="9360"/>
      </w:tabs>
    </w:pPr>
  </w:style>
  <w:style w:type="character" w:customStyle="1" w:styleId="FooterChar">
    <w:name w:val="Footer Char"/>
    <w:basedOn w:val="DefaultParagraphFont"/>
    <w:link w:val="Footer"/>
    <w:uiPriority w:val="99"/>
    <w:semiHidden/>
    <w:rsid w:val="00C32C42"/>
  </w:style>
  <w:style w:type="character" w:styleId="Hyperlink">
    <w:name w:val="Hyperlink"/>
    <w:basedOn w:val="DefaultParagraphFont"/>
    <w:semiHidden/>
    <w:rsid w:val="000069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2241</Words>
  <Characters>12779</Characters>
  <Application>Microsoft Office Word</Application>
  <DocSecurity>0</DocSecurity>
  <Lines>106</Lines>
  <Paragraphs>29</Paragraphs>
  <ScaleCrop>false</ScaleCrop>
  <Company>LPITS</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2009-12-15T21:23:00Z</dcterms:created>
  <dcterms:modified xsi:type="dcterms:W3CDTF">2009-12-23T14:36:00Z</dcterms:modified>
</cp:coreProperties>
</file>