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291" w:rsidRDefault="000E2291">
      <w:pPr>
        <w:jc w:val="center"/>
      </w:pPr>
      <w:r>
        <w:t>DISCLAIMER</w:t>
      </w:r>
    </w:p>
    <w:p w:rsidR="000E2291" w:rsidRDefault="000E2291"/>
    <w:p w:rsidR="000E2291" w:rsidRDefault="000E229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E2291" w:rsidRDefault="000E2291"/>
    <w:p w:rsidR="000E2291" w:rsidRDefault="000E229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2291" w:rsidRDefault="000E2291"/>
    <w:p w:rsidR="000E2291" w:rsidRDefault="000E229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2291" w:rsidRDefault="000E2291"/>
    <w:p w:rsidR="000E2291" w:rsidRDefault="000E229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E2291" w:rsidRDefault="000E2291"/>
    <w:p w:rsidR="000E2291" w:rsidRDefault="000E2291">
      <w:pPr>
        <w:rPr>
          <w:rFonts w:cs="Times New Roman"/>
        </w:rPr>
      </w:pPr>
      <w:r>
        <w:rPr>
          <w:rFonts w:cs="Times New Roman"/>
        </w:rPr>
        <w:br w:type="page"/>
      </w:r>
    </w:p>
    <w:p w:rsid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34A0">
        <w:rPr>
          <w:rFonts w:cs="Times New Roman"/>
        </w:rPr>
        <w:t>CHAPTER 51.</w:t>
      </w:r>
    </w:p>
    <w:p w:rsid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34A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34A0">
        <w:rPr>
          <w:rFonts w:cs="Times New Roman"/>
        </w:rPr>
        <w:t xml:space="preserve"> ADMINISTRATORS OF INSURANCE BENEFIT PLANS</w:t>
      </w:r>
    </w:p>
    <w:p w:rsidR="005434A0" w:rsidRP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b/>
        </w:rPr>
        <w:t xml:space="preserve">SECTION </w:t>
      </w:r>
      <w:r w:rsidR="00191340" w:rsidRPr="005434A0">
        <w:rPr>
          <w:rFonts w:cs="Times New Roman"/>
          <w:b/>
        </w:rPr>
        <w:t>38</w:t>
      </w:r>
      <w:r w:rsidRPr="005434A0">
        <w:rPr>
          <w:rFonts w:cs="Times New Roman"/>
          <w:b/>
        </w:rPr>
        <w:noBreakHyphen/>
      </w:r>
      <w:r w:rsidR="00191340" w:rsidRPr="005434A0">
        <w:rPr>
          <w:rFonts w:cs="Times New Roman"/>
          <w:b/>
        </w:rPr>
        <w:t>51</w:t>
      </w:r>
      <w:r w:rsidRPr="005434A0">
        <w:rPr>
          <w:rFonts w:cs="Times New Roman"/>
          <w:b/>
        </w:rPr>
        <w:noBreakHyphen/>
      </w:r>
      <w:r w:rsidR="00191340" w:rsidRPr="005434A0">
        <w:rPr>
          <w:rFonts w:cs="Times New Roman"/>
          <w:b/>
        </w:rPr>
        <w:t>10.</w:t>
      </w:r>
      <w:r w:rsidR="00191340" w:rsidRPr="005434A0">
        <w:rPr>
          <w:rFonts w:cs="Times New Roman"/>
        </w:rPr>
        <w:t xml:space="preserve"> Administrator defined. </w:t>
      </w:r>
    </w:p>
    <w:p w:rsid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34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 xml:space="preserve">As used in this chapter, </w:t>
      </w:r>
      <w:r w:rsidR="005434A0" w:rsidRPr="005434A0">
        <w:rPr>
          <w:rFonts w:cs="Times New Roman"/>
        </w:rPr>
        <w:t>“</w:t>
      </w:r>
      <w:r w:rsidRPr="005434A0">
        <w:rPr>
          <w:rFonts w:cs="Times New Roman"/>
        </w:rPr>
        <w:t>administrator</w:t>
      </w:r>
      <w:r w:rsidR="005434A0" w:rsidRPr="005434A0">
        <w:rPr>
          <w:rFonts w:cs="Times New Roman"/>
        </w:rPr>
        <w:t>”</w:t>
      </w:r>
      <w:r w:rsidRPr="005434A0">
        <w:rPr>
          <w:rFonts w:cs="Times New Roman"/>
        </w:rPr>
        <w:t xml:space="preserve"> means any person who collects charges or premiums from, or who adjusts or settles claims on, residents of this State in connection with life or health insurance coverage or annuities other than: </w:t>
      </w:r>
    </w:p>
    <w:p w:rsidR="0019134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 xml:space="preserve">(1) an employer on behalf of its employees or the employees of one or more subsidiaries or affiliated corporations of an employer; </w:t>
      </w:r>
    </w:p>
    <w:p w:rsidR="0019134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 xml:space="preserve">(2) a union on behalf of its members; </w:t>
      </w:r>
    </w:p>
    <w:p w:rsidR="0019134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 xml:space="preserve">(3) an insurer which is either licensed in this State or acting as an insurer with respect to a policy lawfully issued and delivered by it pursuant to the laws of a state in which the insurer was authorized to do insurance business, or a health maintenance organization licensed in this State; </w:t>
      </w:r>
    </w:p>
    <w:p w:rsidR="0019134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 xml:space="preserve">(4) a life or health agent or broker licensed in this State whose activities are limited exclusively to the sale of insurance; </w:t>
      </w:r>
    </w:p>
    <w:p w:rsidR="0019134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 xml:space="preserve">(5) a creditor on behalf of its debtors with respect to insurance covering a debt between the creditor and its debtors; </w:t>
      </w:r>
    </w:p>
    <w:p w:rsidR="0019134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 xml:space="preserve">(6) a trust, its trustees, agents, and employees acting thereunder, established in conformity with 29 U.S.C. 186; </w:t>
      </w:r>
    </w:p>
    <w:p w:rsidR="0019134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 xml:space="preserve">(7) a trust exempt from taxation under </w:t>
      </w:r>
      <w:r w:rsidR="005434A0" w:rsidRPr="005434A0">
        <w:rPr>
          <w:rFonts w:cs="Times New Roman"/>
        </w:rPr>
        <w:t xml:space="preserve">Section </w:t>
      </w:r>
      <w:r w:rsidRPr="005434A0">
        <w:rPr>
          <w:rFonts w:cs="Times New Roman"/>
        </w:rPr>
        <w:t xml:space="preserve">501(a) of the Internal Revenue Code, its trustees, and employees acting thereunder, or a custodian, its agents and employees acting pursuant to a custodian account which meets the requirements of </w:t>
      </w:r>
      <w:r w:rsidR="005434A0" w:rsidRPr="005434A0">
        <w:rPr>
          <w:rFonts w:cs="Times New Roman"/>
        </w:rPr>
        <w:t xml:space="preserve">Section </w:t>
      </w:r>
      <w:r w:rsidRPr="005434A0">
        <w:rPr>
          <w:rFonts w:cs="Times New Roman"/>
        </w:rPr>
        <w:t xml:space="preserve">401(f) of the Internal Revenue Code; </w:t>
      </w:r>
    </w:p>
    <w:p w:rsidR="0019134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 xml:space="preserve">(8) a bank, credit union, or other financial institution which is subject to supervision or examination by federal or state banking authorities; </w:t>
      </w:r>
    </w:p>
    <w:p w:rsidR="0019134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 xml:space="preserve">(9) a credit card issuing company which advances for and collects premiums or charges from its credit card holders who have authorized it to do so if the company does not adjust or settle claims; </w:t>
      </w:r>
    </w:p>
    <w:p w:rsidR="0019134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 xml:space="preserve">(10) a person who adjusts or settles claims in the normal course of his practice or employment as an attorney at law and who does not collect charges or premiums in connection with life or health insurance coverage or annuities;  or </w:t>
      </w:r>
    </w:p>
    <w:p w:rsidR="005434A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 xml:space="preserve">(11) the South Carolina Life and Accident and Health Insurance Guaranty Association and any person who adjusts or settles claims as its employee or agent. </w:t>
      </w:r>
    </w:p>
    <w:p w:rsidR="005434A0" w:rsidRP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b/>
        </w:rPr>
        <w:t xml:space="preserve">SECTION </w:t>
      </w:r>
      <w:r w:rsidR="00191340" w:rsidRPr="005434A0">
        <w:rPr>
          <w:rFonts w:cs="Times New Roman"/>
          <w:b/>
        </w:rPr>
        <w:t>38</w:t>
      </w:r>
      <w:r w:rsidRPr="005434A0">
        <w:rPr>
          <w:rFonts w:cs="Times New Roman"/>
          <w:b/>
        </w:rPr>
        <w:noBreakHyphen/>
      </w:r>
      <w:r w:rsidR="00191340" w:rsidRPr="005434A0">
        <w:rPr>
          <w:rFonts w:cs="Times New Roman"/>
          <w:b/>
        </w:rPr>
        <w:t>51</w:t>
      </w:r>
      <w:r w:rsidRPr="005434A0">
        <w:rPr>
          <w:rFonts w:cs="Times New Roman"/>
          <w:b/>
        </w:rPr>
        <w:noBreakHyphen/>
      </w:r>
      <w:r w:rsidR="00191340" w:rsidRPr="005434A0">
        <w:rPr>
          <w:rFonts w:cs="Times New Roman"/>
          <w:b/>
        </w:rPr>
        <w:t>20.</w:t>
      </w:r>
      <w:r w:rsidR="00191340" w:rsidRPr="005434A0">
        <w:rPr>
          <w:rFonts w:cs="Times New Roman"/>
        </w:rPr>
        <w:t xml:space="preserve"> License required of administrator. </w:t>
      </w:r>
    </w:p>
    <w:p w:rsid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34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 xml:space="preserve">No person may act as an administrator in this State without first being licensed by the director or his designee. </w:t>
      </w:r>
    </w:p>
    <w:p w:rsidR="0019134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 xml:space="preserve">Any person who acts as an administrator without a license is guilty of a misdemeanor and upon conviction must be fined not more than ten thousand dollars or imprisoned for not more than two years, or both, and is subject to revocation of any insurance licenses issued by the director or his designee. </w:t>
      </w:r>
    </w:p>
    <w:p w:rsidR="0019134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lastRenderedPageBreak/>
        <w:t xml:space="preserve">Application for a license must be upon forms prescribed by the director or his designee and must be accompanied by an initial license fee of one hundred dollars.  Thereafter, the administrator shall pay to the department a license renewal fee of one hundred dollars by March first of each year. </w:t>
      </w:r>
    </w:p>
    <w:p w:rsidR="0019134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 xml:space="preserve">Before granting any license, the director or his designee must be satisfied that the administrator is competent, trustworthy, financially responsible, has a good personal and business reputation, has not had an insurance license revoked, suspended, or denied in any jurisdiction within the preceding five years, and has not been convicted of a crime involving fraud, dishonesty, or moral turpitude in any jurisdiction.  For purposes of this section, </w:t>
      </w:r>
      <w:r w:rsidR="005434A0" w:rsidRPr="005434A0">
        <w:rPr>
          <w:rFonts w:cs="Times New Roman"/>
        </w:rPr>
        <w:t>“</w:t>
      </w:r>
      <w:r w:rsidRPr="005434A0">
        <w:rPr>
          <w:rFonts w:cs="Times New Roman"/>
        </w:rPr>
        <w:t>convicted</w:t>
      </w:r>
      <w:r w:rsidR="005434A0" w:rsidRPr="005434A0">
        <w:rPr>
          <w:rFonts w:cs="Times New Roman"/>
        </w:rPr>
        <w:t>”</w:t>
      </w:r>
      <w:r w:rsidRPr="005434A0">
        <w:rPr>
          <w:rFonts w:cs="Times New Roman"/>
        </w:rPr>
        <w:t xml:space="preserve"> includes a plea of guilty or a plea of nolo contendere. </w:t>
      </w:r>
    </w:p>
    <w:p w:rsidR="005434A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 xml:space="preserve">The director or his designee may revoke or suspend any license issued to an administrator when he finds that any condition exists which would have prohibited issuance of the original license, that the administrator has violated any provision of this chapter, or that the administrator has deceived or dealt unjustly with the citizens of this State.  In lieu of revocation or suspension of license, the director or his designee may impose an administrative monetary penalty not to exceed one thousand dollars for each offense. </w:t>
      </w:r>
    </w:p>
    <w:p w:rsidR="005434A0" w:rsidRP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b/>
        </w:rPr>
        <w:t xml:space="preserve">SECTION </w:t>
      </w:r>
      <w:r w:rsidR="00191340" w:rsidRPr="005434A0">
        <w:rPr>
          <w:rFonts w:cs="Times New Roman"/>
          <w:b/>
        </w:rPr>
        <w:t>38</w:t>
      </w:r>
      <w:r w:rsidRPr="005434A0">
        <w:rPr>
          <w:rFonts w:cs="Times New Roman"/>
          <w:b/>
        </w:rPr>
        <w:noBreakHyphen/>
      </w:r>
      <w:r w:rsidR="00191340" w:rsidRPr="005434A0">
        <w:rPr>
          <w:rFonts w:cs="Times New Roman"/>
          <w:b/>
        </w:rPr>
        <w:t>51</w:t>
      </w:r>
      <w:r w:rsidRPr="005434A0">
        <w:rPr>
          <w:rFonts w:cs="Times New Roman"/>
          <w:b/>
        </w:rPr>
        <w:noBreakHyphen/>
      </w:r>
      <w:r w:rsidR="00191340" w:rsidRPr="005434A0">
        <w:rPr>
          <w:rFonts w:cs="Times New Roman"/>
          <w:b/>
        </w:rPr>
        <w:t>30.</w:t>
      </w:r>
      <w:r w:rsidR="00191340" w:rsidRPr="005434A0">
        <w:rPr>
          <w:rFonts w:cs="Times New Roman"/>
        </w:rPr>
        <w:t xml:space="preserve"> Surety bond. </w:t>
      </w:r>
    </w:p>
    <w:p w:rsid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34A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Every administrator shall file and maintain with the department a surety bond in favor of the state executed by a surety company authorized to transact business in this State.  In lieu of bond, the administrator may file with the department letters of credit, certificates of deposit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covered by insurance or any other financial instrument that the director or his designee deems appropriate.  The director or his designee may also in his sole discretion accept in lieu of a bond or certificates of deposit or letter of credit a corporate guaranty by an insurer licensed to transact business in this State.  The corporate guaranty must meet any requirements the director or his designee requires.  The director or his designee may withdraw his acceptance of a corporate guaranty in lieu of bonds or certificates of deposit at any time.  The amount of the bond, certificates of deposit, corporate guaranty letter of credit, or any other instrument the director or his designee deems appropriate, filed with the department must be in the amount of seventy</w:t>
      </w:r>
      <w:r w:rsidR="005434A0" w:rsidRPr="005434A0">
        <w:rPr>
          <w:rFonts w:cs="Times New Roman"/>
        </w:rPr>
        <w:noBreakHyphen/>
      </w:r>
      <w:r w:rsidRPr="005434A0">
        <w:rPr>
          <w:rFonts w:cs="Times New Roman"/>
        </w:rPr>
        <w:t>five thousand dollars.  The bond must be on a form approved by the director or his designee.  Any of the above</w:t>
      </w:r>
      <w:r w:rsidR="005434A0" w:rsidRPr="005434A0">
        <w:rPr>
          <w:rFonts w:cs="Times New Roman"/>
        </w:rPr>
        <w:noBreakHyphen/>
      </w:r>
      <w:r w:rsidRPr="005434A0">
        <w:rPr>
          <w:rFonts w:cs="Times New Roman"/>
        </w:rPr>
        <w:t>described financial instruments must be conditioned to pay any person who sustains a loss as a result of (a) the administrator</w:t>
      </w:r>
      <w:r w:rsidR="005434A0" w:rsidRPr="005434A0">
        <w:rPr>
          <w:rFonts w:cs="Times New Roman"/>
        </w:rPr>
        <w:t>’</w:t>
      </w:r>
      <w:r w:rsidRPr="005434A0">
        <w:rPr>
          <w:rFonts w:cs="Times New Roman"/>
        </w:rPr>
        <w:t>s violation of or failure to comply with any requirement of this chapter;  (b) the administrator</w:t>
      </w:r>
      <w:r w:rsidR="005434A0" w:rsidRPr="005434A0">
        <w:rPr>
          <w:rFonts w:cs="Times New Roman"/>
        </w:rPr>
        <w:t>’</w:t>
      </w:r>
      <w:r w:rsidRPr="005434A0">
        <w:rPr>
          <w:rFonts w:cs="Times New Roman"/>
        </w:rPr>
        <w:t>s failure to transmit properly any payment received by it for transmission to an insurer or other person;  (c) the administrator</w:t>
      </w:r>
      <w:r w:rsidR="005434A0" w:rsidRPr="005434A0">
        <w:rPr>
          <w:rFonts w:cs="Times New Roman"/>
        </w:rPr>
        <w:t>’</w:t>
      </w:r>
      <w:r w:rsidRPr="005434A0">
        <w:rPr>
          <w:rFonts w:cs="Times New Roman"/>
        </w:rPr>
        <w:t xml:space="preserve">s misapplication or misappropriation of funds received by it;  or (d) any act of fraud or dishonesty committed by the administrator in the administration of an insurance benefit plan.  Any aggrieved person may institute an action in the county of his residence against the administrator or his surety, or both, to recover on the bond or to recover from the certificates of deposit or corporate guaranty or letters of credit.  Nothing in this section may be construed to prohibit agreements between administrators and insurers providing for additional bonds.  The director or his designee may </w:t>
      </w:r>
      <w:r w:rsidRPr="005434A0">
        <w:rPr>
          <w:rFonts w:cs="Times New Roman"/>
        </w:rPr>
        <w:lastRenderedPageBreak/>
        <w:t>waive the bonding requirements of this section in whole or in part to the extent that funds handled by the administrator are handled on behalf of a licensed insurance company, if the administrator has furnished a bond or other security to the insurance company which meets the purposes of this section.  Under no circumstances may the director or his designee waive the bonding requirements of this section with respect to funds handled by the administrator on behalf of self</w:t>
      </w:r>
      <w:r w:rsidR="005434A0" w:rsidRPr="005434A0">
        <w:rPr>
          <w:rFonts w:cs="Times New Roman"/>
        </w:rPr>
        <w:noBreakHyphen/>
      </w:r>
      <w:r w:rsidRPr="005434A0">
        <w:rPr>
          <w:rFonts w:cs="Times New Roman"/>
        </w:rPr>
        <w:t xml:space="preserve">insured persons, groups, or entities. </w:t>
      </w:r>
    </w:p>
    <w:p w:rsidR="005434A0" w:rsidRP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b/>
        </w:rPr>
        <w:t xml:space="preserve">SECTION </w:t>
      </w:r>
      <w:r w:rsidR="00191340" w:rsidRPr="005434A0">
        <w:rPr>
          <w:rFonts w:cs="Times New Roman"/>
          <w:b/>
        </w:rPr>
        <w:t>38</w:t>
      </w:r>
      <w:r w:rsidRPr="005434A0">
        <w:rPr>
          <w:rFonts w:cs="Times New Roman"/>
          <w:b/>
        </w:rPr>
        <w:noBreakHyphen/>
      </w:r>
      <w:r w:rsidR="00191340" w:rsidRPr="005434A0">
        <w:rPr>
          <w:rFonts w:cs="Times New Roman"/>
          <w:b/>
        </w:rPr>
        <w:t>51</w:t>
      </w:r>
      <w:r w:rsidRPr="005434A0">
        <w:rPr>
          <w:rFonts w:cs="Times New Roman"/>
          <w:b/>
        </w:rPr>
        <w:noBreakHyphen/>
      </w:r>
      <w:r w:rsidR="00191340" w:rsidRPr="005434A0">
        <w:rPr>
          <w:rFonts w:cs="Times New Roman"/>
          <w:b/>
        </w:rPr>
        <w:t>40.</w:t>
      </w:r>
      <w:r w:rsidR="00191340" w:rsidRPr="005434A0">
        <w:rPr>
          <w:rFonts w:cs="Times New Roman"/>
        </w:rPr>
        <w:t xml:space="preserve"> Written agreement required. </w:t>
      </w:r>
    </w:p>
    <w:p w:rsid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34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 xml:space="preserve">No administrator may act as such without a written agreement between the administrator and the insurer, and the written agreement must be retained as part of the official records of both the insurer and the administrator for the duration of the agreement and five years thereafter.  The written agreement shall contain provisions which include the requirements of </w:t>
      </w:r>
      <w:r w:rsidR="005434A0" w:rsidRPr="005434A0">
        <w:rPr>
          <w:rFonts w:cs="Times New Roman"/>
        </w:rPr>
        <w:t xml:space="preserve">Sections </w:t>
      </w:r>
      <w:r w:rsidRPr="005434A0">
        <w:rPr>
          <w:rFonts w:cs="Times New Roman"/>
        </w:rPr>
        <w:t>38</w:t>
      </w:r>
      <w:r w:rsidR="005434A0" w:rsidRPr="005434A0">
        <w:rPr>
          <w:rFonts w:cs="Times New Roman"/>
        </w:rPr>
        <w:noBreakHyphen/>
      </w:r>
      <w:r w:rsidRPr="005434A0">
        <w:rPr>
          <w:rFonts w:cs="Times New Roman"/>
        </w:rPr>
        <w:t>51</w:t>
      </w:r>
      <w:r w:rsidR="005434A0" w:rsidRPr="005434A0">
        <w:rPr>
          <w:rFonts w:cs="Times New Roman"/>
        </w:rPr>
        <w:noBreakHyphen/>
      </w:r>
      <w:r w:rsidRPr="005434A0">
        <w:rPr>
          <w:rFonts w:cs="Times New Roman"/>
        </w:rPr>
        <w:t>60 through 38</w:t>
      </w:r>
      <w:r w:rsidR="005434A0" w:rsidRPr="005434A0">
        <w:rPr>
          <w:rFonts w:cs="Times New Roman"/>
        </w:rPr>
        <w:noBreakHyphen/>
      </w:r>
      <w:r w:rsidRPr="005434A0">
        <w:rPr>
          <w:rFonts w:cs="Times New Roman"/>
        </w:rPr>
        <w:t>51</w:t>
      </w:r>
      <w:r w:rsidR="005434A0" w:rsidRPr="005434A0">
        <w:rPr>
          <w:rFonts w:cs="Times New Roman"/>
        </w:rPr>
        <w:noBreakHyphen/>
      </w:r>
      <w:r w:rsidRPr="005434A0">
        <w:rPr>
          <w:rFonts w:cs="Times New Roman"/>
        </w:rPr>
        <w:t xml:space="preserve">110, except insofar as those requirements do not apply to the functions performed by the administrator. </w:t>
      </w:r>
    </w:p>
    <w:p w:rsidR="005434A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 xml:space="preserve">Where a policy is issued to a trustee, a copy of the trust agreement and any amendments thereto must be furnished to the insurer by the administrator and must be retained as part of the official records of both the insurer and the administrator for the duration of the policy and five years thereafter. </w:t>
      </w:r>
    </w:p>
    <w:p w:rsidR="005434A0" w:rsidRP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b/>
        </w:rPr>
        <w:t xml:space="preserve">SECTION </w:t>
      </w:r>
      <w:r w:rsidR="00191340" w:rsidRPr="005434A0">
        <w:rPr>
          <w:rFonts w:cs="Times New Roman"/>
          <w:b/>
        </w:rPr>
        <w:t>38</w:t>
      </w:r>
      <w:r w:rsidRPr="005434A0">
        <w:rPr>
          <w:rFonts w:cs="Times New Roman"/>
          <w:b/>
        </w:rPr>
        <w:noBreakHyphen/>
      </w:r>
      <w:r w:rsidR="00191340" w:rsidRPr="005434A0">
        <w:rPr>
          <w:rFonts w:cs="Times New Roman"/>
          <w:b/>
        </w:rPr>
        <w:t>51</w:t>
      </w:r>
      <w:r w:rsidRPr="005434A0">
        <w:rPr>
          <w:rFonts w:cs="Times New Roman"/>
          <w:b/>
        </w:rPr>
        <w:noBreakHyphen/>
      </w:r>
      <w:r w:rsidR="00191340" w:rsidRPr="005434A0">
        <w:rPr>
          <w:rFonts w:cs="Times New Roman"/>
          <w:b/>
        </w:rPr>
        <w:t>50.</w:t>
      </w:r>
      <w:r w:rsidR="00191340" w:rsidRPr="005434A0">
        <w:rPr>
          <w:rFonts w:cs="Times New Roman"/>
        </w:rPr>
        <w:t xml:space="preserve"> Payment of premiums. </w:t>
      </w:r>
    </w:p>
    <w:p w:rsid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34A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 xml:space="preserve">Whenever an insurer utilizes the services of an administrator under the terms of a written agreement as required in </w:t>
      </w:r>
      <w:r w:rsidR="005434A0" w:rsidRPr="005434A0">
        <w:rPr>
          <w:rFonts w:cs="Times New Roman"/>
        </w:rPr>
        <w:t xml:space="preserve">Section </w:t>
      </w:r>
      <w:r w:rsidRPr="005434A0">
        <w:rPr>
          <w:rFonts w:cs="Times New Roman"/>
        </w:rPr>
        <w:t>38</w:t>
      </w:r>
      <w:r w:rsidR="005434A0" w:rsidRPr="005434A0">
        <w:rPr>
          <w:rFonts w:cs="Times New Roman"/>
        </w:rPr>
        <w:noBreakHyphen/>
      </w:r>
      <w:r w:rsidRPr="005434A0">
        <w:rPr>
          <w:rFonts w:cs="Times New Roman"/>
        </w:rPr>
        <w:t>51</w:t>
      </w:r>
      <w:r w:rsidR="005434A0" w:rsidRPr="005434A0">
        <w:rPr>
          <w:rFonts w:cs="Times New Roman"/>
        </w:rPr>
        <w:noBreakHyphen/>
      </w:r>
      <w:r w:rsidRPr="005434A0">
        <w:rPr>
          <w:rFonts w:cs="Times New Roman"/>
        </w:rPr>
        <w:t xml:space="preserve">40, the payment to the administrator of any premiums or charges for insurance by or on behalf of the insured is considered to have been received by the insurer, and the payment of return premiums or claims by the insurer to the administrator is not considered payment to the insured or claimant until the payments are received by the insured or claimant.  Nothing herein limits any right of the insurer against the administrator resulting from his failure to make payments to the insurer, insureds, or claimants. </w:t>
      </w:r>
    </w:p>
    <w:p w:rsidR="005434A0" w:rsidRP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b/>
        </w:rPr>
        <w:t xml:space="preserve">SECTION </w:t>
      </w:r>
      <w:r w:rsidR="00191340" w:rsidRPr="005434A0">
        <w:rPr>
          <w:rFonts w:cs="Times New Roman"/>
          <w:b/>
        </w:rPr>
        <w:t>38</w:t>
      </w:r>
      <w:r w:rsidRPr="005434A0">
        <w:rPr>
          <w:rFonts w:cs="Times New Roman"/>
          <w:b/>
        </w:rPr>
        <w:noBreakHyphen/>
      </w:r>
      <w:r w:rsidR="00191340" w:rsidRPr="005434A0">
        <w:rPr>
          <w:rFonts w:cs="Times New Roman"/>
          <w:b/>
        </w:rPr>
        <w:t>51</w:t>
      </w:r>
      <w:r w:rsidRPr="005434A0">
        <w:rPr>
          <w:rFonts w:cs="Times New Roman"/>
          <w:b/>
        </w:rPr>
        <w:noBreakHyphen/>
      </w:r>
      <w:r w:rsidR="00191340" w:rsidRPr="005434A0">
        <w:rPr>
          <w:rFonts w:cs="Times New Roman"/>
          <w:b/>
        </w:rPr>
        <w:t>60.</w:t>
      </w:r>
      <w:r w:rsidR="00191340" w:rsidRPr="005434A0">
        <w:rPr>
          <w:rFonts w:cs="Times New Roman"/>
        </w:rPr>
        <w:t xml:space="preserve"> Books and records required. </w:t>
      </w:r>
    </w:p>
    <w:p w:rsid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34A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Every administrator shall maintain at its principal administrative office for the duration of the written agreement referred to in Section 38</w:t>
      </w:r>
      <w:r w:rsidR="005434A0" w:rsidRPr="005434A0">
        <w:rPr>
          <w:rFonts w:cs="Times New Roman"/>
        </w:rPr>
        <w:noBreakHyphen/>
      </w:r>
      <w:r w:rsidRPr="005434A0">
        <w:rPr>
          <w:rFonts w:cs="Times New Roman"/>
        </w:rPr>
        <w:t>51</w:t>
      </w:r>
      <w:r w:rsidR="005434A0" w:rsidRPr="005434A0">
        <w:rPr>
          <w:rFonts w:cs="Times New Roman"/>
        </w:rPr>
        <w:noBreakHyphen/>
      </w:r>
      <w:r w:rsidRPr="005434A0">
        <w:rPr>
          <w:rFonts w:cs="Times New Roman"/>
        </w:rPr>
        <w:t xml:space="preserve">40 and five years thereafter adequate books and records of all transactions among the administrator, insurers, and insured persons.  The books and records must be maintained in accordance with prudent standards of insurance record keeping.  The director or his designee shall have access to the books and records for the purpose of examination, audit, and inspection, and information from the records must be furnished to the director or his designee on demand.  Any trade secrets contained therein, including, but not limited to, the identity and addresses of policyholders and certificate holders, are confidential, except that the director or his designee may use the information in any proceedings instituted against the administrator.  The insurer shall retain the right to continuing access to the books and records of the administrator sufficient to permit the insurer to fulfill all of its contractual obligations to insured persons, subject to any restrictions in the written agreement between the insurer and administrator on the proprietary rights of the parties in such books and records. </w:t>
      </w:r>
    </w:p>
    <w:p w:rsidR="005434A0" w:rsidRP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b/>
        </w:rPr>
        <w:t xml:space="preserve">SECTION </w:t>
      </w:r>
      <w:r w:rsidR="00191340" w:rsidRPr="005434A0">
        <w:rPr>
          <w:rFonts w:cs="Times New Roman"/>
          <w:b/>
        </w:rPr>
        <w:t>38</w:t>
      </w:r>
      <w:r w:rsidRPr="005434A0">
        <w:rPr>
          <w:rFonts w:cs="Times New Roman"/>
          <w:b/>
        </w:rPr>
        <w:noBreakHyphen/>
      </w:r>
      <w:r w:rsidR="00191340" w:rsidRPr="005434A0">
        <w:rPr>
          <w:rFonts w:cs="Times New Roman"/>
          <w:b/>
        </w:rPr>
        <w:t>51</w:t>
      </w:r>
      <w:r w:rsidRPr="005434A0">
        <w:rPr>
          <w:rFonts w:cs="Times New Roman"/>
          <w:b/>
        </w:rPr>
        <w:noBreakHyphen/>
      </w:r>
      <w:r w:rsidR="00191340" w:rsidRPr="005434A0">
        <w:rPr>
          <w:rFonts w:cs="Times New Roman"/>
          <w:b/>
        </w:rPr>
        <w:t>70.</w:t>
      </w:r>
      <w:r w:rsidR="00191340" w:rsidRPr="005434A0">
        <w:rPr>
          <w:rFonts w:cs="Times New Roman"/>
        </w:rPr>
        <w:t xml:space="preserve"> Advertising. </w:t>
      </w:r>
    </w:p>
    <w:p w:rsid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34A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 xml:space="preserve">An administrator may use only the advertising pertaining to the business underwritten by an insurer as has been approved by the insurer in advance of its use. </w:t>
      </w:r>
    </w:p>
    <w:p w:rsidR="005434A0" w:rsidRP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b/>
        </w:rPr>
        <w:t xml:space="preserve">SECTION </w:t>
      </w:r>
      <w:r w:rsidR="00191340" w:rsidRPr="005434A0">
        <w:rPr>
          <w:rFonts w:cs="Times New Roman"/>
          <w:b/>
        </w:rPr>
        <w:t>38</w:t>
      </w:r>
      <w:r w:rsidRPr="005434A0">
        <w:rPr>
          <w:rFonts w:cs="Times New Roman"/>
          <w:b/>
        </w:rPr>
        <w:noBreakHyphen/>
      </w:r>
      <w:r w:rsidR="00191340" w:rsidRPr="005434A0">
        <w:rPr>
          <w:rFonts w:cs="Times New Roman"/>
          <w:b/>
        </w:rPr>
        <w:t>51</w:t>
      </w:r>
      <w:r w:rsidRPr="005434A0">
        <w:rPr>
          <w:rFonts w:cs="Times New Roman"/>
          <w:b/>
        </w:rPr>
        <w:noBreakHyphen/>
      </w:r>
      <w:r w:rsidR="00191340" w:rsidRPr="005434A0">
        <w:rPr>
          <w:rFonts w:cs="Times New Roman"/>
          <w:b/>
        </w:rPr>
        <w:t>80.</w:t>
      </w:r>
      <w:r w:rsidR="00191340" w:rsidRPr="005434A0">
        <w:rPr>
          <w:rFonts w:cs="Times New Roman"/>
        </w:rPr>
        <w:t xml:space="preserve"> Underwriting. </w:t>
      </w:r>
    </w:p>
    <w:p w:rsid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34A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 xml:space="preserve">The agreement shall make provision with respect to the underwriting or other standards pertaining to the business underwritten by the insurer. </w:t>
      </w:r>
    </w:p>
    <w:p w:rsidR="005434A0" w:rsidRP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b/>
        </w:rPr>
        <w:t xml:space="preserve">SECTION </w:t>
      </w:r>
      <w:r w:rsidR="00191340" w:rsidRPr="005434A0">
        <w:rPr>
          <w:rFonts w:cs="Times New Roman"/>
          <w:b/>
        </w:rPr>
        <w:t>38</w:t>
      </w:r>
      <w:r w:rsidRPr="005434A0">
        <w:rPr>
          <w:rFonts w:cs="Times New Roman"/>
          <w:b/>
        </w:rPr>
        <w:noBreakHyphen/>
      </w:r>
      <w:r w:rsidR="00191340" w:rsidRPr="005434A0">
        <w:rPr>
          <w:rFonts w:cs="Times New Roman"/>
          <w:b/>
        </w:rPr>
        <w:t>51</w:t>
      </w:r>
      <w:r w:rsidRPr="005434A0">
        <w:rPr>
          <w:rFonts w:cs="Times New Roman"/>
          <w:b/>
        </w:rPr>
        <w:noBreakHyphen/>
      </w:r>
      <w:r w:rsidR="00191340" w:rsidRPr="005434A0">
        <w:rPr>
          <w:rFonts w:cs="Times New Roman"/>
          <w:b/>
        </w:rPr>
        <w:t>90.</w:t>
      </w:r>
      <w:r w:rsidR="00191340" w:rsidRPr="005434A0">
        <w:rPr>
          <w:rFonts w:cs="Times New Roman"/>
        </w:rPr>
        <w:t xml:space="preserve"> Charges or premiums held in fiduciary capacity;  withdrawal. </w:t>
      </w:r>
    </w:p>
    <w:p w:rsid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34A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All insurance charges or premiums collected by an administrator on behalf of or for an insurer and return premiums received from the insurer must be held by the administrator in a fiduciary capacity.  The funds must be immediately remitted to the person entitled thereto or deposited promptly in a fiduciary bank account established and maintained by the administrator.  If charges or premiums so deposited are collected on behalf of or for more than one insurer, the administrator shall cause the bank in which the fiduciary account is maintained to keep records clearly recording the deposits in and withdrawals from the account on behalf of or for each insurer.  The administrator shall promptly obtain and keep copies of all records and, upon request of an insurer, furnish the insurer with copies of the records pertaining to deposits and withdrawals on behalf of or for the insurer.  The administrator may not pay any claim by withdrawals from the fiduciary account.  Withdrawals from the account may be made, as provided in the written agreement between the administrator and the insurer, for (1) remittance to an insurer entitled thereto;  (2) deposit in an account maintained in the name of the insurer;  (3) transfer to and deposit in a claims</w:t>
      </w:r>
      <w:r w:rsidR="005434A0" w:rsidRPr="005434A0">
        <w:rPr>
          <w:rFonts w:cs="Times New Roman"/>
        </w:rPr>
        <w:noBreakHyphen/>
      </w:r>
      <w:r w:rsidRPr="005434A0">
        <w:rPr>
          <w:rFonts w:cs="Times New Roman"/>
        </w:rPr>
        <w:t xml:space="preserve">paying account with claims to be paid as provided in </w:t>
      </w:r>
      <w:r w:rsidR="005434A0" w:rsidRPr="005434A0">
        <w:rPr>
          <w:rFonts w:cs="Times New Roman"/>
        </w:rPr>
        <w:t xml:space="preserve">Section </w:t>
      </w:r>
      <w:r w:rsidRPr="005434A0">
        <w:rPr>
          <w:rFonts w:cs="Times New Roman"/>
        </w:rPr>
        <w:t>38</w:t>
      </w:r>
      <w:r w:rsidR="005434A0" w:rsidRPr="005434A0">
        <w:rPr>
          <w:rFonts w:cs="Times New Roman"/>
        </w:rPr>
        <w:noBreakHyphen/>
      </w:r>
      <w:r w:rsidRPr="005434A0">
        <w:rPr>
          <w:rFonts w:cs="Times New Roman"/>
        </w:rPr>
        <w:t>51</w:t>
      </w:r>
      <w:r w:rsidR="005434A0" w:rsidRPr="005434A0">
        <w:rPr>
          <w:rFonts w:cs="Times New Roman"/>
        </w:rPr>
        <w:noBreakHyphen/>
      </w:r>
      <w:r w:rsidRPr="005434A0">
        <w:rPr>
          <w:rFonts w:cs="Times New Roman"/>
        </w:rPr>
        <w:t xml:space="preserve">100;  (4) payment to a group policyholder for remittance to the insurer entitled thereto;  (5) payment to the administrator of its commission, fees, or charges;  or (6) remittance of return premiums to the person entitled thereto. </w:t>
      </w:r>
    </w:p>
    <w:p w:rsidR="005434A0" w:rsidRP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b/>
        </w:rPr>
        <w:t xml:space="preserve">SECTION </w:t>
      </w:r>
      <w:r w:rsidR="00191340" w:rsidRPr="005434A0">
        <w:rPr>
          <w:rFonts w:cs="Times New Roman"/>
          <w:b/>
        </w:rPr>
        <w:t>38</w:t>
      </w:r>
      <w:r w:rsidRPr="005434A0">
        <w:rPr>
          <w:rFonts w:cs="Times New Roman"/>
          <w:b/>
        </w:rPr>
        <w:noBreakHyphen/>
      </w:r>
      <w:r w:rsidR="00191340" w:rsidRPr="005434A0">
        <w:rPr>
          <w:rFonts w:cs="Times New Roman"/>
          <w:b/>
        </w:rPr>
        <w:t>51</w:t>
      </w:r>
      <w:r w:rsidRPr="005434A0">
        <w:rPr>
          <w:rFonts w:cs="Times New Roman"/>
          <w:b/>
        </w:rPr>
        <w:noBreakHyphen/>
      </w:r>
      <w:r w:rsidR="00191340" w:rsidRPr="005434A0">
        <w:rPr>
          <w:rFonts w:cs="Times New Roman"/>
          <w:b/>
        </w:rPr>
        <w:t>100.</w:t>
      </w:r>
      <w:r w:rsidR="00191340" w:rsidRPr="005434A0">
        <w:rPr>
          <w:rFonts w:cs="Times New Roman"/>
        </w:rPr>
        <w:t xml:space="preserve"> Claims. </w:t>
      </w:r>
    </w:p>
    <w:p w:rsid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34A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 xml:space="preserve">All claims paid by the administrator from funds collected on behalf of the insurer must be paid only on drafts of and as authorized by the insurer. </w:t>
      </w:r>
    </w:p>
    <w:p w:rsidR="005434A0" w:rsidRP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b/>
        </w:rPr>
        <w:t xml:space="preserve">SECTION </w:t>
      </w:r>
      <w:r w:rsidR="00191340" w:rsidRPr="005434A0">
        <w:rPr>
          <w:rFonts w:cs="Times New Roman"/>
          <w:b/>
        </w:rPr>
        <w:t>38</w:t>
      </w:r>
      <w:r w:rsidRPr="005434A0">
        <w:rPr>
          <w:rFonts w:cs="Times New Roman"/>
          <w:b/>
        </w:rPr>
        <w:noBreakHyphen/>
      </w:r>
      <w:r w:rsidR="00191340" w:rsidRPr="005434A0">
        <w:rPr>
          <w:rFonts w:cs="Times New Roman"/>
          <w:b/>
        </w:rPr>
        <w:t>51</w:t>
      </w:r>
      <w:r w:rsidRPr="005434A0">
        <w:rPr>
          <w:rFonts w:cs="Times New Roman"/>
          <w:b/>
        </w:rPr>
        <w:noBreakHyphen/>
      </w:r>
      <w:r w:rsidR="00191340" w:rsidRPr="005434A0">
        <w:rPr>
          <w:rFonts w:cs="Times New Roman"/>
          <w:b/>
        </w:rPr>
        <w:t>110.</w:t>
      </w:r>
      <w:r w:rsidR="00191340" w:rsidRPr="005434A0">
        <w:rPr>
          <w:rFonts w:cs="Times New Roman"/>
        </w:rPr>
        <w:t xml:space="preserve"> Compensation to administrator. </w:t>
      </w:r>
    </w:p>
    <w:p w:rsid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34A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 xml:space="preserve">With respect to any policies where an administrator adjusts or settles claims, the compensation to the administrator with regard to these policies may in no way be contingent on claim experience.  This section does not prevent the compensation of an administrator from being based on premiums or charges collected or number of claims paid or processed. </w:t>
      </w:r>
    </w:p>
    <w:p w:rsidR="005434A0" w:rsidRP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b/>
        </w:rPr>
        <w:t xml:space="preserve">SECTION </w:t>
      </w:r>
      <w:r w:rsidR="00191340" w:rsidRPr="005434A0">
        <w:rPr>
          <w:rFonts w:cs="Times New Roman"/>
          <w:b/>
        </w:rPr>
        <w:t>38</w:t>
      </w:r>
      <w:r w:rsidRPr="005434A0">
        <w:rPr>
          <w:rFonts w:cs="Times New Roman"/>
          <w:b/>
        </w:rPr>
        <w:noBreakHyphen/>
      </w:r>
      <w:r w:rsidR="00191340" w:rsidRPr="005434A0">
        <w:rPr>
          <w:rFonts w:cs="Times New Roman"/>
          <w:b/>
        </w:rPr>
        <w:t>51</w:t>
      </w:r>
      <w:r w:rsidRPr="005434A0">
        <w:rPr>
          <w:rFonts w:cs="Times New Roman"/>
          <w:b/>
        </w:rPr>
        <w:noBreakHyphen/>
      </w:r>
      <w:r w:rsidR="00191340" w:rsidRPr="005434A0">
        <w:rPr>
          <w:rFonts w:cs="Times New Roman"/>
          <w:b/>
        </w:rPr>
        <w:t>120.</w:t>
      </w:r>
      <w:r w:rsidR="00191340" w:rsidRPr="005434A0">
        <w:rPr>
          <w:rFonts w:cs="Times New Roman"/>
        </w:rPr>
        <w:t xml:space="preserve"> Notice. </w:t>
      </w:r>
    </w:p>
    <w:p w:rsid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34A0" w:rsidRPr="005434A0" w:rsidRDefault="0019134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34A0">
        <w:rPr>
          <w:rFonts w:cs="Times New Roman"/>
        </w:rPr>
        <w:t xml:space="preserve">Where the services of an administrator are utilized, the administrator shall provide a written notice approved by the insurer to insured individuals, advising them of the identity of and relationship among the administrator, the policyholder, and the insurer. </w:t>
      </w:r>
    </w:p>
    <w:p w:rsidR="005434A0" w:rsidRPr="005434A0" w:rsidRDefault="005434A0"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434A0" w:rsidRDefault="00184435" w:rsidP="005434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434A0" w:rsidSect="005434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4A0" w:rsidRDefault="005434A0" w:rsidP="005434A0">
      <w:r>
        <w:separator/>
      </w:r>
    </w:p>
  </w:endnote>
  <w:endnote w:type="continuationSeparator" w:id="0">
    <w:p w:rsidR="005434A0" w:rsidRDefault="005434A0" w:rsidP="00543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A0" w:rsidRPr="005434A0" w:rsidRDefault="005434A0" w:rsidP="005434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A0" w:rsidRPr="005434A0" w:rsidRDefault="005434A0" w:rsidP="005434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A0" w:rsidRPr="005434A0" w:rsidRDefault="005434A0" w:rsidP="005434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4A0" w:rsidRDefault="005434A0" w:rsidP="005434A0">
      <w:r>
        <w:separator/>
      </w:r>
    </w:p>
  </w:footnote>
  <w:footnote w:type="continuationSeparator" w:id="0">
    <w:p w:rsidR="005434A0" w:rsidRDefault="005434A0" w:rsidP="005434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A0" w:rsidRPr="005434A0" w:rsidRDefault="005434A0" w:rsidP="005434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A0" w:rsidRPr="005434A0" w:rsidRDefault="005434A0" w:rsidP="005434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A0" w:rsidRPr="005434A0" w:rsidRDefault="005434A0" w:rsidP="005434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91340"/>
    <w:rsid w:val="000E2291"/>
    <w:rsid w:val="00184435"/>
    <w:rsid w:val="00191340"/>
    <w:rsid w:val="0053430E"/>
    <w:rsid w:val="005434A0"/>
    <w:rsid w:val="006915E4"/>
    <w:rsid w:val="007B2886"/>
    <w:rsid w:val="00817EA2"/>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34A0"/>
    <w:pPr>
      <w:tabs>
        <w:tab w:val="center" w:pos="4680"/>
        <w:tab w:val="right" w:pos="9360"/>
      </w:tabs>
    </w:pPr>
  </w:style>
  <w:style w:type="character" w:customStyle="1" w:styleId="HeaderChar">
    <w:name w:val="Header Char"/>
    <w:basedOn w:val="DefaultParagraphFont"/>
    <w:link w:val="Header"/>
    <w:uiPriority w:val="99"/>
    <w:semiHidden/>
    <w:rsid w:val="005434A0"/>
  </w:style>
  <w:style w:type="paragraph" w:styleId="Footer">
    <w:name w:val="footer"/>
    <w:basedOn w:val="Normal"/>
    <w:link w:val="FooterChar"/>
    <w:uiPriority w:val="99"/>
    <w:semiHidden/>
    <w:unhideWhenUsed/>
    <w:rsid w:val="005434A0"/>
    <w:pPr>
      <w:tabs>
        <w:tab w:val="center" w:pos="4680"/>
        <w:tab w:val="right" w:pos="9360"/>
      </w:tabs>
    </w:pPr>
  </w:style>
  <w:style w:type="character" w:customStyle="1" w:styleId="FooterChar">
    <w:name w:val="Footer Char"/>
    <w:basedOn w:val="DefaultParagraphFont"/>
    <w:link w:val="Footer"/>
    <w:uiPriority w:val="99"/>
    <w:semiHidden/>
    <w:rsid w:val="005434A0"/>
  </w:style>
  <w:style w:type="paragraph" w:styleId="BalloonText">
    <w:name w:val="Balloon Text"/>
    <w:basedOn w:val="Normal"/>
    <w:link w:val="BalloonTextChar"/>
    <w:uiPriority w:val="99"/>
    <w:semiHidden/>
    <w:unhideWhenUsed/>
    <w:rsid w:val="005434A0"/>
    <w:rPr>
      <w:rFonts w:ascii="Tahoma" w:hAnsi="Tahoma" w:cs="Tahoma"/>
      <w:sz w:val="16"/>
      <w:szCs w:val="16"/>
    </w:rPr>
  </w:style>
  <w:style w:type="character" w:customStyle="1" w:styleId="BalloonTextChar">
    <w:name w:val="Balloon Text Char"/>
    <w:basedOn w:val="DefaultParagraphFont"/>
    <w:link w:val="BalloonText"/>
    <w:uiPriority w:val="99"/>
    <w:semiHidden/>
    <w:rsid w:val="005434A0"/>
    <w:rPr>
      <w:rFonts w:ascii="Tahoma" w:hAnsi="Tahoma" w:cs="Tahoma"/>
      <w:sz w:val="16"/>
      <w:szCs w:val="16"/>
    </w:rPr>
  </w:style>
  <w:style w:type="character" w:styleId="Hyperlink">
    <w:name w:val="Hyperlink"/>
    <w:basedOn w:val="DefaultParagraphFont"/>
    <w:semiHidden/>
    <w:rsid w:val="000E22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2179</Words>
  <Characters>12425</Characters>
  <Application>Microsoft Office Word</Application>
  <DocSecurity>0</DocSecurity>
  <Lines>103</Lines>
  <Paragraphs>29</Paragraphs>
  <ScaleCrop>false</ScaleCrop>
  <Company>LPITS</Company>
  <LinksUpToDate>false</LinksUpToDate>
  <CharactersWithSpaces>14575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2009-12-16T14:37:00Z</dcterms:created>
  <dcterms:modified xsi:type="dcterms:W3CDTF">2009-12-22T18:45:00Z</dcterms:modified>
</cp:coreProperties>
</file>