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D2" w:rsidRDefault="008A41D2">
      <w:pPr>
        <w:jc w:val="center"/>
      </w:pPr>
      <w:r>
        <w:t>DISCLAIMER</w:t>
      </w:r>
    </w:p>
    <w:p w:rsidR="008A41D2" w:rsidRDefault="008A41D2"/>
    <w:p w:rsidR="008A41D2" w:rsidRDefault="008A41D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A41D2" w:rsidRDefault="008A41D2"/>
    <w:p w:rsidR="008A41D2" w:rsidRDefault="008A41D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41D2" w:rsidRDefault="008A41D2"/>
    <w:p w:rsidR="008A41D2" w:rsidRDefault="008A41D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41D2" w:rsidRDefault="008A41D2"/>
    <w:p w:rsidR="008A41D2" w:rsidRDefault="008A41D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41D2" w:rsidRDefault="008A41D2"/>
    <w:p w:rsidR="008A41D2" w:rsidRDefault="008A41D2">
      <w:pPr>
        <w:rPr>
          <w:rFonts w:cs="Times New Roman"/>
        </w:rPr>
      </w:pPr>
      <w:r>
        <w:rPr>
          <w:rFonts w:cs="Times New Roman"/>
        </w:rPr>
        <w:br w:type="page"/>
      </w:r>
    </w:p>
    <w:p w:rsid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lastRenderedPageBreak/>
        <w:t>CHAPTER 50.</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4339"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 xml:space="preserve"> SOUTHERN INTERSTATE DAIRY COMPACT</w:t>
      </w:r>
    </w:p>
    <w:p w:rsidR="00824339"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b/>
        </w:rPr>
        <w:t xml:space="preserve">SECTION </w:t>
      </w:r>
      <w:r w:rsidR="0079045B" w:rsidRPr="00824339">
        <w:rPr>
          <w:rFonts w:cs="Times New Roman"/>
          <w:b/>
        </w:rPr>
        <w:t>46</w:t>
      </w:r>
      <w:r w:rsidRPr="00824339">
        <w:rPr>
          <w:rFonts w:cs="Times New Roman"/>
          <w:b/>
        </w:rPr>
        <w:noBreakHyphen/>
      </w:r>
      <w:r w:rsidR="0079045B" w:rsidRPr="00824339">
        <w:rPr>
          <w:rFonts w:cs="Times New Roman"/>
          <w:b/>
        </w:rPr>
        <w:t>50</w:t>
      </w:r>
      <w:r w:rsidRPr="00824339">
        <w:rPr>
          <w:rFonts w:cs="Times New Roman"/>
          <w:b/>
        </w:rPr>
        <w:noBreakHyphen/>
      </w:r>
      <w:r w:rsidR="0079045B" w:rsidRPr="00824339">
        <w:rPr>
          <w:rFonts w:cs="Times New Roman"/>
          <w:b/>
        </w:rPr>
        <w:t>10.</w:t>
      </w:r>
      <w:r w:rsidR="0079045B" w:rsidRPr="00824339">
        <w:rPr>
          <w:rFonts w:cs="Times New Roman"/>
        </w:rPr>
        <w:t xml:space="preserve"> Short title.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This chapter may be cited as the </w:t>
      </w:r>
      <w:r w:rsidR="00824339" w:rsidRPr="00824339">
        <w:rPr>
          <w:rFonts w:cs="Times New Roman"/>
        </w:rPr>
        <w:t>“</w:t>
      </w:r>
      <w:r w:rsidRPr="00824339">
        <w:rPr>
          <w:rFonts w:cs="Times New Roman"/>
        </w:rPr>
        <w:t>Southern Interstate Dairy Compact Act of 1998</w:t>
      </w:r>
      <w:r w:rsidR="00824339" w:rsidRPr="00824339">
        <w:rPr>
          <w:rFonts w:cs="Times New Roman"/>
        </w:rPr>
        <w:t>”</w:t>
      </w:r>
      <w:r w:rsidRPr="00824339">
        <w:rPr>
          <w:rFonts w:cs="Times New Roman"/>
        </w:rPr>
        <w:t xml:space="preserve">. </w:t>
      </w:r>
    </w:p>
    <w:p w:rsidR="00824339"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b/>
        </w:rPr>
        <w:t xml:space="preserve">SECTION </w:t>
      </w:r>
      <w:r w:rsidR="0079045B" w:rsidRPr="00824339">
        <w:rPr>
          <w:rFonts w:cs="Times New Roman"/>
          <w:b/>
        </w:rPr>
        <w:t>46</w:t>
      </w:r>
      <w:r w:rsidRPr="00824339">
        <w:rPr>
          <w:rFonts w:cs="Times New Roman"/>
          <w:b/>
        </w:rPr>
        <w:noBreakHyphen/>
      </w:r>
      <w:r w:rsidR="0079045B" w:rsidRPr="00824339">
        <w:rPr>
          <w:rFonts w:cs="Times New Roman"/>
          <w:b/>
        </w:rPr>
        <w:t>50</w:t>
      </w:r>
      <w:r w:rsidRPr="00824339">
        <w:rPr>
          <w:rFonts w:cs="Times New Roman"/>
          <w:b/>
        </w:rPr>
        <w:noBreakHyphen/>
      </w:r>
      <w:r w:rsidR="0079045B" w:rsidRPr="00824339">
        <w:rPr>
          <w:rFonts w:cs="Times New Roman"/>
          <w:b/>
        </w:rPr>
        <w:t>20.</w:t>
      </w:r>
      <w:r w:rsidR="0079045B" w:rsidRPr="00824339">
        <w:rPr>
          <w:rFonts w:cs="Times New Roman"/>
        </w:rPr>
        <w:t xml:space="preserve"> Execution and ratification of compact;  exchange of documents with other ratifying states.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(A) The Governor on behalf of this State may execute a compact, in substantially the form set out in Section 46</w:t>
      </w:r>
      <w:r w:rsidR="00824339" w:rsidRPr="00824339">
        <w:rPr>
          <w:rFonts w:cs="Times New Roman"/>
        </w:rPr>
        <w:noBreakHyphen/>
      </w:r>
      <w:r w:rsidRPr="00824339">
        <w:rPr>
          <w:rFonts w:cs="Times New Roman"/>
        </w:rPr>
        <w:t>50</w:t>
      </w:r>
      <w:r w:rsidR="00824339" w:rsidRPr="00824339">
        <w:rPr>
          <w:rFonts w:cs="Times New Roman"/>
        </w:rPr>
        <w:noBreakHyphen/>
      </w:r>
      <w:r w:rsidRPr="00824339">
        <w:rPr>
          <w:rFonts w:cs="Times New Roman"/>
        </w:rPr>
        <w:t xml:space="preserve">30, with any two or more of the states of Alabama, Arkansas, Florida, Georgia, Kentucky, Louisiana, Maryland, Mississippi, North Carolina, Oklahoma, Tennessee, Texas, Virginia, and West Virginia, and the legislature hereby signifies in advance its approval and ratification of the compact when the compact has been enacted into law by any three of the compact states, including South Carolina, and the consent of Congress to the interstate compact has been obtained.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(B) When the Governor has executed the compact on behalf  of this State, and caused a verified copy to be filed with the Secretary of State, and when the compact has been ratified by three or more of the states named in Article VIII, Section 20 of the compact, including  South Carolina, the compact shall become operative and effective as between this State and the states that have ratified the compact.  The Governor shall take such action as may be necessary to complete the exchange of official documents between this State and any other state ratifying the compact, and to otherwise carry out the provisions of this chapter. </w:t>
      </w:r>
    </w:p>
    <w:p w:rsidR="00824339"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(C) Upon the compact becoming operative and effective between this State and other states ratifying the compact, it is hereby declared to be the policy of this State to perform and carry out the compact and to accomplish the purposes thereof. </w:t>
      </w:r>
    </w:p>
    <w:p w:rsidR="00824339"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b/>
        </w:rPr>
        <w:t xml:space="preserve">SECTION </w:t>
      </w:r>
      <w:r w:rsidR="0079045B" w:rsidRPr="00824339">
        <w:rPr>
          <w:rFonts w:cs="Times New Roman"/>
          <w:b/>
        </w:rPr>
        <w:t>46</w:t>
      </w:r>
      <w:r w:rsidRPr="00824339">
        <w:rPr>
          <w:rFonts w:cs="Times New Roman"/>
          <w:b/>
        </w:rPr>
        <w:noBreakHyphen/>
      </w:r>
      <w:r w:rsidR="0079045B" w:rsidRPr="00824339">
        <w:rPr>
          <w:rFonts w:cs="Times New Roman"/>
          <w:b/>
        </w:rPr>
        <w:t>50</w:t>
      </w:r>
      <w:r w:rsidRPr="00824339">
        <w:rPr>
          <w:rFonts w:cs="Times New Roman"/>
          <w:b/>
        </w:rPr>
        <w:noBreakHyphen/>
      </w:r>
      <w:r w:rsidR="0079045B" w:rsidRPr="00824339">
        <w:rPr>
          <w:rFonts w:cs="Times New Roman"/>
          <w:b/>
        </w:rPr>
        <w:t>30.</w:t>
      </w:r>
      <w:r w:rsidR="0079045B" w:rsidRPr="00824339">
        <w:rPr>
          <w:rFonts w:cs="Times New Roman"/>
        </w:rPr>
        <w:t xml:space="preserve"> Text of compact.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The Southern Interstate Dairy Compact is as follows: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45B" w:rsidRPr="00824339">
        <w:rPr>
          <w:rFonts w:cs="Times New Roman"/>
        </w:rPr>
        <w:t>I.</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 xml:space="preserve"> </w:t>
      </w:r>
    </w:p>
    <w:p w:rsidR="0079045B" w:rsidRPr="00824339" w:rsidRDefault="0079045B" w:rsidP="007F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STATEMENT OF PURPOSE, FINDINGS, AND DECLARATION</w:t>
      </w:r>
      <w:r w:rsidRPr="00824339">
        <w:rPr>
          <w:rFonts w:cs="Times New Roman"/>
        </w:rPr>
        <w:br/>
        <w:t xml:space="preserve"> OF POLICY</w:t>
      </w:r>
      <w:r w:rsidRPr="00824339">
        <w:rPr>
          <w:rFonts w:cs="Times New Roman"/>
        </w:rPr>
        <w:br/>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1. STATEMENT OF PURPOSE, FINDINGS, AND DECLARATION OF POLICY.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The purpose of this compact is to recognize the interstate character of the southern dairy industry and the prerogative of the states under the United States Constitution to form an interstate commission for the southern region.  The mission of the commission is to take such steps as are necessary to assure the continued viability of dairy farming in the South, and to assure consumers of an adequate, local supply of pure and wholesome milk.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The participating states find and declare that the dairy industry is an essential agricultural activity of the South.  Dairy farms, and associated suppliers, marketers, processors, and retailers, are an integral component of the region</w:t>
      </w:r>
      <w:r w:rsidR="00824339" w:rsidRPr="00824339">
        <w:rPr>
          <w:rFonts w:cs="Times New Roman"/>
        </w:rPr>
        <w:t>’</w:t>
      </w:r>
      <w:r w:rsidRPr="00824339">
        <w:rPr>
          <w:rFonts w:cs="Times New Roman"/>
        </w:rPr>
        <w:t xml:space="preserve">s economy.  Their ability to provide a stable, local supply of pure, wholesome milk is a matter of great importance to the health and welfare of the region.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The participating states further find that dairy farms are essential and they are an integral part of the region</w:t>
      </w:r>
      <w:r w:rsidR="00824339" w:rsidRPr="00824339">
        <w:rPr>
          <w:rFonts w:cs="Times New Roman"/>
        </w:rPr>
        <w:t>’</w:t>
      </w:r>
      <w:r w:rsidRPr="00824339">
        <w:rPr>
          <w:rFonts w:cs="Times New Roman"/>
        </w:rPr>
        <w:t xml:space="preserve">s rural communities.  The farms preserve land for agricultural purposes and provide needed economic stimuli for rural communities.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lastRenderedPageBreak/>
        <w:t xml:space="preserve">By entering into this compact, the participating states affirm that their ability to regulate the price which southern dairy farmers receive for their product is essential to the public interest.  Assurance of a fair and equitable price for dairy farmers ensures their ability to provide milk to the market and the vitality of the southern dairy industry, with all the associated benefits.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Recent dramatic price fluctuations, with a pronounced downward trend, threaten the viability and stability of the southern dairy region.  Historically, individual state regulatory action had been an effective emergency remedy available to farmers confronting a distressed market.  The federal order system, implemented by the Agricultural Marketing Agreement Act of 1937, establishes only minimum prices paid to producers for raw milk, without preempting the power of states to regulate milk prices above the minimum levels so established.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In today</w:t>
      </w:r>
      <w:r w:rsidR="00824339" w:rsidRPr="00824339">
        <w:rPr>
          <w:rFonts w:cs="Times New Roman"/>
        </w:rPr>
        <w:t>’</w:t>
      </w:r>
      <w:r w:rsidRPr="00824339">
        <w:rPr>
          <w:rFonts w:cs="Times New Roman"/>
        </w:rPr>
        <w:t xml:space="preserve">s regional dairy marketplace, cooperative, rather than individual state action, is needed to more effectively address the market disarray.  Under our constitutional system, properly authorized states acting cooperatively may exercise more power to regulate interstate commerce than they may assert individually without such authority.  For this reason, the participating states invoke their authority to act in common agreement, with the consent of Congress, under the compact clause of the Constitution.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In establishing their constitutional regulatory authority over the region</w:t>
      </w:r>
      <w:r w:rsidR="00824339" w:rsidRPr="00824339">
        <w:rPr>
          <w:rFonts w:cs="Times New Roman"/>
        </w:rPr>
        <w:t>’</w:t>
      </w:r>
      <w:r w:rsidRPr="00824339">
        <w:rPr>
          <w:rFonts w:cs="Times New Roman"/>
        </w:rPr>
        <w:t xml:space="preserve">s fluid milk market by this compact, the participating states declare their purpose that this compact neither displace the federal order system nor encourage the merging of federal orders.  Specific provisions of the compact itself set forth this basic principle. </w:t>
      </w:r>
    </w:p>
    <w:p w:rsid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Designed as a flexible mechanism able to adjust to changes in a regulated marketplace, the compact also contains a contingency provision should the federal order system be discontinued.  In that event, the interstate commission is authorized to regulate the marketplace in replacement of the order system.  This contingent authority does not anticipate such a change, however, and should not be so construed.  It is only provided should developments in the market other than establishment of this compact result in discontinuance of the order system.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45B" w:rsidRPr="00824339">
        <w:rPr>
          <w:rFonts w:cs="Times New Roman"/>
        </w:rPr>
        <w:t>II.</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 xml:space="preserve"> </w:t>
      </w:r>
    </w:p>
    <w:p w:rsidR="0079045B" w:rsidRPr="00824339" w:rsidRDefault="0079045B" w:rsidP="007F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DEFINITIONS AND RULES OF CONSTRUCTION</w:t>
      </w:r>
    </w:p>
    <w:p w:rsidR="007F7350" w:rsidRDefault="007F7350"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2. DEFINITIONS.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For the purposes of this compact, and of any supplemental or concurring legislation enacted pursuant thereto, except as may be otherwise required by the context: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(1) </w:t>
      </w:r>
      <w:r w:rsidR="00824339" w:rsidRPr="00824339">
        <w:rPr>
          <w:rFonts w:cs="Times New Roman"/>
        </w:rPr>
        <w:t>“</w:t>
      </w:r>
      <w:r w:rsidRPr="00824339">
        <w:rPr>
          <w:rFonts w:cs="Times New Roman"/>
        </w:rPr>
        <w:t>Class I milk</w:t>
      </w:r>
      <w:r w:rsidR="00824339" w:rsidRPr="00824339">
        <w:rPr>
          <w:rFonts w:cs="Times New Roman"/>
        </w:rPr>
        <w:t>”</w:t>
      </w:r>
      <w:r w:rsidRPr="00824339">
        <w:rPr>
          <w:rFonts w:cs="Times New Roman"/>
        </w:rPr>
        <w:t xml:space="preserve"> means milk disposed of in fluid form or as a fluid milk product, subject to further definition in accordance with the principles expressed in subdivision (b) of section three.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(2) </w:t>
      </w:r>
      <w:r w:rsidR="00824339" w:rsidRPr="00824339">
        <w:rPr>
          <w:rFonts w:cs="Times New Roman"/>
        </w:rPr>
        <w:t>“</w:t>
      </w:r>
      <w:r w:rsidRPr="00824339">
        <w:rPr>
          <w:rFonts w:cs="Times New Roman"/>
        </w:rPr>
        <w:t>Commission</w:t>
      </w:r>
      <w:r w:rsidR="00824339" w:rsidRPr="00824339">
        <w:rPr>
          <w:rFonts w:cs="Times New Roman"/>
        </w:rPr>
        <w:t>”</w:t>
      </w:r>
      <w:r w:rsidRPr="00824339">
        <w:rPr>
          <w:rFonts w:cs="Times New Roman"/>
        </w:rPr>
        <w:t xml:space="preserve"> means the Southern Dairy Compact Commission established by this compact.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(3) </w:t>
      </w:r>
      <w:r w:rsidR="00824339" w:rsidRPr="00824339">
        <w:rPr>
          <w:rFonts w:cs="Times New Roman"/>
        </w:rPr>
        <w:t>“</w:t>
      </w:r>
      <w:r w:rsidRPr="00824339">
        <w:rPr>
          <w:rFonts w:cs="Times New Roman"/>
        </w:rPr>
        <w:t>Commission marketing order</w:t>
      </w:r>
      <w:r w:rsidR="00824339" w:rsidRPr="00824339">
        <w:rPr>
          <w:rFonts w:cs="Times New Roman"/>
        </w:rPr>
        <w:t>”</w:t>
      </w:r>
      <w:r w:rsidRPr="00824339">
        <w:rPr>
          <w:rFonts w:cs="Times New Roman"/>
        </w:rPr>
        <w:t xml:space="preserve"> means regulations adopted by the commission pursuant to sections nine and ten of this compact in place of a terminated federal marketing order or state dairy regulation.  Such order may apply throughout the region or in any part or parts thereof as defined in the regulations of the commission.  Such order may establish minimum prices for any or all classes of milk.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(4) </w:t>
      </w:r>
      <w:r w:rsidR="00824339" w:rsidRPr="00824339">
        <w:rPr>
          <w:rFonts w:cs="Times New Roman"/>
        </w:rPr>
        <w:t>“</w:t>
      </w:r>
      <w:r w:rsidRPr="00824339">
        <w:rPr>
          <w:rFonts w:cs="Times New Roman"/>
        </w:rPr>
        <w:t>Compact</w:t>
      </w:r>
      <w:r w:rsidR="00824339" w:rsidRPr="00824339">
        <w:rPr>
          <w:rFonts w:cs="Times New Roman"/>
        </w:rPr>
        <w:t>”</w:t>
      </w:r>
      <w:r w:rsidRPr="00824339">
        <w:rPr>
          <w:rFonts w:cs="Times New Roman"/>
        </w:rPr>
        <w:t xml:space="preserve"> means this interstate compact.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(5) </w:t>
      </w:r>
      <w:r w:rsidR="00824339" w:rsidRPr="00824339">
        <w:rPr>
          <w:rFonts w:cs="Times New Roman"/>
        </w:rPr>
        <w:t>“</w:t>
      </w:r>
      <w:r w:rsidRPr="00824339">
        <w:rPr>
          <w:rFonts w:cs="Times New Roman"/>
        </w:rPr>
        <w:t>Compact over</w:t>
      </w:r>
      <w:r w:rsidR="00824339" w:rsidRPr="00824339">
        <w:rPr>
          <w:rFonts w:cs="Times New Roman"/>
        </w:rPr>
        <w:noBreakHyphen/>
      </w:r>
      <w:r w:rsidRPr="00824339">
        <w:rPr>
          <w:rFonts w:cs="Times New Roman"/>
        </w:rPr>
        <w:t>order price</w:t>
      </w:r>
      <w:r w:rsidR="00824339" w:rsidRPr="00824339">
        <w:rPr>
          <w:rFonts w:cs="Times New Roman"/>
        </w:rPr>
        <w:t>”</w:t>
      </w:r>
      <w:r w:rsidRPr="00824339">
        <w:rPr>
          <w:rFonts w:cs="Times New Roman"/>
        </w:rPr>
        <w:t xml:space="preserve"> means a minimum price required to be paid to producers for Class I milk established by the commission in regulations adopted pursuant to sections nine and ten of this compact, which is above the price established in federal marketing orders or by state farm price regulation in the regulated area.  Such price may apply throughout the region or in any part or parts thereof as defined in the regulations of the commission.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(6) </w:t>
      </w:r>
      <w:r w:rsidR="00824339" w:rsidRPr="00824339">
        <w:rPr>
          <w:rFonts w:cs="Times New Roman"/>
        </w:rPr>
        <w:t>“</w:t>
      </w:r>
      <w:r w:rsidRPr="00824339">
        <w:rPr>
          <w:rFonts w:cs="Times New Roman"/>
        </w:rPr>
        <w:t>Milk</w:t>
      </w:r>
      <w:r w:rsidR="00824339" w:rsidRPr="00824339">
        <w:rPr>
          <w:rFonts w:cs="Times New Roman"/>
        </w:rPr>
        <w:t>”</w:t>
      </w:r>
      <w:r w:rsidRPr="00824339">
        <w:rPr>
          <w:rFonts w:cs="Times New Roman"/>
        </w:rPr>
        <w:t xml:space="preserve"> means the lacteal secretion of cows and includes all skim, butterfat, or other constituents obtained from separation or any other process.  The term is used in its broadest sense and may be further defined by the commission for regulatory purposes.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(7) </w:t>
      </w:r>
      <w:r w:rsidR="00824339" w:rsidRPr="00824339">
        <w:rPr>
          <w:rFonts w:cs="Times New Roman"/>
        </w:rPr>
        <w:t>“</w:t>
      </w:r>
      <w:r w:rsidRPr="00824339">
        <w:rPr>
          <w:rFonts w:cs="Times New Roman"/>
        </w:rPr>
        <w:t>Partially regulated plant</w:t>
      </w:r>
      <w:r w:rsidR="00824339" w:rsidRPr="00824339">
        <w:rPr>
          <w:rFonts w:cs="Times New Roman"/>
        </w:rPr>
        <w:t>”</w:t>
      </w:r>
      <w:r w:rsidRPr="00824339">
        <w:rPr>
          <w:rFonts w:cs="Times New Roman"/>
        </w:rPr>
        <w:t xml:space="preserve"> means a milk plant not located in a regulated area but having Class I distribution within such area.  Commission regulations may exempt plants having such distribution or receipts in amounts less than the limits defined therein.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(8) </w:t>
      </w:r>
      <w:r w:rsidR="00824339" w:rsidRPr="00824339">
        <w:rPr>
          <w:rFonts w:cs="Times New Roman"/>
        </w:rPr>
        <w:t>“</w:t>
      </w:r>
      <w:r w:rsidRPr="00824339">
        <w:rPr>
          <w:rFonts w:cs="Times New Roman"/>
        </w:rPr>
        <w:t>Participating state</w:t>
      </w:r>
      <w:r w:rsidR="00824339" w:rsidRPr="00824339">
        <w:rPr>
          <w:rFonts w:cs="Times New Roman"/>
        </w:rPr>
        <w:t>”</w:t>
      </w:r>
      <w:r w:rsidRPr="00824339">
        <w:rPr>
          <w:rFonts w:cs="Times New Roman"/>
        </w:rPr>
        <w:t xml:space="preserve"> means a state which has become a party to this compact by the enactment of concurring legislation.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(9) </w:t>
      </w:r>
      <w:r w:rsidR="00824339" w:rsidRPr="00824339">
        <w:rPr>
          <w:rFonts w:cs="Times New Roman"/>
        </w:rPr>
        <w:t>“</w:t>
      </w:r>
      <w:r w:rsidRPr="00824339">
        <w:rPr>
          <w:rFonts w:cs="Times New Roman"/>
        </w:rPr>
        <w:t>Pool plant</w:t>
      </w:r>
      <w:r w:rsidR="00824339" w:rsidRPr="00824339">
        <w:rPr>
          <w:rFonts w:cs="Times New Roman"/>
        </w:rPr>
        <w:t>”</w:t>
      </w:r>
      <w:r w:rsidRPr="00824339">
        <w:rPr>
          <w:rFonts w:cs="Times New Roman"/>
        </w:rPr>
        <w:t xml:space="preserve"> means any milk plant located in a regulated area.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(10) </w:t>
      </w:r>
      <w:r w:rsidR="00824339" w:rsidRPr="00824339">
        <w:rPr>
          <w:rFonts w:cs="Times New Roman"/>
        </w:rPr>
        <w:t>“</w:t>
      </w:r>
      <w:r w:rsidRPr="00824339">
        <w:rPr>
          <w:rFonts w:cs="Times New Roman"/>
        </w:rPr>
        <w:t>Region</w:t>
      </w:r>
      <w:r w:rsidR="00824339" w:rsidRPr="00824339">
        <w:rPr>
          <w:rFonts w:cs="Times New Roman"/>
        </w:rPr>
        <w:t>”</w:t>
      </w:r>
      <w:r w:rsidRPr="00824339">
        <w:rPr>
          <w:rFonts w:cs="Times New Roman"/>
        </w:rPr>
        <w:t xml:space="preserve"> means the territorial limits of the states which are parties to this compact.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(11) </w:t>
      </w:r>
      <w:r w:rsidR="00824339" w:rsidRPr="00824339">
        <w:rPr>
          <w:rFonts w:cs="Times New Roman"/>
        </w:rPr>
        <w:t>“</w:t>
      </w:r>
      <w:r w:rsidRPr="00824339">
        <w:rPr>
          <w:rFonts w:cs="Times New Roman"/>
        </w:rPr>
        <w:t>Regulated area</w:t>
      </w:r>
      <w:r w:rsidR="00824339" w:rsidRPr="00824339">
        <w:rPr>
          <w:rFonts w:cs="Times New Roman"/>
        </w:rPr>
        <w:t>”</w:t>
      </w:r>
      <w:r w:rsidRPr="00824339">
        <w:rPr>
          <w:rFonts w:cs="Times New Roman"/>
        </w:rPr>
        <w:t xml:space="preserve"> means any area within the region governed by and defined in regulations establishing a compact over</w:t>
      </w:r>
      <w:r w:rsidR="00824339" w:rsidRPr="00824339">
        <w:rPr>
          <w:rFonts w:cs="Times New Roman"/>
        </w:rPr>
        <w:noBreakHyphen/>
      </w:r>
      <w:r w:rsidRPr="00824339">
        <w:rPr>
          <w:rFonts w:cs="Times New Roman"/>
        </w:rPr>
        <w:t xml:space="preserve">order price or commission marketing order.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(12) </w:t>
      </w:r>
      <w:r w:rsidR="00824339" w:rsidRPr="00824339">
        <w:rPr>
          <w:rFonts w:cs="Times New Roman"/>
        </w:rPr>
        <w:t>“</w:t>
      </w:r>
      <w:r w:rsidRPr="00824339">
        <w:rPr>
          <w:rFonts w:cs="Times New Roman"/>
        </w:rPr>
        <w:t>State dairy regulation</w:t>
      </w:r>
      <w:r w:rsidR="00824339" w:rsidRPr="00824339">
        <w:rPr>
          <w:rFonts w:cs="Times New Roman"/>
        </w:rPr>
        <w:t>”</w:t>
      </w:r>
      <w:r w:rsidRPr="00824339">
        <w:rPr>
          <w:rFonts w:cs="Times New Roman"/>
        </w:rPr>
        <w:t xml:space="preserve"> means any state regulation of dairy prices, and associated assessments, whether by statute, marketing order, or otherwise.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3. RULES OF CONSTRUCTION.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(a) This compact shall not be construed to displace existing federal milk marketing orders or state dairy regulation in the region but to supplement them.  In the event some or all federal orders in the region are discontinued, the compact shall be construed to provide the commission the option to replace them with one or more commission marketing orders pursuant to this compact. </w:t>
      </w:r>
    </w:p>
    <w:p w:rsid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(b) This compact shall be construed liberally in order to achieve the purposes and intent enunciated in section one.  It is the intent of this compact to establish a basic structure by which the commission may achieve those purposes through the application, adaptation, and development of the regulatory techniques historically associated with milk marketing and to afford the commission broad flexibility to devise regulatory mechanisms to achieve the purposes of this compact.  In accordance with this intent, the technical terms which are associated with market order regulation and which have acquired commonly understood general meanings are not defined herein but the commission may further define the terms used in this compact and develop additional concepts and define additional terms as it may find appropriate to achieve its purposes.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45B" w:rsidRPr="00824339">
        <w:rPr>
          <w:rFonts w:cs="Times New Roman"/>
        </w:rPr>
        <w:t>III.</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 xml:space="preserve"> </w:t>
      </w:r>
    </w:p>
    <w:p w:rsidR="0079045B" w:rsidRDefault="0079045B" w:rsidP="007F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COMMISSION ESTABLISHED</w:t>
      </w:r>
    </w:p>
    <w:p w:rsidR="007F7350" w:rsidRPr="00824339" w:rsidRDefault="007F7350" w:rsidP="007F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4. COMMISSION ESTABLISHED.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There is hereby created a commission to administer the compact, composed of delegations from each state in the region.  The commission shall be known as the Southern Dairy Compact Commission.  A delegation shall include not less than three nor more than five persons.  Each delegation shall include at least one dairy farmer who is engaged in the production of milk at the time of appointment or reappointment, and one consumer representative.  Delegation members shall be residents and voters of, and subject to such confirmation process as is provided for in the appointing state.  Delegation members shall serve no more than three consecutive terms with no single term of more than four years and be subject to removal for cause.  In all other respects, delegation members shall serve in accordance with the laws of the state represented.  The compensation, if any, of the members of a state delegation shall be determined and paid by each state, but their expenses shall be paid by the commission.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5. VOTING REQUIREMENTS.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All actions taken by the commission, except for the establishment or termination of an over</w:t>
      </w:r>
      <w:r w:rsidR="00824339" w:rsidRPr="00824339">
        <w:rPr>
          <w:rFonts w:cs="Times New Roman"/>
        </w:rPr>
        <w:noBreakHyphen/>
      </w:r>
      <w:r w:rsidRPr="00824339">
        <w:rPr>
          <w:rFonts w:cs="Times New Roman"/>
        </w:rPr>
        <w:t>order price or commission marketing order, and the adoption, amendment, or rescission of the commission</w:t>
      </w:r>
      <w:r w:rsidR="00824339" w:rsidRPr="00824339">
        <w:rPr>
          <w:rFonts w:cs="Times New Roman"/>
        </w:rPr>
        <w:t>’</w:t>
      </w:r>
      <w:r w:rsidRPr="00824339">
        <w:rPr>
          <w:rFonts w:cs="Times New Roman"/>
        </w:rPr>
        <w:t>s bylaws shall be by majority vote of the delegations present.  Each state delegation shall be entitled to one vote in the conduct of the commission</w:t>
      </w:r>
      <w:r w:rsidR="00824339" w:rsidRPr="00824339">
        <w:rPr>
          <w:rFonts w:cs="Times New Roman"/>
        </w:rPr>
        <w:t>’</w:t>
      </w:r>
      <w:r w:rsidRPr="00824339">
        <w:rPr>
          <w:rFonts w:cs="Times New Roman"/>
        </w:rPr>
        <w:t>s affairs.  Establishment or termination of an over</w:t>
      </w:r>
      <w:r w:rsidR="00824339" w:rsidRPr="00824339">
        <w:rPr>
          <w:rFonts w:cs="Times New Roman"/>
        </w:rPr>
        <w:noBreakHyphen/>
      </w:r>
      <w:r w:rsidRPr="00824339">
        <w:rPr>
          <w:rFonts w:cs="Times New Roman"/>
        </w:rPr>
        <w:t>order price or commission marketing order shall require at least a two</w:t>
      </w:r>
      <w:r w:rsidR="00824339" w:rsidRPr="00824339">
        <w:rPr>
          <w:rFonts w:cs="Times New Roman"/>
        </w:rPr>
        <w:noBreakHyphen/>
      </w:r>
      <w:r w:rsidRPr="00824339">
        <w:rPr>
          <w:rFonts w:cs="Times New Roman"/>
        </w:rPr>
        <w:t>thirds vote of the delegations present.  The establishment of a regulated area which covers all or part of a participating state shall require also the affirmative vote of that state</w:t>
      </w:r>
      <w:r w:rsidR="00824339" w:rsidRPr="00824339">
        <w:rPr>
          <w:rFonts w:cs="Times New Roman"/>
        </w:rPr>
        <w:t>’</w:t>
      </w:r>
      <w:r w:rsidRPr="00824339">
        <w:rPr>
          <w:rFonts w:cs="Times New Roman"/>
        </w:rPr>
        <w:t>s delegation.  A majority of the delegations from the participating states shall constitute a quorum for the conduct of the commission</w:t>
      </w:r>
      <w:r w:rsidR="00824339" w:rsidRPr="00824339">
        <w:rPr>
          <w:rFonts w:cs="Times New Roman"/>
        </w:rPr>
        <w:t>’</w:t>
      </w:r>
      <w:r w:rsidRPr="00824339">
        <w:rPr>
          <w:rFonts w:cs="Times New Roman"/>
        </w:rPr>
        <w:t xml:space="preserve">s business.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6. ADMINISTRATION AND MANAGEMENT.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(a) The commission shall elect annually from among the members of the participating state delegations a chairperson, a vice</w:t>
      </w:r>
      <w:r w:rsidR="00824339" w:rsidRPr="00824339">
        <w:rPr>
          <w:rFonts w:cs="Times New Roman"/>
        </w:rPr>
        <w:noBreakHyphen/>
      </w:r>
      <w:r w:rsidRPr="00824339">
        <w:rPr>
          <w:rFonts w:cs="Times New Roman"/>
        </w:rPr>
        <w:t>chairperson, and a treasurer.  The commission shall appoint an executive director and fix his or her duties and compensation.  The executive director shall serve at the pleasure of the commission, and, together with the treasurer, shall be bonded in an amount determined by the commission.  The commission may establish through its by</w:t>
      </w:r>
      <w:r w:rsidR="00824339" w:rsidRPr="00824339">
        <w:rPr>
          <w:rFonts w:cs="Times New Roman"/>
        </w:rPr>
        <w:noBreakHyphen/>
      </w:r>
      <w:r w:rsidRPr="00824339">
        <w:rPr>
          <w:rFonts w:cs="Times New Roman"/>
        </w:rPr>
        <w:t xml:space="preserve">laws an executive committee composed of one member elected by each delegation.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(b) The commission shall adopt by</w:t>
      </w:r>
      <w:r w:rsidR="00824339" w:rsidRPr="00824339">
        <w:rPr>
          <w:rFonts w:cs="Times New Roman"/>
        </w:rPr>
        <w:noBreakHyphen/>
      </w:r>
      <w:r w:rsidRPr="00824339">
        <w:rPr>
          <w:rFonts w:cs="Times New Roman"/>
        </w:rPr>
        <w:t>laws for the conduct of its business by a two</w:t>
      </w:r>
      <w:r w:rsidR="00824339" w:rsidRPr="00824339">
        <w:rPr>
          <w:rFonts w:cs="Times New Roman"/>
        </w:rPr>
        <w:noBreakHyphen/>
      </w:r>
      <w:r w:rsidRPr="00824339">
        <w:rPr>
          <w:rFonts w:cs="Times New Roman"/>
        </w:rPr>
        <w:t>thirds vote, and shall have the power by the same vote to amend and rescind these by</w:t>
      </w:r>
      <w:r w:rsidR="00824339" w:rsidRPr="00824339">
        <w:rPr>
          <w:rFonts w:cs="Times New Roman"/>
        </w:rPr>
        <w:noBreakHyphen/>
      </w:r>
      <w:r w:rsidRPr="00824339">
        <w:rPr>
          <w:rFonts w:cs="Times New Roman"/>
        </w:rPr>
        <w:t>laws.  The commission shall publish its by</w:t>
      </w:r>
      <w:r w:rsidR="00824339" w:rsidRPr="00824339">
        <w:rPr>
          <w:rFonts w:cs="Times New Roman"/>
        </w:rPr>
        <w:noBreakHyphen/>
      </w:r>
      <w:r w:rsidRPr="00824339">
        <w:rPr>
          <w:rFonts w:cs="Times New Roman"/>
        </w:rPr>
        <w:t>laws in convenient form with the appropriate agency or officer in each of the participating states.  The by</w:t>
      </w:r>
      <w:r w:rsidR="00824339" w:rsidRPr="00824339">
        <w:rPr>
          <w:rFonts w:cs="Times New Roman"/>
        </w:rPr>
        <w:noBreakHyphen/>
      </w:r>
      <w:r w:rsidRPr="00824339">
        <w:rPr>
          <w:rFonts w:cs="Times New Roman"/>
        </w:rPr>
        <w:t xml:space="preserve">laws shall provide for appropriate notice to the delegations of all commission meetings and hearings and of the business to be transacted at such meetings or hearings.  Notice also shall be given to other agencies or officers of participating states as provided by the laws of those states.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(c) The commission shall file an annual report with the Secretary of Agriculture of the United States, and with each of the participating states by submitting copies to the governor, both houses of the legislature, and the head of the state department having responsibilities for agriculture.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(d) In addition to the powers and duties elsewhere prescribed in this compact, the commission shall have the power: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(1) to sue and be sued in any state or federal court;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(2) to have a seal and alter the same at pleasure;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(3) to acquire, hold, and dispose of real and personal property by gift, purchase, lease, license, or other similar manner, for its corporate purposes;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(4) to borrow money and to issue notes, to provide for the rights of the holders thereof and to pledge the revenue of the commission as security therefore, subject to the provisions of section eighteen of this compact;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(5) to appoint such officers, agents, and employees as it may deem necessary, prescribe their powers, duties, and qualifications;  and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(6) to create and abolish such offices, employments, and positions as it deems necessary for the purposes of the compact and provide for the removal, term, tenure, compensation, fringe benefits, pension, and retirement rights of its officers and employees.  The commission may also retain personal services on a contract basis.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7. RULEMAKING POWER. </w:t>
      </w:r>
    </w:p>
    <w:p w:rsid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In addition to the power to promulgate a compact over</w:t>
      </w:r>
      <w:r w:rsidR="00824339" w:rsidRPr="00824339">
        <w:rPr>
          <w:rFonts w:cs="Times New Roman"/>
        </w:rPr>
        <w:noBreakHyphen/>
      </w:r>
      <w:r w:rsidRPr="00824339">
        <w:rPr>
          <w:rFonts w:cs="Times New Roman"/>
        </w:rPr>
        <w:t xml:space="preserve">order price or commission marketing orders as provided by this compact, the commission is further empowered to make and enforce such additional rules and regulations as it deems necessary to implement any provisions of this compact, or to effectuate in any other respect the purposes of this compact.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45B" w:rsidRPr="00824339">
        <w:rPr>
          <w:rFonts w:cs="Times New Roman"/>
        </w:rPr>
        <w:t>IV.</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 xml:space="preserve"> </w:t>
      </w:r>
    </w:p>
    <w:p w:rsidR="0079045B" w:rsidRPr="00824339" w:rsidRDefault="0079045B" w:rsidP="007F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POWERS OF THE COMMISSION</w:t>
      </w:r>
    </w:p>
    <w:p w:rsidR="007F7350" w:rsidRDefault="007F7350"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8. POWERS TO PROMOTE REGULATORY UNIFORMITY, SIMPLICITY, AND INTERSTATE COOPERATION.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The commission is hereby empowered to: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(1) Investigate or provide for investigations or research projects designed to review the existing laws and regulations of the participating states, to consider their administration and costs, to measure their impact on the production and marketing of milk and their effects on the shipment of milk and milk products within the region.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(2) Study and recommend to the participating states joint or cooperative programs for the administration of the dairy marketing laws and regulations and to prepare estimates of cost savings and benefits of such programs.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(3) Encourage the harmonious relationships between the various elements in the industry for the solution of their material problems.  Conduct symposia or conferences designed to improve industry relations or a better understanding of problems.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(4) Prepare and release periodic reports on activities and results of the commission</w:t>
      </w:r>
      <w:r w:rsidR="00824339" w:rsidRPr="00824339">
        <w:rPr>
          <w:rFonts w:cs="Times New Roman"/>
        </w:rPr>
        <w:t>’</w:t>
      </w:r>
      <w:r w:rsidRPr="00824339">
        <w:rPr>
          <w:rFonts w:cs="Times New Roman"/>
        </w:rPr>
        <w:t xml:space="preserve">s efforts to the participating states.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(5) Review the existing marketing system for milk and milk products and recommend changes in the existing structure for assembly and distribution of milk which may assist, improve, or promote more efficient assembly and distribution of milk.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(6) Investigate costs and charges for producing, hauling, handling, processing, distributing, selling, and for all other services performed with respect to milk.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(7) Examine current economic forces affecting producers, probable trends in production and consumption, the level of dairy farm prices in relation to costs, the financial conditions of dairy farmers, and the need for an emergency order to relieve critical conditions on dairy farms.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9. EQUITABLE FARM PRICES.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(a) The powers granted in this section and section ten shall apply only to the establishment of a compact over</w:t>
      </w:r>
      <w:r w:rsidR="00824339" w:rsidRPr="00824339">
        <w:rPr>
          <w:rFonts w:cs="Times New Roman"/>
        </w:rPr>
        <w:noBreakHyphen/>
      </w:r>
      <w:r w:rsidRPr="00824339">
        <w:rPr>
          <w:rFonts w:cs="Times New Roman"/>
        </w:rPr>
        <w:t xml:space="preserve">order price, so long as federal milk marketing orders remain in effect in the region.  In the event that any or all such orders are terminated, this article shall authorize the commission to establish one or more commission marketing orders, as herein provided, in the region or parts thereof as defined in the order.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(b) A compact over</w:t>
      </w:r>
      <w:r w:rsidR="00824339" w:rsidRPr="00824339">
        <w:rPr>
          <w:rFonts w:cs="Times New Roman"/>
        </w:rPr>
        <w:noBreakHyphen/>
      </w:r>
      <w:r w:rsidRPr="00824339">
        <w:rPr>
          <w:rFonts w:cs="Times New Roman"/>
        </w:rPr>
        <w:t>order price established pursuant to this section shall apply only to Class I milk.  Such compact over</w:t>
      </w:r>
      <w:r w:rsidR="00824339" w:rsidRPr="00824339">
        <w:rPr>
          <w:rFonts w:cs="Times New Roman"/>
        </w:rPr>
        <w:noBreakHyphen/>
      </w:r>
      <w:r w:rsidRPr="00824339">
        <w:rPr>
          <w:rFonts w:cs="Times New Roman"/>
        </w:rPr>
        <w:t>order price shall not exceed one dollar and fifty cents per gallon at Atlanta, Georgia;  however, this compact over</w:t>
      </w:r>
      <w:r w:rsidR="00824339" w:rsidRPr="00824339">
        <w:rPr>
          <w:rFonts w:cs="Times New Roman"/>
        </w:rPr>
        <w:noBreakHyphen/>
      </w:r>
      <w:r w:rsidRPr="00824339">
        <w:rPr>
          <w:rFonts w:cs="Times New Roman"/>
        </w:rPr>
        <w:t>order price shall be adjusted upward or downward at other locations in the region to reflect differences in minimum federal order prices.  Beginning in nineteen hundred ninety, and using that year as a base, the foregoing one dollar fifty cents per gallon maximum shall be adjusted annually by the rate of change in the Consumer Price Index as reported by the Bureau of Labor Statistics of the United States Department of Labor.  For purposes of the pooling and equalization of an over</w:t>
      </w:r>
      <w:r w:rsidR="00824339" w:rsidRPr="00824339">
        <w:rPr>
          <w:rFonts w:cs="Times New Roman"/>
        </w:rPr>
        <w:noBreakHyphen/>
      </w:r>
      <w:r w:rsidRPr="00824339">
        <w:rPr>
          <w:rFonts w:cs="Times New Roman"/>
        </w:rPr>
        <w:t xml:space="preserve">order price, the value of milk used in other use classifications shall be calculated at the appropriate class price established pursuant to the applicable federal order or state dairy regulation, and the value of unregulated milk shall be calculated in relation to the nearest prevailing class price in accordance with and subject to such adjustments as the commission may prescribe in regulations.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(c) A commission marketing order shall apply to all classes and uses of milk.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(d) The commission is hereby empowered to establish a compact over</w:t>
      </w:r>
      <w:r w:rsidR="00824339" w:rsidRPr="00824339">
        <w:rPr>
          <w:rFonts w:cs="Times New Roman"/>
        </w:rPr>
        <w:noBreakHyphen/>
      </w:r>
      <w:r w:rsidRPr="00824339">
        <w:rPr>
          <w:rFonts w:cs="Times New Roman"/>
        </w:rPr>
        <w:t>order price for milk to be paid by pool plants and partially regulated plants.  The commission is also empowered to establish a compact over</w:t>
      </w:r>
      <w:r w:rsidR="00824339" w:rsidRPr="00824339">
        <w:rPr>
          <w:rFonts w:cs="Times New Roman"/>
        </w:rPr>
        <w:noBreakHyphen/>
      </w:r>
      <w:r w:rsidRPr="00824339">
        <w:rPr>
          <w:rFonts w:cs="Times New Roman"/>
        </w:rPr>
        <w:t>order price to be paid by all other handlers receiving milk from producers located in a regulated area.  This price shall be established either as a  compact over</w:t>
      </w:r>
      <w:r w:rsidR="00824339" w:rsidRPr="00824339">
        <w:rPr>
          <w:rFonts w:cs="Times New Roman"/>
        </w:rPr>
        <w:noBreakHyphen/>
      </w:r>
      <w:r w:rsidRPr="00824339">
        <w:rPr>
          <w:rFonts w:cs="Times New Roman"/>
        </w:rPr>
        <w:t>order price or by one or more commission marketing orders.  Whenever such a price has been established by either type of regulation, the legal obligation to pay such price shall be determined solely by the terms and purpose of the regulation without regard to the situs of the transfer of title, possession, or any other factors not related to the purposes of the regulation and this compact.  Producer</w:t>
      </w:r>
      <w:r w:rsidR="00824339" w:rsidRPr="00824339">
        <w:rPr>
          <w:rFonts w:cs="Times New Roman"/>
        </w:rPr>
        <w:noBreakHyphen/>
      </w:r>
      <w:r w:rsidRPr="00824339">
        <w:rPr>
          <w:rFonts w:cs="Times New Roman"/>
        </w:rPr>
        <w:t>handlers as defined in an applicable federal market order shall not be subject to a compact over</w:t>
      </w:r>
      <w:r w:rsidR="00824339" w:rsidRPr="00824339">
        <w:rPr>
          <w:rFonts w:cs="Times New Roman"/>
        </w:rPr>
        <w:noBreakHyphen/>
      </w:r>
      <w:r w:rsidRPr="00824339">
        <w:rPr>
          <w:rFonts w:cs="Times New Roman"/>
        </w:rPr>
        <w:t>order price.  The commission shall provide for similar treatment of producer</w:t>
      </w:r>
      <w:r w:rsidR="00824339" w:rsidRPr="00824339">
        <w:rPr>
          <w:rFonts w:cs="Times New Roman"/>
        </w:rPr>
        <w:noBreakHyphen/>
      </w:r>
      <w:r w:rsidRPr="00824339">
        <w:rPr>
          <w:rFonts w:cs="Times New Roman"/>
        </w:rPr>
        <w:t xml:space="preserve">handlers under commission marketing orders.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(e) In determining the price, the commission shall consider the balance between production and consumption of milk and milk products in the regulated area, the costs of production including, but not limited to, the price of feed, the cost of labor, including the reasonable value of the producer</w:t>
      </w:r>
      <w:r w:rsidR="00824339" w:rsidRPr="00824339">
        <w:rPr>
          <w:rFonts w:cs="Times New Roman"/>
        </w:rPr>
        <w:t>’</w:t>
      </w:r>
      <w:r w:rsidRPr="00824339">
        <w:rPr>
          <w:rFonts w:cs="Times New Roman"/>
        </w:rPr>
        <w:t xml:space="preserve">s own labor and management, machinery expense, and interest expense, the prevailing price for milk outside the regulated area, the purchasing power of the public, and the price necessary to yield a reasonable return to the producer and distributor.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(f) When establishing a compact over</w:t>
      </w:r>
      <w:r w:rsidR="00824339" w:rsidRPr="00824339">
        <w:rPr>
          <w:rFonts w:cs="Times New Roman"/>
        </w:rPr>
        <w:noBreakHyphen/>
      </w:r>
      <w:r w:rsidRPr="00824339">
        <w:rPr>
          <w:rFonts w:cs="Times New Roman"/>
        </w:rPr>
        <w:t>order price, the commission shall take such other action as is necessary and feasible to help ensure that the over</w:t>
      </w:r>
      <w:r w:rsidR="00824339" w:rsidRPr="00824339">
        <w:rPr>
          <w:rFonts w:cs="Times New Roman"/>
        </w:rPr>
        <w:noBreakHyphen/>
      </w:r>
      <w:r w:rsidRPr="00824339">
        <w:rPr>
          <w:rFonts w:cs="Times New Roman"/>
        </w:rPr>
        <w:t xml:space="preserve">order price does not cause or compensate producers so as to generate local production of milk in excess of those quantities necessary to assure consumers of an adequate supply for fluid purposes.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(g) The commission shall whenever possible enter into agreements with state or federal agencies for exchange of information or services for the purpose of reducing regulatory burden and cost of administering the compact.   The commission may reimburse other agencies for the reasonable cost of providing these services.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10.  OPTIONAL PROVISIONS FOR PRICING ORDER.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Regulations establishing a compact over</w:t>
      </w:r>
      <w:r w:rsidR="00824339" w:rsidRPr="00824339">
        <w:rPr>
          <w:rFonts w:cs="Times New Roman"/>
        </w:rPr>
        <w:noBreakHyphen/>
      </w:r>
      <w:r w:rsidRPr="00824339">
        <w:rPr>
          <w:rFonts w:cs="Times New Roman"/>
        </w:rPr>
        <w:t xml:space="preserve">order price or a commission marketing order may contain, but shall not be limited to, any of the following: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(1) provisions classifying milk in accordance with the form in which or purpose for which it is used, or creating a flat pricing program;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(2) with respect to a commission marketing order only, provisions establishing or providing a method for establishing separate minimum prices for each use classification prescribed by the commission, or a single minimum price for milk purchased from producers or associations of producers;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(3) with respect to an over</w:t>
      </w:r>
      <w:r w:rsidR="00824339" w:rsidRPr="00824339">
        <w:rPr>
          <w:rFonts w:cs="Times New Roman"/>
        </w:rPr>
        <w:noBreakHyphen/>
      </w:r>
      <w:r w:rsidRPr="00824339">
        <w:rPr>
          <w:rFonts w:cs="Times New Roman"/>
        </w:rPr>
        <w:t xml:space="preserve">order minimum price, provisions establishing or providing a method for establishing such minimum price for Class I milk;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(4) provisions for establishing either an over</w:t>
      </w:r>
      <w:r w:rsidR="00824339" w:rsidRPr="00824339">
        <w:rPr>
          <w:rFonts w:cs="Times New Roman"/>
        </w:rPr>
        <w:noBreakHyphen/>
      </w:r>
      <w:r w:rsidRPr="00824339">
        <w:rPr>
          <w:rFonts w:cs="Times New Roman"/>
        </w:rPr>
        <w:t xml:space="preserve">order price or a commission marketing order may make use of any reasonable method for establishing such price or prices including flat pricing and formula pricing.  Provision may also be made for location adjustments, zone differentials, and for competitive credits with respect to regulated handlers who market outside the regulated area;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(5) provisions for the payment to all producers and associations of producers delivering milk to all handlers of uniform prices for all milk so delivered, irrespective of the uses made of such milk by the individual handler to whom it is delivered, or for the payment of producers delivering milk to the same handler of uniform prices for all milk delivered by them;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(A) With respect to regulations establishing a compact over</w:t>
      </w:r>
      <w:r w:rsidR="00824339" w:rsidRPr="00824339">
        <w:rPr>
          <w:rFonts w:cs="Times New Roman"/>
        </w:rPr>
        <w:noBreakHyphen/>
      </w:r>
      <w:r w:rsidRPr="00824339">
        <w:rPr>
          <w:rFonts w:cs="Times New Roman"/>
        </w:rPr>
        <w:t xml:space="preserve">order price, the commission may establish one equalization pool within the regulated area for the sole purpose of equalizing returns to producers throughout the regulated area.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(B) With respect to any commission marketing order, as defined in section two, subdivision nine, which replaces one or more terminated federal orders or state dairy regulation, the marketing area of now separate state or federal orders shall not be merged without the affirmative consent of each state, voting through its delegation, which is partly or wholly included within any such new marketing area.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(6) provisions requiring persons who bring Class I milk into the regulated area to make compensatory payments with respect to all such milk to the extent necessary to equalize the cost of milk purchased by handlers subject to a compact over</w:t>
      </w:r>
      <w:r w:rsidR="00824339" w:rsidRPr="00824339">
        <w:rPr>
          <w:rFonts w:cs="Times New Roman"/>
        </w:rPr>
        <w:noBreakHyphen/>
      </w:r>
      <w:r w:rsidRPr="00824339">
        <w:rPr>
          <w:rFonts w:cs="Times New Roman"/>
        </w:rPr>
        <w:t>order price or commission marketing order.  No such provisions shall discriminate against milk producers outside the regulated area.  The provisions for compensatory payments may require payment of the difference between the Class I price required to be paid for such milk in the state of production by a federal milk marketing order or state dairy regulation and the Class I price established by the compact over</w:t>
      </w:r>
      <w:r w:rsidR="00824339" w:rsidRPr="00824339">
        <w:rPr>
          <w:rFonts w:cs="Times New Roman"/>
        </w:rPr>
        <w:noBreakHyphen/>
      </w:r>
      <w:r w:rsidRPr="00824339">
        <w:rPr>
          <w:rFonts w:cs="Times New Roman"/>
        </w:rPr>
        <w:t xml:space="preserve">order price or commission marketing order.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(7) provisions specially governing the pricing and pooling of milk handled by partially regulated plants;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(8) provisions requiring that the account of any person regulated under the compact over</w:t>
      </w:r>
      <w:r w:rsidR="00824339" w:rsidRPr="00824339">
        <w:rPr>
          <w:rFonts w:cs="Times New Roman"/>
        </w:rPr>
        <w:noBreakHyphen/>
      </w:r>
      <w:r w:rsidRPr="00824339">
        <w:rPr>
          <w:rFonts w:cs="Times New Roman"/>
        </w:rPr>
        <w:t xml:space="preserve">order price shall be adjusted for any payments made to or received by such persons with respect to a producer settlement fund of any federal or state milk marketing order or other state dairy regulation within the regulated area;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(9) provision requiring the payment by handlers of an assessment to cover the costs of the administration and enforcement of such order pursuant to Article VII, Section 18(a);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(10) provisions for reimbursement to participants of the Women, Infants and Children Special Supplemental Food Program of the United States Child Nutrition Act of 1966; </w:t>
      </w:r>
    </w:p>
    <w:p w:rsid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(11) other provisions and requirements as the commission may find are necessary or appropriate to effectuate the purposes of this compact and to provide for the payment of fair and equitable minimum prices to producers.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45B" w:rsidRPr="00824339">
        <w:rPr>
          <w:rFonts w:cs="Times New Roman"/>
        </w:rPr>
        <w:t>V.</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 xml:space="preserve"> </w:t>
      </w:r>
    </w:p>
    <w:p w:rsidR="0079045B" w:rsidRDefault="0079045B" w:rsidP="007F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RULEMAKING PROCEDURE</w:t>
      </w:r>
    </w:p>
    <w:p w:rsidR="007F7350" w:rsidRPr="00824339" w:rsidRDefault="007F7350" w:rsidP="007F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11.  RULEMAKING PROCEDURE.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Before promulgation of any regulations establishing a compact over</w:t>
      </w:r>
      <w:r w:rsidR="00824339" w:rsidRPr="00824339">
        <w:rPr>
          <w:rFonts w:cs="Times New Roman"/>
        </w:rPr>
        <w:noBreakHyphen/>
      </w:r>
      <w:r w:rsidRPr="00824339">
        <w:rPr>
          <w:rFonts w:cs="Times New Roman"/>
        </w:rPr>
        <w:t>order price or commission marketing order, including any provision with respect to milk supply under subsection 9(f), or amendment thereof, as provided in Article IV, the commission shall conduct an informal rulemaking proceeding to provide interested persons with an opportunity to present data and views.  Such rulemaking proceeding shall be governed by Section four of the Federal Administrative Procedure Act, as amended (5 U.S.C. Section 553).   In addition, the commission shall, to the extent practicable, publish notice of rulemaking proceedings in the official register of each participating state.  Before the initial adoption of regulations establishing a compact over</w:t>
      </w:r>
      <w:r w:rsidR="00824339" w:rsidRPr="00824339">
        <w:rPr>
          <w:rFonts w:cs="Times New Roman"/>
        </w:rPr>
        <w:noBreakHyphen/>
      </w:r>
      <w:r w:rsidRPr="00824339">
        <w:rPr>
          <w:rFonts w:cs="Times New Roman"/>
        </w:rPr>
        <w:t xml:space="preserve">order price or a commission marketing order and thereafter before any amendment with regard to prices or assessments, the commission shall hold a public hearing.  The commission may commence a rulemaking proceeding on its own initiative or may in its sole discretion act upon the petition of any person including individual milk producers, any organization of milk producers or handlers, general farm organizations, consumer or public interest groups, and local, state or federal officials.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12.  FINDINGS AND REFERENDUM.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(a) In addition to the concise general statement of basis and purpose required by Section 4(b) of the Federal Administrative Procedure Act, as amended (5 U.S.C. Section 553 (c)), the commission shall make findings of fact with respect to: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(1) whether the public interest will be served by the establishment of minimum milk prices to dairy farmers under Article IV;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(2) what level of prices will assure that producers receive a price sufficient to cover their costs of production and will elicit an adequate supply of milk for the inhabitants of the regulated area and for manufacturing purposes;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(3) whether the major provisions of the order, other than those fixing minimum milk prices, are in the public interest and are reasonably designed to achieve the purposes of the order;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(4) whether the terms of the proposed regional order or amendment are approved by producers as provided in section thirteen.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13.  PRODUCER REFERENDUM.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(a) For the purpose of ascertaining whether the issuance or amendment of regulations establishing a compact over</w:t>
      </w:r>
      <w:r w:rsidR="00824339" w:rsidRPr="00824339">
        <w:rPr>
          <w:rFonts w:cs="Times New Roman"/>
        </w:rPr>
        <w:noBreakHyphen/>
      </w:r>
      <w:r w:rsidRPr="00824339">
        <w:rPr>
          <w:rFonts w:cs="Times New Roman"/>
        </w:rPr>
        <w:t xml:space="preserve">order price or a commission marketing order, including any provision with respect to milk supply under subsection 9(f), is approved by producers, the commission shall conduct a referendum among producers.  The referendum shall be held in a timely manner, as determined by regulation of the commission.  The terms and conditions of the proposed order or amendment shall be described by the commission in the ballot used in the conduct of the referendum, but the nature, content, or extent of such description shall not be a basis for attacking the legality of the order or any action relating thereto.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(b) An order or amendment shall be deemed approved by producers if the commission determines that it is approved by at least two</w:t>
      </w:r>
      <w:r w:rsidR="00824339" w:rsidRPr="00824339">
        <w:rPr>
          <w:rFonts w:cs="Times New Roman"/>
        </w:rPr>
        <w:noBreakHyphen/>
      </w:r>
      <w:r w:rsidRPr="00824339">
        <w:rPr>
          <w:rFonts w:cs="Times New Roman"/>
        </w:rPr>
        <w:t xml:space="preserve">thirds of the voting producers who, during a representative period determined by the commission, have been engaged in the production of milk, the price of which would be regulated under the proposed order or amendment.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(c) For purposes of any referendum, the commission shall consider the approval or disapproval by any cooperative association of producers, qualified under the provisions of the Act of Congress of February 18, 1922, as amended, known as the Capper</w:t>
      </w:r>
      <w:r w:rsidR="00824339" w:rsidRPr="00824339">
        <w:rPr>
          <w:rFonts w:cs="Times New Roman"/>
        </w:rPr>
        <w:noBreakHyphen/>
      </w:r>
      <w:r w:rsidRPr="00824339">
        <w:rPr>
          <w:rFonts w:cs="Times New Roman"/>
        </w:rPr>
        <w:t xml:space="preserve">Volstead Act, bona fide engaged in marketing milk, or in rendering services for or advancing the interests of producers of such commodity, as the approval or disapproval of the producers who are members or stockholders in, or under contract with, such cooperative association of producers, except as provided in subdivision (1) hereof and subject to the provisions of subdivisions (2) through (5) hereof.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(1) No cooperative which has been formed to act as a common marketing agency for both cooperatives and individual producers shall be qualified to block vote for either.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(2) Any cooperative which is qualified to block vote shall, before submitting its approval or disapproval in any referendum, give prior written notice to each of its members as to whether and how it intends to cast its vote.  The notice shall be given in a timely manner as established and in the form prescribed by the commission.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(3) Any producer may obtain a ballot from the commission in order to register approval or disapproval of the proposed order.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(4) A producer who is a member of a cooperative which has provided notice of its intent to approve or not to approve a proposed order, and who obtains a ballot and with such ballot expresses his approval or disapproval of the proposed order, shall notify the commission as to the name of the cooperative of which he or she is a member, and the commission shall remove such producer</w:t>
      </w:r>
      <w:r w:rsidR="00824339" w:rsidRPr="00824339">
        <w:rPr>
          <w:rFonts w:cs="Times New Roman"/>
        </w:rPr>
        <w:t>’</w:t>
      </w:r>
      <w:r w:rsidRPr="00824339">
        <w:rPr>
          <w:rFonts w:cs="Times New Roman"/>
        </w:rPr>
        <w:t xml:space="preserve">s name from the list certified by such cooperative with its corporate vote.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(5) In order to ensure that all milk producers are informed regarding a proposed order, the commission shall notify all milk producers that an order is being considered and that each producer may register his approval or disapproval with the commission either directly or through his or her cooperative.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14.  TERMINATION OF OVER</w:t>
      </w:r>
      <w:r w:rsidRPr="00824339">
        <w:rPr>
          <w:rFonts w:cs="Times New Roman"/>
        </w:rPr>
        <w:noBreakHyphen/>
      </w:r>
      <w:r w:rsidR="0079045B" w:rsidRPr="00824339">
        <w:rPr>
          <w:rFonts w:cs="Times New Roman"/>
        </w:rPr>
        <w:t xml:space="preserve">ORDER PRICE OR MARKETING ORDER.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(a) The commission shall terminate any regulations establishing an over</w:t>
      </w:r>
      <w:r w:rsidR="00824339" w:rsidRPr="00824339">
        <w:rPr>
          <w:rFonts w:cs="Times New Roman"/>
        </w:rPr>
        <w:noBreakHyphen/>
      </w:r>
      <w:r w:rsidRPr="00824339">
        <w:rPr>
          <w:rFonts w:cs="Times New Roman"/>
        </w:rPr>
        <w:t xml:space="preserve">order price or commission marketing order issued under this article whenever it finds that such order or price obstructs or does not tend to effectuate the declared policy of this compact.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(b) The commission shall terminate any regulations establishing an over</w:t>
      </w:r>
      <w:r w:rsidR="00824339" w:rsidRPr="00824339">
        <w:rPr>
          <w:rFonts w:cs="Times New Roman"/>
        </w:rPr>
        <w:noBreakHyphen/>
      </w:r>
      <w:r w:rsidRPr="00824339">
        <w:rPr>
          <w:rFonts w:cs="Times New Roman"/>
        </w:rPr>
        <w:t xml:space="preserve">order price or a commission marketing order issued under this article whenever it finds that such termination is favored by a majority of the producers who, during a representative period determined by the commission, have been engaged in the production of milk, the price of which is regulated by such order;  but such termination shall be effective only if announced on or before such date as may be specified in such marketing agreement or order. </w:t>
      </w:r>
    </w:p>
    <w:p w:rsid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(c) The termination or suspension of any order or provision thereof shall not be considered an order within the meaning of this article and shall require no hearing but shall comply with the requirements for informal rulemaking prescribed by Section four of the Federal Administrative Procedure Act, as amended (5 U.S.C. Section 553).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45B" w:rsidRPr="00824339">
        <w:rPr>
          <w:rFonts w:cs="Times New Roman"/>
        </w:rPr>
        <w:t>VI.</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045B" w:rsidRDefault="0079045B" w:rsidP="007F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ENFORCEMENT</w:t>
      </w:r>
    </w:p>
    <w:p w:rsidR="007F7350" w:rsidRPr="00824339" w:rsidRDefault="007F7350" w:rsidP="007F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15.  RECORDS, REPORTS, ACCESS TO PREMISES.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(a) The commission may by rule and regulation prescribe recordkeeping and reporting requirements for all regulated persons.  For purposes of the administration and enforcement of this compact, the commission is authorized to examine the books and records of any regulated person relating to his or her milk business and for that purpose, the commission</w:t>
      </w:r>
      <w:r w:rsidR="00824339" w:rsidRPr="00824339">
        <w:rPr>
          <w:rFonts w:cs="Times New Roman"/>
        </w:rPr>
        <w:t>’</w:t>
      </w:r>
      <w:r w:rsidRPr="00824339">
        <w:rPr>
          <w:rFonts w:cs="Times New Roman"/>
        </w:rPr>
        <w:t xml:space="preserve">s properly designated officers, employees, or agents shall have full access during normal business hours to the premises and records of all regulated persons.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(b) Information furnished to or acquired by the commission officers, employees, or its agents pursuant to this section shall be confidential and not subject to disclosure except to the extent that the commission deems disclosure to be necessary in any administrative or judicial proceeding involving the administration or enforcement of this compact, an over</w:t>
      </w:r>
      <w:r w:rsidR="00824339" w:rsidRPr="00824339">
        <w:rPr>
          <w:rFonts w:cs="Times New Roman"/>
        </w:rPr>
        <w:noBreakHyphen/>
      </w:r>
      <w:r w:rsidRPr="00824339">
        <w:rPr>
          <w:rFonts w:cs="Times New Roman"/>
        </w:rPr>
        <w:t xml:space="preserve">order price, a compact marketing order, or other regulations of the commission.  The commission may promulgate regulations further defining the confidentiality of information pursuant to this section.  Nothing in this section shall be deemed to prohibit (i) the issuance of general statements based upon the reports of a number of handlers which do not identify the information furnished by any person, or (ii) the publication by direction of the commission of the name of any person violating any regulation of the commission, together with a statement of the particular provisions violated by such person.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(c) No officer, employee, or agent of the commission shall intentionally disclose information, by inference or otherwise, which is made confidential pursuant to this section.  Any person violating the provisions of this section shall, upon conviction, be subject to a fine of not more than one thousand dollars or to imprisonment for not more than one year, or both, and shall be removed from office.  The commission shall refer any allegation of a violation of this section to the appropriate state enforcement authority or the United States Attorney.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16.  SUBPOENA, HEARINGS, AND JUDICIAL REVIEW.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(a) The commission is hereby authorized and empowered by its members and its properly designated officers to administer oaths and issue subpoenas throughout all signatory states to compel the attendance of witnesses and the giving of testimony and the production of other evidence.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(b) Any handler subject to an order may file a written petition with the commission stating that any such order or any provision of any such order or any obligation imposed in connection therewith is not in accordance with law and praying for a modification thereof or to be exempted therefrom.  He shall thereupon be given an opportunity for a hearing upon such petition, in accordance with regulations made by the commission.  After such hearing, the commission shall make a ruling upon the prayer of such petition which shall be final, if in accordance with law.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(c) The district courts of the United States in any district in which such handler is an inhabitant, or has his principal place of business, are hereby vested with jurisdiction to review such ruling, provided a complaint for that purpose is filed within thirty days from the date of the entry of such ruling.  Service of process in such proceedings may be had upon the commission by delivering to it a copy of the complaint.  If the court determines that such ruling is not in accordance with law, it shall remand such proceedings to the commission with directions either (1) to make such ruling as the court shall determine to be in accordance with law, or (2) to take such further proceedings as, in its opinion, the law requires.  The pendency of proceedings instituted pursuant to this subdivision shall not impede, hinder, or delay the commission from obtaining relief pursuant to section seventeen.  Any proceedings brought pursuant to section seventeen, except where brought by way of counterclaim in proceedings instituted pursuant to this section, shall abate whenever a final decree has been rendered in proceedings between the same parties, and covering the same subject matter, instituted pursuant to this section.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17.  ENFORCEMENT WITH RESPECT TO HANDLERS.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(a) Any violation by a handler of the provisions of regulations establishing an over</w:t>
      </w:r>
      <w:r w:rsidR="00824339" w:rsidRPr="00824339">
        <w:rPr>
          <w:rFonts w:cs="Times New Roman"/>
        </w:rPr>
        <w:noBreakHyphen/>
      </w:r>
      <w:r w:rsidRPr="00824339">
        <w:rPr>
          <w:rFonts w:cs="Times New Roman"/>
        </w:rPr>
        <w:t xml:space="preserve">order price or a commission marketing order, or other regulations adopted pursuant to this compact shall: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(1) Constitute a violation of the laws of each of the signatory states.  Such violation shall render the violator subject to a civil penalty in an amount as may be prescribed by the laws of each of the participating states, recoverable in any state or federal court of competent jurisdiction.  Each day such violation continues shall constitute a separate violation.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(2) Constitute grounds for the revocation of license or permit to engage in the milk business under the applicable laws of the participating states.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(b) With respect to handlers, the commission shall enforce the provisions of this compact, regulations establishing an over</w:t>
      </w:r>
      <w:r w:rsidR="00824339" w:rsidRPr="00824339">
        <w:rPr>
          <w:rFonts w:cs="Times New Roman"/>
        </w:rPr>
        <w:noBreakHyphen/>
      </w:r>
      <w:r w:rsidRPr="00824339">
        <w:rPr>
          <w:rFonts w:cs="Times New Roman"/>
        </w:rPr>
        <w:t xml:space="preserve">order price, a commission marketing order or other regulations adopted hereunder by: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(1) Commencing an action for legal or equitable relief brought in the name of the commission in any state or federal court of competent jurisdiction;  or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(2) Referral to the state agency for enforcement by judicial or administrative remedy with the agreement of the appropriate state agency of a participating state. </w:t>
      </w:r>
    </w:p>
    <w:p w:rsid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(c) With respect to handlers, the commission may bring an action for injunction to enforce the provisions of this compact or the order or regulations adopted thereunder without being compelled to allege or prove that an adequate remedy of law does not exist.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45B" w:rsidRPr="00824339">
        <w:rPr>
          <w:rFonts w:cs="Times New Roman"/>
        </w:rPr>
        <w:t>VII.</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 xml:space="preserve"> </w:t>
      </w:r>
    </w:p>
    <w:p w:rsidR="0079045B" w:rsidRDefault="0079045B" w:rsidP="007F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FINANCE</w:t>
      </w:r>
    </w:p>
    <w:p w:rsidR="007F7350" w:rsidRPr="00824339" w:rsidRDefault="007F7350" w:rsidP="007F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18.  FINANCE OF START</w:t>
      </w:r>
      <w:r w:rsidRPr="00824339">
        <w:rPr>
          <w:rFonts w:cs="Times New Roman"/>
        </w:rPr>
        <w:noBreakHyphen/>
      </w:r>
      <w:r w:rsidR="0079045B" w:rsidRPr="00824339">
        <w:rPr>
          <w:rFonts w:cs="Times New Roman"/>
        </w:rPr>
        <w:t xml:space="preserve">UP AND REGULAR COSTS.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(a) To provide for its start</w:t>
      </w:r>
      <w:r w:rsidR="00824339" w:rsidRPr="00824339">
        <w:rPr>
          <w:rFonts w:cs="Times New Roman"/>
        </w:rPr>
        <w:noBreakHyphen/>
      </w:r>
      <w:r w:rsidRPr="00824339">
        <w:rPr>
          <w:rFonts w:cs="Times New Roman"/>
        </w:rPr>
        <w:t>up costs, the commission may borrow money pursuant to its general power under section six, subdivision (d), paragraph four.  In order to finance the costs of administration and enforcement of this compact, including payback of start</w:t>
      </w:r>
      <w:r w:rsidR="00824339" w:rsidRPr="00824339">
        <w:rPr>
          <w:rFonts w:cs="Times New Roman"/>
        </w:rPr>
        <w:noBreakHyphen/>
      </w:r>
      <w:r w:rsidRPr="00824339">
        <w:rPr>
          <w:rFonts w:cs="Times New Roman"/>
        </w:rPr>
        <w:t>up costs, the commission is hereby empowered to collect an assessment from each handler who purchases milk from producers within the region.  If imposed, this assessment shall be collected on a monthly basis for up to one year from the date the commission convenes, in an amount not to exceed $.015 per hundredweight of milk purchased from producers during the period of the assessment.  The initial assessment may apply to the projected purchases of handlers for the two</w:t>
      </w:r>
      <w:r w:rsidR="00824339" w:rsidRPr="00824339">
        <w:rPr>
          <w:rFonts w:cs="Times New Roman"/>
        </w:rPr>
        <w:noBreakHyphen/>
      </w:r>
      <w:r w:rsidRPr="00824339">
        <w:rPr>
          <w:rFonts w:cs="Times New Roman"/>
        </w:rPr>
        <w:t>month period following the date the commission convenes.  In addition, if regulations establishing an over</w:t>
      </w:r>
      <w:r w:rsidR="00824339" w:rsidRPr="00824339">
        <w:rPr>
          <w:rFonts w:cs="Times New Roman"/>
        </w:rPr>
        <w:noBreakHyphen/>
      </w:r>
      <w:r w:rsidRPr="00824339">
        <w:rPr>
          <w:rFonts w:cs="Times New Roman"/>
        </w:rPr>
        <w:t>order price or a compact marketing order are adopted, they may include an assessment for the specific purpose of their administration.  These regulations shall provide for establishment of a reserve for the commission</w:t>
      </w:r>
      <w:r w:rsidR="00824339" w:rsidRPr="00824339">
        <w:rPr>
          <w:rFonts w:cs="Times New Roman"/>
        </w:rPr>
        <w:t>’</w:t>
      </w:r>
      <w:r w:rsidRPr="00824339">
        <w:rPr>
          <w:rFonts w:cs="Times New Roman"/>
        </w:rPr>
        <w:t xml:space="preserve">s ongoing operating expenses.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(b) The commission shall not pledge the credit of any participating state or of the United States.  Notes issued by the commission and all other financial obligations incurred by it shall be its sole responsibility and no participating state or the United States shall be liable therefor.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19.  AUDIT AND ACCOUNTS.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(a) The commission shall keep accurate accounts of all receipts and disbursements, which shall be subject to the audit and accounting procedures established under its rules.  In addition, all receipts and disbursements of funds handled by the commission shall be audited yearly by a qualified public accountant and the report of the audit shall be included in and become part of the annual report of the commission.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(b) The accounts of the commission shall be open at any reasonable time for inspection by duly constituted officers of the participating states and by any persons authorized by the commission. </w:t>
      </w:r>
    </w:p>
    <w:p w:rsid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(c) Nothing contained in this article shall be construed to prevent commission compliance with laws relating to audit or inspection of accounts by or on behalf of any participating state or of the United States.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045B" w:rsidRPr="00824339">
        <w:rPr>
          <w:rFonts w:cs="Times New Roman"/>
        </w:rPr>
        <w:t>VIII.</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 xml:space="preserve"> </w:t>
      </w:r>
    </w:p>
    <w:p w:rsidR="0079045B" w:rsidRPr="00824339" w:rsidRDefault="0079045B" w:rsidP="007F7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4339">
        <w:rPr>
          <w:rFonts w:cs="Times New Roman"/>
        </w:rPr>
        <w:t>ENTRY INTO FORCE;</w:t>
      </w:r>
      <w:r w:rsidRPr="00824339">
        <w:rPr>
          <w:rFonts w:cs="Times New Roman"/>
        </w:rPr>
        <w:br/>
        <w:t xml:space="preserve"> ADDITIONAL MEMBERS AND WITHDRAWAL.</w:t>
      </w:r>
      <w:r w:rsidRPr="00824339">
        <w:rPr>
          <w:rFonts w:cs="Times New Roman"/>
        </w:rPr>
        <w:br/>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20.  ENTRY INTO FORCE;  ADDITIONAL MEMBERS.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The compact shall enter into force effective when enacted into law by any three states of the group of states composed of Alabama, Arkansas, Florida, Georgia, Kentucky, Louisiana, Maryland, Mississippi, North Carolina, Oklahoma, South Carolina, Tennessee, Texas, Virginia, and West Virginia and when the consent of Congress has been obtained.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21.  WITHDRAWAL FROM COMPACT. </w:t>
      </w:r>
    </w:p>
    <w:p w:rsidR="0079045B"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Any participating state may withdraw from this compact by enacting a statute repealing the same, but no such withdrawal shall take effect until one year after notice in writing of the withdrawal is given to the commission and the governors of all other participating states.  No withdrawal shall affect any liability already incurred by or chargeable to a participating state prior to the time of such withdrawal. </w:t>
      </w:r>
    </w:p>
    <w:p w:rsidR="0079045B"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Section</w:t>
      </w:r>
      <w:r w:rsidR="0079045B" w:rsidRPr="00824339">
        <w:rPr>
          <w:rFonts w:cs="Times New Roman"/>
        </w:rPr>
        <w:t xml:space="preserve"> 22.  SEVERABILITY. </w:t>
      </w:r>
    </w:p>
    <w:p w:rsidR="00824339"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If any part or provision of this compact is adjudged invalid by any court, such judgment shall be confined in its operation to the part or provision directly involved in the controversy in which such judgment shall have been rendered and shall not affect or impair the validity of the remainder of this compact.  In the event Congress consents to this compact subject to conditions, said conditions shall not impair the validity of this compact when said conditions are accepted by three or more compacting states.  A compacting state may accept the conditions of Congress by implementation of this compact. </w:t>
      </w:r>
    </w:p>
    <w:p w:rsidR="00824339"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b/>
        </w:rPr>
        <w:t xml:space="preserve">SECTION </w:t>
      </w:r>
      <w:r w:rsidR="0079045B" w:rsidRPr="00824339">
        <w:rPr>
          <w:rFonts w:cs="Times New Roman"/>
          <w:b/>
        </w:rPr>
        <w:t>46</w:t>
      </w:r>
      <w:r w:rsidRPr="00824339">
        <w:rPr>
          <w:rFonts w:cs="Times New Roman"/>
          <w:b/>
        </w:rPr>
        <w:noBreakHyphen/>
      </w:r>
      <w:r w:rsidR="0079045B" w:rsidRPr="00824339">
        <w:rPr>
          <w:rFonts w:cs="Times New Roman"/>
          <w:b/>
        </w:rPr>
        <w:t>50</w:t>
      </w:r>
      <w:r w:rsidRPr="00824339">
        <w:rPr>
          <w:rFonts w:cs="Times New Roman"/>
          <w:b/>
        </w:rPr>
        <w:noBreakHyphen/>
      </w:r>
      <w:r w:rsidR="0079045B" w:rsidRPr="00824339">
        <w:rPr>
          <w:rFonts w:cs="Times New Roman"/>
          <w:b/>
        </w:rPr>
        <w:t>40.</w:t>
      </w:r>
      <w:r w:rsidR="0079045B" w:rsidRPr="00824339">
        <w:rPr>
          <w:rFonts w:cs="Times New Roman"/>
        </w:rPr>
        <w:t xml:space="preserve"> Compact to be administered by Commissioner of Agriculture;  appointment of delegates.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The State Commissioner of Agriculture shall act as compact administrator for the State of South Carolina, and shall also be a member and serve as chairman of the state</w:t>
      </w:r>
      <w:r w:rsidR="00824339" w:rsidRPr="00824339">
        <w:rPr>
          <w:rFonts w:cs="Times New Roman"/>
        </w:rPr>
        <w:t>’</w:t>
      </w:r>
      <w:r w:rsidRPr="00824339">
        <w:rPr>
          <w:rFonts w:cs="Times New Roman"/>
        </w:rPr>
        <w:t>s delegation to the Southern Interstate Dairy Compact Commission.  With the advice and consent of the Senate, the Governor shall appoint four additional delegates to represent the State on the Southern Dairy Compact Commission provided for in Article III of the compact.  The four additional delegates must include two dairy producers actually engaged in the production of milk at the time of their appointment or reappointment, one milk  processor actually engaged in the processing of milk in this State into milk products for public consumption at the time of his appointment or reappointment, and one consumer representative from the public at large.  Each delegate appointed by the Governor shall serve for a term of four years and shall diligently and conscientiously strive to achieve the purposes of the Southern Dairy Compact.  Vacancies in the state</w:t>
      </w:r>
      <w:r w:rsidR="00824339" w:rsidRPr="00824339">
        <w:rPr>
          <w:rFonts w:cs="Times New Roman"/>
        </w:rPr>
        <w:t>’</w:t>
      </w:r>
      <w:r w:rsidRPr="00824339">
        <w:rPr>
          <w:rFonts w:cs="Times New Roman"/>
        </w:rPr>
        <w:t>s delegation shall be filled in the same manner as the original appointments for the unexpired term.  Delegates whose expenses are not paid or reimbursed by the Southern Interstate Dairy Compact Commission may submit claims for travel and per diem to the Department of Agriculture.  Upon approval of the claims by the Compact Administrator, or his designee, delegates shall receive per diem not to exceed thirty</w:t>
      </w:r>
      <w:r w:rsidR="00824339" w:rsidRPr="00824339">
        <w:rPr>
          <w:rFonts w:cs="Times New Roman"/>
        </w:rPr>
        <w:noBreakHyphen/>
      </w:r>
      <w:r w:rsidRPr="00824339">
        <w:rPr>
          <w:rFonts w:cs="Times New Roman"/>
        </w:rPr>
        <w:t xml:space="preserve">five dollars for each day of service plus reimbursement at the prevailing state rate for travel expenses incurred in the performance of their duties as delegates.  The Commissioner of Agriculture may provide funding and facilities as necessary to support and enable the delegation to perform its mission under the compact from funds appropriated to the Department of Agriculture. </w:t>
      </w:r>
    </w:p>
    <w:p w:rsidR="00824339"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b/>
        </w:rPr>
        <w:t xml:space="preserve">SECTION </w:t>
      </w:r>
      <w:r w:rsidR="0079045B" w:rsidRPr="00824339">
        <w:rPr>
          <w:rFonts w:cs="Times New Roman"/>
          <w:b/>
        </w:rPr>
        <w:t>46</w:t>
      </w:r>
      <w:r w:rsidRPr="00824339">
        <w:rPr>
          <w:rFonts w:cs="Times New Roman"/>
          <w:b/>
        </w:rPr>
        <w:noBreakHyphen/>
      </w:r>
      <w:r w:rsidR="0079045B" w:rsidRPr="00824339">
        <w:rPr>
          <w:rFonts w:cs="Times New Roman"/>
          <w:b/>
        </w:rPr>
        <w:t>50</w:t>
      </w:r>
      <w:r w:rsidRPr="00824339">
        <w:rPr>
          <w:rFonts w:cs="Times New Roman"/>
          <w:b/>
        </w:rPr>
        <w:noBreakHyphen/>
      </w:r>
      <w:r w:rsidR="0079045B" w:rsidRPr="00824339">
        <w:rPr>
          <w:rFonts w:cs="Times New Roman"/>
          <w:b/>
        </w:rPr>
        <w:t>50.</w:t>
      </w:r>
      <w:r w:rsidR="0079045B" w:rsidRPr="00824339">
        <w:rPr>
          <w:rFonts w:cs="Times New Roman"/>
        </w:rPr>
        <w:t xml:space="preserve"> Adoption of rules and regulations to enforce compact;  grant of power to Commissioner and delegation;  grant of right to obtain information relating to purposes of compact.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The Commissioner of Agriculture, as compact administrator or acting through the Department of Agriculture, may adopt rules and regulations pursuant to the Administrative Procedures Act as are necessary to carry out the purposes of the Southern Interstate Dairy Compact, to provide for the revocation or forfeiture of dairy industry licenses issued by any agency of the government of South Carolina held by persons violating the compact and related rules and regulations, and to otherwise enforce the provisions of this chapter.  In addition, there is hereby granted to the Commissioner of Agriculture, as  compact administrator and chairman of the state delegation to the Southern Interstate Dairy Compact Commission, and to the appointed members of the delegation, all powers provided for in the compact and all powers necessary or incidental to carrying out the compact in every particular.  All officers of this State shall do all things falling within their respective provinces and jurisdiction necessary or incidental to assist the Commissioner of Agriculture, as compact administrator, and the state</w:t>
      </w:r>
      <w:r w:rsidR="00824339" w:rsidRPr="00824339">
        <w:rPr>
          <w:rFonts w:cs="Times New Roman"/>
        </w:rPr>
        <w:t>’</w:t>
      </w:r>
      <w:r w:rsidRPr="00824339">
        <w:rPr>
          <w:rFonts w:cs="Times New Roman"/>
        </w:rPr>
        <w:t>s delegation to the compact, in carrying out the compact in every particular.  Upon request of the compact administrator on behalf of the state</w:t>
      </w:r>
      <w:r w:rsidR="00824339" w:rsidRPr="00824339">
        <w:rPr>
          <w:rFonts w:cs="Times New Roman"/>
        </w:rPr>
        <w:t>’</w:t>
      </w:r>
      <w:r w:rsidRPr="00824339">
        <w:rPr>
          <w:rFonts w:cs="Times New Roman"/>
        </w:rPr>
        <w:t xml:space="preserve">s delegation to the compact, all officers, departments, employees, and other persons of and in the executive branch of the state government shall, at convenient times, furnish available information and data relating to the purposes of the compact possessed by them to the compact administrator or the delegation.  They may further aid the compact administrator or the delegation to the compact by loan of personnel, equipment, or other means, in carrying out the purposes of the compact and this chapter.  In addition, the Commissioner of Agriculture, as compact administrator, may obtain any information, not privileged, which he considers necessary to carry out the purposes of the Southern Interstate Dairy Compact and the provisions of this chapter from the federal government, other state governments, and, by lawful means, from private persons having information or data relating to the dairy industry or to the purposes of the compact.  Such information may be utilized by the Commissioner of Agriculture, as compact administrator, the delegates, and the Southern Dairy Compact Commission for the purposes of carrying out the provisions of the compact.  Any powers granted in this chapter to the Commissioner of Agriculture, the Department of Agriculture, or any other agency or employee of the state government, shall be regarded as in aid of and supplemental to, and in no case a limitation upon, any of the powers vested in the Commissioner of Agriculture, the Department of Agriculture, or any other agency or employee of the state government, by other laws of the State of South Carolina or by the laws of Congress or of any state ratifying the Southern Interstate Dairy Compact, or by the terms of the compact itself. </w:t>
      </w:r>
    </w:p>
    <w:p w:rsidR="00824339"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b/>
        </w:rPr>
        <w:t xml:space="preserve">SECTION </w:t>
      </w:r>
      <w:r w:rsidR="0079045B" w:rsidRPr="00824339">
        <w:rPr>
          <w:rFonts w:cs="Times New Roman"/>
          <w:b/>
        </w:rPr>
        <w:t>46</w:t>
      </w:r>
      <w:r w:rsidRPr="00824339">
        <w:rPr>
          <w:rFonts w:cs="Times New Roman"/>
          <w:b/>
        </w:rPr>
        <w:noBreakHyphen/>
      </w:r>
      <w:r w:rsidR="0079045B" w:rsidRPr="00824339">
        <w:rPr>
          <w:rFonts w:cs="Times New Roman"/>
          <w:b/>
        </w:rPr>
        <w:t>50</w:t>
      </w:r>
      <w:r w:rsidRPr="00824339">
        <w:rPr>
          <w:rFonts w:cs="Times New Roman"/>
          <w:b/>
        </w:rPr>
        <w:noBreakHyphen/>
      </w:r>
      <w:r w:rsidR="0079045B" w:rsidRPr="00824339">
        <w:rPr>
          <w:rFonts w:cs="Times New Roman"/>
          <w:b/>
        </w:rPr>
        <w:t>60.</w:t>
      </w:r>
      <w:r w:rsidR="0079045B" w:rsidRPr="00824339">
        <w:rPr>
          <w:rFonts w:cs="Times New Roman"/>
        </w:rPr>
        <w:t xml:space="preserve"> Violation of compact as offense;  penalty. </w:t>
      </w:r>
    </w:p>
    <w:p w:rsid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339" w:rsidRPr="00824339" w:rsidRDefault="0079045B"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4339">
        <w:rPr>
          <w:rFonts w:cs="Times New Roman"/>
        </w:rPr>
        <w:t xml:space="preserve">A person violating any provision of this chapter, or the provisions of the Southern Interstate Dairy Compact, or any rule or regulation adopted pursuant to either this chapter or the compact, is guilty of a misdemeanor and, upon conviction, may be punished by a fine of not less than one thousand dollars nor more than five thousand dollars or by imprisonment for a term of not more than one year, or both, for each separate offense.  Each day upon which a violation occurs or continues constitutes a separate offense. </w:t>
      </w:r>
    </w:p>
    <w:p w:rsidR="00824339" w:rsidRPr="00824339" w:rsidRDefault="00824339"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24339" w:rsidRDefault="00184435" w:rsidP="00824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24339" w:rsidSect="008243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339" w:rsidRDefault="00824339" w:rsidP="00824339">
      <w:r>
        <w:separator/>
      </w:r>
    </w:p>
  </w:endnote>
  <w:endnote w:type="continuationSeparator" w:id="0">
    <w:p w:rsidR="00824339" w:rsidRDefault="00824339" w:rsidP="00824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39" w:rsidRPr="00824339" w:rsidRDefault="00824339" w:rsidP="008243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39" w:rsidRPr="00824339" w:rsidRDefault="00824339" w:rsidP="008243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39" w:rsidRPr="00824339" w:rsidRDefault="00824339" w:rsidP="008243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339" w:rsidRDefault="00824339" w:rsidP="00824339">
      <w:r>
        <w:separator/>
      </w:r>
    </w:p>
  </w:footnote>
  <w:footnote w:type="continuationSeparator" w:id="0">
    <w:p w:rsidR="00824339" w:rsidRDefault="00824339" w:rsidP="00824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39" w:rsidRPr="00824339" w:rsidRDefault="00824339" w:rsidP="008243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39" w:rsidRPr="00824339" w:rsidRDefault="00824339" w:rsidP="008243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339" w:rsidRPr="00824339" w:rsidRDefault="00824339" w:rsidP="008243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045B"/>
    <w:rsid w:val="001509B4"/>
    <w:rsid w:val="00184435"/>
    <w:rsid w:val="0069047D"/>
    <w:rsid w:val="0079045B"/>
    <w:rsid w:val="007F7350"/>
    <w:rsid w:val="00817EA2"/>
    <w:rsid w:val="00824339"/>
    <w:rsid w:val="008A41D2"/>
    <w:rsid w:val="00B242CC"/>
    <w:rsid w:val="00C07B8F"/>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4339"/>
    <w:pPr>
      <w:tabs>
        <w:tab w:val="center" w:pos="4680"/>
        <w:tab w:val="right" w:pos="9360"/>
      </w:tabs>
    </w:pPr>
  </w:style>
  <w:style w:type="character" w:customStyle="1" w:styleId="HeaderChar">
    <w:name w:val="Header Char"/>
    <w:basedOn w:val="DefaultParagraphFont"/>
    <w:link w:val="Header"/>
    <w:uiPriority w:val="99"/>
    <w:semiHidden/>
    <w:rsid w:val="00824339"/>
  </w:style>
  <w:style w:type="paragraph" w:styleId="Footer">
    <w:name w:val="footer"/>
    <w:basedOn w:val="Normal"/>
    <w:link w:val="FooterChar"/>
    <w:uiPriority w:val="99"/>
    <w:semiHidden/>
    <w:unhideWhenUsed/>
    <w:rsid w:val="00824339"/>
    <w:pPr>
      <w:tabs>
        <w:tab w:val="center" w:pos="4680"/>
        <w:tab w:val="right" w:pos="9360"/>
      </w:tabs>
    </w:pPr>
  </w:style>
  <w:style w:type="character" w:customStyle="1" w:styleId="FooterChar">
    <w:name w:val="Footer Char"/>
    <w:basedOn w:val="DefaultParagraphFont"/>
    <w:link w:val="Footer"/>
    <w:uiPriority w:val="99"/>
    <w:semiHidden/>
    <w:rsid w:val="00824339"/>
  </w:style>
  <w:style w:type="character" w:styleId="Hyperlink">
    <w:name w:val="Hyperlink"/>
    <w:basedOn w:val="DefaultParagraphFont"/>
    <w:semiHidden/>
    <w:rsid w:val="008A41D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7077</Words>
  <Characters>40345</Characters>
  <Application>Microsoft Office Word</Application>
  <DocSecurity>0</DocSecurity>
  <Lines>336</Lines>
  <Paragraphs>94</Paragraphs>
  <ScaleCrop>false</ScaleCrop>
  <Company>LPITS</Company>
  <LinksUpToDate>false</LinksUpToDate>
  <CharactersWithSpaces>47328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2009-12-16T15:02:00Z</dcterms:created>
  <dcterms:modified xsi:type="dcterms:W3CDTF">2009-12-23T15:40:00Z</dcterms:modified>
</cp:coreProperties>
</file>