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CB" w:rsidRDefault="00E402CB">
      <w:pPr>
        <w:jc w:val="center"/>
      </w:pPr>
      <w:r>
        <w:t>DISCLAIMER</w:t>
      </w:r>
    </w:p>
    <w:p w:rsidR="00E402CB" w:rsidRDefault="00E402CB"/>
    <w:p w:rsidR="00E402CB" w:rsidRDefault="00E402C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402CB" w:rsidRDefault="00E402CB"/>
    <w:p w:rsidR="00E402CB" w:rsidRDefault="00E402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02CB" w:rsidRDefault="00E402CB"/>
    <w:p w:rsidR="00E402CB" w:rsidRDefault="00E402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02CB" w:rsidRDefault="00E402CB"/>
    <w:p w:rsidR="00E402CB" w:rsidRDefault="00E402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02CB" w:rsidRDefault="00E402CB"/>
    <w:p w:rsidR="00E402CB" w:rsidRDefault="00E402CB">
      <w:pPr>
        <w:rPr>
          <w:rFonts w:cs="Times New Roman"/>
        </w:rPr>
      </w:pPr>
      <w:r>
        <w:rPr>
          <w:rFonts w:cs="Times New Roman"/>
        </w:rPr>
        <w:br w:type="page"/>
      </w:r>
    </w:p>
    <w:p w:rsid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396">
        <w:rPr>
          <w:rFonts w:cs="Times New Roman"/>
        </w:rPr>
        <w:t>CHAPTER 25.</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396">
        <w:rPr>
          <w:rFonts w:cs="Times New Roman"/>
        </w:rPr>
        <w:t xml:space="preserve"> TEACHERS</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408C2" w:rsidRPr="00E87396">
        <w:rPr>
          <w:rFonts w:cs="Times New Roman"/>
        </w:rPr>
        <w:t>1.</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396">
        <w:rPr>
          <w:rFonts w:cs="Times New Roman"/>
        </w:rPr>
        <w:t xml:space="preserve"> GENERAL PROVISIONS</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10.</w:t>
      </w:r>
      <w:r w:rsidR="00C408C2" w:rsidRPr="00E87396">
        <w:rPr>
          <w:rFonts w:cs="Times New Roman"/>
        </w:rPr>
        <w:t xml:space="preserve"> Employment of teachers related to board members or serving as board members.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20.</w:t>
      </w:r>
      <w:r w:rsidR="00C408C2" w:rsidRPr="00E87396">
        <w:rPr>
          <w:rFonts w:cs="Times New Roman"/>
        </w:rPr>
        <w:t xml:space="preserve"> Qualifications of teachers.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lastRenderedPageBreak/>
        <w:t xml:space="preserve">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30.</w:t>
      </w:r>
      <w:r w:rsidR="00C408C2" w:rsidRPr="00E87396">
        <w:rPr>
          <w:rFonts w:cs="Times New Roman"/>
        </w:rPr>
        <w:t xml:space="preserve"> Officials not permitted to designate place for teacher to board or live.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E87396" w:rsidRPr="00E87396">
        <w:rPr>
          <w:rFonts w:cs="Times New Roman"/>
        </w:rPr>
        <w:noBreakHyphen/>
      </w:r>
      <w:r w:rsidRPr="00E87396">
        <w:rPr>
          <w:rFonts w:cs="Times New Roman"/>
        </w:rPr>
        <w:t xml:space="preserve">five dollars nor more than one hundred dollars or be imprisoned for not less than ten days nor more than thirty days, in the discretion of the court.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40.</w:t>
      </w:r>
      <w:r w:rsidR="00C408C2" w:rsidRPr="00E87396">
        <w:rPr>
          <w:rFonts w:cs="Times New Roman"/>
        </w:rPr>
        <w:t xml:space="preserve"> Effective date of pay increase resulting from examination.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lastRenderedPageBreak/>
        <w:t>In the event that a teacher takes the teacher</w:t>
      </w:r>
      <w:r w:rsidR="00E87396" w:rsidRPr="00E87396">
        <w:rPr>
          <w:rFonts w:cs="Times New Roman"/>
        </w:rPr>
        <w:t>’</w:t>
      </w:r>
      <w:r w:rsidRPr="00E87396">
        <w:rPr>
          <w:rFonts w:cs="Times New Roman"/>
        </w:rPr>
        <w:t xml:space="preserve">s examination and becomes entitled to a pay increase as a result thereof such increase shall become effective and payable commencing with the semester following the date of examination.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45.</w:t>
      </w:r>
      <w:r w:rsidR="00C408C2" w:rsidRPr="00E87396">
        <w:rPr>
          <w:rFonts w:cs="Times New Roman"/>
        </w:rPr>
        <w:t xml:space="preserve"> Health and dental insurance.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Teachers working less than thirty hours a week, but no less than fifteen hours a week, shall qualify for state health and dental insurance.  The Budget and Control Board is directed to amend its </w:t>
      </w:r>
      <w:r w:rsidR="00E87396" w:rsidRPr="00E87396">
        <w:rPr>
          <w:rFonts w:cs="Times New Roman"/>
        </w:rPr>
        <w:t>“</w:t>
      </w:r>
      <w:r w:rsidRPr="00E87396">
        <w:rPr>
          <w:rFonts w:cs="Times New Roman"/>
        </w:rPr>
        <w:t>Plan of Benefits</w:t>
      </w:r>
      <w:r w:rsidR="00E87396" w:rsidRPr="00E87396">
        <w:rPr>
          <w:rFonts w:cs="Times New Roman"/>
        </w:rPr>
        <w:t>”</w:t>
      </w:r>
      <w:r w:rsidRPr="00E87396">
        <w:rPr>
          <w:rFonts w:cs="Times New Roman"/>
        </w:rPr>
        <w:t xml:space="preserve"> regarding fringe benefits to conform to the provisions of this section.  Teachers and employers shall each contribute toward the cost of these benefits with the employer paying only that portion of the employer</w:t>
      </w:r>
      <w:r w:rsidR="00E87396" w:rsidRPr="00E87396">
        <w:rPr>
          <w:rFonts w:cs="Times New Roman"/>
        </w:rPr>
        <w:t>’</w:t>
      </w:r>
      <w:r w:rsidRPr="00E87396">
        <w:rPr>
          <w:rFonts w:cs="Times New Roman"/>
        </w:rPr>
        <w:t>s normal cost which is attributable to the time the teacher is working, and the teacher shall pay all remaining costs.  However, the employer</w:t>
      </w:r>
      <w:r w:rsidR="00E87396" w:rsidRPr="00E87396">
        <w:rPr>
          <w:rFonts w:cs="Times New Roman"/>
        </w:rPr>
        <w:t>’</w:t>
      </w:r>
      <w:r w:rsidRPr="00E87396">
        <w:rPr>
          <w:rFonts w:cs="Times New Roman"/>
        </w:rPr>
        <w:t xml:space="preserve">s contribution shall be no less than half the normal cost.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50.</w:t>
      </w:r>
      <w:r w:rsidR="00C408C2" w:rsidRPr="00E87396">
        <w:rPr>
          <w:rFonts w:cs="Times New Roman"/>
        </w:rPr>
        <w:t xml:space="preserve"> Salary adjustments for certified instructional personnel of state agency.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E87396" w:rsidRPr="00E87396">
        <w:rPr>
          <w:rFonts w:cs="Times New Roman"/>
        </w:rPr>
        <w:noBreakHyphen/>
      </w:r>
      <w:r w:rsidRPr="00E87396">
        <w:rPr>
          <w:rFonts w:cs="Times New Roman"/>
        </w:rPr>
        <w:t xml:space="preserve">85 school year and subsequent years.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55.</w:t>
      </w:r>
      <w:r w:rsidR="00C408C2" w:rsidRPr="00E87396">
        <w:rPr>
          <w:rFonts w:cs="Times New Roman"/>
        </w:rPr>
        <w:t xml:space="preserve"> Expansion of number of high achieving minority students entering teaching.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The Center for Educator Recruitment, Retention, and Advancement of South Carolina (CERRA</w:t>
      </w:r>
      <w:r w:rsidR="00E87396" w:rsidRPr="00E87396">
        <w:rPr>
          <w:rFonts w:cs="Times New Roman"/>
        </w:rPr>
        <w:noBreakHyphen/>
      </w:r>
      <w:r w:rsidRPr="00E87396">
        <w:rPr>
          <w:rFonts w:cs="Times New Roman"/>
        </w:rPr>
        <w:t xml:space="preserve">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408C2" w:rsidRPr="00E87396">
        <w:rPr>
          <w:rFonts w:cs="Times New Roman"/>
        </w:rPr>
        <w:t>3.</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396">
        <w:rPr>
          <w:rFonts w:cs="Times New Roman"/>
        </w:rPr>
        <w:t xml:space="preserve"> EXAMINATIONS AND TEACHERS</w:t>
      </w:r>
      <w:r w:rsidR="00E87396" w:rsidRPr="00E87396">
        <w:rPr>
          <w:rFonts w:cs="Times New Roman"/>
        </w:rPr>
        <w:t>’</w:t>
      </w:r>
      <w:r w:rsidRPr="00E87396">
        <w:rPr>
          <w:rFonts w:cs="Times New Roman"/>
        </w:rPr>
        <w:t xml:space="preserve"> CERTIFICATES</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110.</w:t>
      </w:r>
      <w:r w:rsidR="00C408C2" w:rsidRPr="00E87396">
        <w:rPr>
          <w:rFonts w:cs="Times New Roman"/>
        </w:rPr>
        <w:t xml:space="preserve"> System for examination and certification of teachers.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State Board of Education, by rules and regulations, shall formulate and administer a system for the examination and certification of teachers.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115.</w:t>
      </w:r>
      <w:r w:rsidR="00C408C2" w:rsidRPr="00E87396">
        <w:rPr>
          <w:rFonts w:cs="Times New Roman"/>
        </w:rPr>
        <w:t xml:space="preserve"> Notice to enrollee in teacher education program regarding effect of prior criminal record;  criminal records check and fingergprinting requirements.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 A person enrolled in a teacher education program in South Carolina must be advised by the college or university that his prior criminal record could prevent certification as a teacher in this State in accordance with State Board of Education guidelines.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(B) Before beginning full</w:t>
      </w:r>
      <w:r w:rsidR="00E87396" w:rsidRPr="00E87396">
        <w:rPr>
          <w:rFonts w:cs="Times New Roman"/>
        </w:rPr>
        <w:noBreakHyphen/>
      </w:r>
      <w:r w:rsidRPr="00E87396">
        <w:rPr>
          <w:rFonts w:cs="Times New Roman"/>
        </w:rPr>
        <w:t xml:space="preserve">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 </w:t>
      </w: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(C) A graduate of a teacher education program applying for initial teacher certification must have completed the FBI fingerprint process within eighteen months of formally applying for initial teacher certification or the fingerprint process must be repeated.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120.</w:t>
      </w:r>
      <w:r w:rsidR="00C408C2" w:rsidRPr="00E87396">
        <w:rPr>
          <w:rFonts w:cs="Times New Roman"/>
        </w:rPr>
        <w:t xml:space="preserve"> Examination on United States Constitution and loyalty thereto.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130.</w:t>
      </w:r>
      <w:r w:rsidR="00C408C2" w:rsidRPr="00E87396">
        <w:rPr>
          <w:rFonts w:cs="Times New Roman"/>
        </w:rPr>
        <w:t xml:space="preserve"> Record of teachers</w:t>
      </w:r>
      <w:r w:rsidRPr="00E87396">
        <w:rPr>
          <w:rFonts w:cs="Times New Roman"/>
        </w:rPr>
        <w:t>’</w:t>
      </w:r>
      <w:r w:rsidR="00C408C2" w:rsidRPr="00E87396">
        <w:rPr>
          <w:rFonts w:cs="Times New Roman"/>
        </w:rPr>
        <w:t xml:space="preserve"> certificates.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A full record of all teachers</w:t>
      </w:r>
      <w:r w:rsidR="00E87396" w:rsidRPr="00E87396">
        <w:rPr>
          <w:rFonts w:cs="Times New Roman"/>
        </w:rPr>
        <w:t>’</w:t>
      </w:r>
      <w:r w:rsidRPr="00E87396">
        <w:rPr>
          <w:rFonts w:cs="Times New Roman"/>
        </w:rPr>
        <w:t xml:space="preserve"> certificates shall be kept in the State Department of Education showing the name, age, sex, color and date of certificate of each person and such other information as may be desired.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140.</w:t>
      </w:r>
      <w:r w:rsidR="00C408C2" w:rsidRPr="00E87396">
        <w:rPr>
          <w:rFonts w:cs="Times New Roman"/>
        </w:rPr>
        <w:t xml:space="preserve"> Fee for duplicate certificate;  use of resulting fund.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150.</w:t>
      </w:r>
      <w:r w:rsidR="00C408C2" w:rsidRPr="00E87396">
        <w:rPr>
          <w:rFonts w:cs="Times New Roman"/>
        </w:rPr>
        <w:t xml:space="preserve"> Revocation or suspension of certificate.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State Board of Education may, for just cause, either revoke or suspend the certificate of any person.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160.</w:t>
      </w:r>
      <w:r w:rsidR="00C408C2" w:rsidRPr="00E87396">
        <w:rPr>
          <w:rFonts w:cs="Times New Roman"/>
        </w:rPr>
        <w:t xml:space="preserve"> Revocation or suspension of certificate;  </w:t>
      </w:r>
      <w:r w:rsidRPr="00E87396">
        <w:rPr>
          <w:rFonts w:cs="Times New Roman"/>
        </w:rPr>
        <w:t>“</w:t>
      </w:r>
      <w:r w:rsidR="00C408C2" w:rsidRPr="00E87396">
        <w:rPr>
          <w:rFonts w:cs="Times New Roman"/>
        </w:rPr>
        <w:t>just cause</w:t>
      </w:r>
      <w:r w:rsidRPr="00E87396">
        <w:rPr>
          <w:rFonts w:cs="Times New Roman"/>
        </w:rPr>
        <w:t>”</w:t>
      </w:r>
      <w:r w:rsidR="00C408C2" w:rsidRPr="00E87396">
        <w:rPr>
          <w:rFonts w:cs="Times New Roman"/>
        </w:rPr>
        <w:t xml:space="preserve"> defined.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8C2"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w:t>
      </w:r>
      <w:r w:rsidR="00C408C2" w:rsidRPr="00E87396">
        <w:rPr>
          <w:rFonts w:cs="Times New Roman"/>
        </w:rPr>
        <w:t>Just cause</w:t>
      </w:r>
      <w:r w:rsidRPr="00E87396">
        <w:rPr>
          <w:rFonts w:cs="Times New Roman"/>
        </w:rPr>
        <w:t>”</w:t>
      </w:r>
      <w:r w:rsidR="00C408C2" w:rsidRPr="00E87396">
        <w:rPr>
          <w:rFonts w:cs="Times New Roman"/>
        </w:rPr>
        <w:t xml:space="preserve"> may consist of any one or more of the following: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(1) Incompetence;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(2) Wilful neglect of duty;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(3) Wilful violation of the rules and regulations of the State Board of Education;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(4) Unprofessional conduct;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(5) Drunkenness;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(6) Cruelty;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(7) Crime against the law of this State or the United States;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(8) Immorality;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(9) Any conduct involving moral turpitude;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(10) Dishonesty;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(11) Evident unfitness for position for which employed;  or </w:t>
      </w: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(12) Sale or possession of narcotics.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170.</w:t>
      </w:r>
      <w:r w:rsidR="00C408C2" w:rsidRPr="00E87396">
        <w:rPr>
          <w:rFonts w:cs="Times New Roman"/>
        </w:rPr>
        <w:t xml:space="preserve"> Revocation or suspension of certificate;  notice to teacher and opportunity for hearing.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No person</w:t>
      </w:r>
      <w:r w:rsidR="00E87396" w:rsidRPr="00E87396">
        <w:rPr>
          <w:rFonts w:cs="Times New Roman"/>
        </w:rPr>
        <w:t>’</w:t>
      </w:r>
      <w:r w:rsidRPr="00E87396">
        <w:rPr>
          <w:rFonts w:cs="Times New Roman"/>
        </w:rPr>
        <w:t xml:space="preserve">s certificate may be either revoked or suspended unless written notice specifying the cause for either the revocation or suspension has been given to the person by the State Board of Education and a hearing has been afforded such person.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180.</w:t>
      </w:r>
      <w:r w:rsidR="00C408C2" w:rsidRPr="00E87396">
        <w:rPr>
          <w:rFonts w:cs="Times New Roman"/>
        </w:rPr>
        <w:t xml:space="preserve"> Revocation or suspension of certificate;  notice to district board of trustees.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Whenever the State Board of Education either revokes or suspends a certificate of any person it shall immediately notify the chairman of the district board of trustees that employs such person of the revocation or suspension.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190.</w:t>
      </w:r>
      <w:r w:rsidR="00C408C2" w:rsidRPr="00E87396">
        <w:rPr>
          <w:rFonts w:cs="Times New Roman"/>
        </w:rPr>
        <w:t xml:space="preserve"> Revocation or suspension of certificate;  effect;  payment of salary.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200.</w:t>
      </w:r>
      <w:r w:rsidR="00C408C2" w:rsidRPr="00E87396">
        <w:rPr>
          <w:rFonts w:cs="Times New Roman"/>
        </w:rPr>
        <w:t xml:space="preserve"> Revocation or suspension of certificate;  request for hearing;  conduct of hearing;  determination by board.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Within fifteen days after receipt of notice of revocation or suspension, such person may serve upon the chairman of the State Board of Education or the State Superintendent of Education a written request for 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210.</w:t>
      </w:r>
      <w:r w:rsidR="00C408C2" w:rsidRPr="00E87396">
        <w:rPr>
          <w:rFonts w:cs="Times New Roman"/>
        </w:rPr>
        <w:t xml:space="preserve"> Revocation or suspension of certificate;  power of board to issue subpoenas, administer oaths and examine witnesses.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State Board of Education, for the purposes of this article, shall have the power to subpoena witnesses, to administer oaths, and to examine witnesses and such parts of any books and records as relate to the issue or issues involved.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220.</w:t>
      </w:r>
      <w:r w:rsidR="00C408C2" w:rsidRPr="00E87396">
        <w:rPr>
          <w:rFonts w:cs="Times New Roman"/>
        </w:rPr>
        <w:t xml:space="preserve"> Revocation or suspension of certificate;  depositions.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230.</w:t>
      </w:r>
      <w:r w:rsidR="00C408C2" w:rsidRPr="00E87396">
        <w:rPr>
          <w:rFonts w:cs="Times New Roman"/>
        </w:rPr>
        <w:t xml:space="preserve"> Revocation or suspension of certificate;  service of notices.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Notices to be given by a party shall be served upon the opposite party prior to the filing thereof.  All notices shall be served in person or by registered mail.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240.</w:t>
      </w:r>
      <w:r w:rsidR="00C408C2" w:rsidRPr="00E87396">
        <w:rPr>
          <w:rFonts w:cs="Times New Roman"/>
        </w:rPr>
        <w:t xml:space="preserve"> Revocation or suspension of certificate;  service of subpoenas;  witness fees.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250.</w:t>
      </w:r>
      <w:r w:rsidR="00C408C2" w:rsidRPr="00E87396">
        <w:rPr>
          <w:rFonts w:cs="Times New Roman"/>
        </w:rPr>
        <w:t xml:space="preserve"> Revocation or suspension of certificate;  powers and duties of court of common pleas;  warrant for production of witnesses.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 </w:t>
      </w: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260.</w:t>
      </w:r>
      <w:r w:rsidR="00C408C2" w:rsidRPr="00E87396">
        <w:rPr>
          <w:rFonts w:cs="Times New Roman"/>
        </w:rPr>
        <w:t xml:space="preserve"> Revocation or suspension of certificate;  appeals.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The findings of fact by the State Board of Education are final and conclusive.  A person aggrieved by the order of the State Board of Education, within thirty days, may appeal to the Administrative Law Court as provided in Sections 1</w:t>
      </w:r>
      <w:r w:rsidR="00E87396" w:rsidRPr="00E87396">
        <w:rPr>
          <w:rFonts w:cs="Times New Roman"/>
        </w:rPr>
        <w:noBreakHyphen/>
      </w:r>
      <w:r w:rsidRPr="00E87396">
        <w:rPr>
          <w:rFonts w:cs="Times New Roman"/>
        </w:rPr>
        <w:t>23</w:t>
      </w:r>
      <w:r w:rsidR="00E87396" w:rsidRPr="00E87396">
        <w:rPr>
          <w:rFonts w:cs="Times New Roman"/>
        </w:rPr>
        <w:noBreakHyphen/>
      </w:r>
      <w:r w:rsidRPr="00E87396">
        <w:rPr>
          <w:rFonts w:cs="Times New Roman"/>
        </w:rPr>
        <w:t>380(B) and 1</w:t>
      </w:r>
      <w:r w:rsidR="00E87396" w:rsidRPr="00E87396">
        <w:rPr>
          <w:rFonts w:cs="Times New Roman"/>
        </w:rPr>
        <w:noBreakHyphen/>
      </w:r>
      <w:r w:rsidRPr="00E87396">
        <w:rPr>
          <w:rFonts w:cs="Times New Roman"/>
        </w:rPr>
        <w:t>23</w:t>
      </w:r>
      <w:r w:rsidR="00E87396" w:rsidRPr="00E87396">
        <w:rPr>
          <w:rFonts w:cs="Times New Roman"/>
        </w:rPr>
        <w:noBreakHyphen/>
      </w:r>
      <w:r w:rsidRPr="00E87396">
        <w:rPr>
          <w:rFonts w:cs="Times New Roman"/>
        </w:rPr>
        <w:t xml:space="preserve">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2CB" w:rsidRDefault="00E402CB"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270.</w:t>
      </w:r>
      <w:r w:rsidR="00C408C2" w:rsidRPr="00E87396">
        <w:rPr>
          <w:rFonts w:cs="Times New Roman"/>
        </w:rPr>
        <w:t xml:space="preserve"> Revocation or suspension of certificate;  reinstatement.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E87396" w:rsidRPr="00E87396">
        <w:rPr>
          <w:rFonts w:cs="Times New Roman"/>
        </w:rPr>
        <w:t>’</w:t>
      </w:r>
      <w:r w:rsidRPr="00E87396">
        <w:rPr>
          <w:rFonts w:cs="Times New Roman"/>
        </w:rPr>
        <w:t xml:space="preserve">s revocation or suspension by the state board unless and until the Supreme Court or court of appeals affirms the order of the court of common pleas.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280.</w:t>
      </w:r>
      <w:r w:rsidR="00C408C2" w:rsidRPr="00E87396">
        <w:rPr>
          <w:rFonts w:cs="Times New Roman"/>
        </w:rPr>
        <w:t xml:space="preserve"> Crimes warranting revocation, refusal to issue or nonrenewal of certificate.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(1) a violent crime as defined in Section 16</w:t>
      </w:r>
      <w:r w:rsidR="00E87396" w:rsidRPr="00E87396">
        <w:rPr>
          <w:rFonts w:cs="Times New Roman"/>
        </w:rPr>
        <w:noBreakHyphen/>
      </w:r>
      <w:r w:rsidRPr="00E87396">
        <w:rPr>
          <w:rFonts w:cs="Times New Roman"/>
        </w:rPr>
        <w:t>1</w:t>
      </w:r>
      <w:r w:rsidR="00E87396" w:rsidRPr="00E87396">
        <w:rPr>
          <w:rFonts w:cs="Times New Roman"/>
        </w:rPr>
        <w:noBreakHyphen/>
      </w:r>
      <w:r w:rsidRPr="00E87396">
        <w:rPr>
          <w:rFonts w:cs="Times New Roman"/>
        </w:rPr>
        <w:t xml:space="preserve">60;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(2) certain offenses related to obscenity, material harmful to minors, child exploitation, and child prostitution, including Sections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305, 16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335, 16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345, 16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355, 16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365, 16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385, 16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387, 16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395, 16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405, 16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410, 16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415, and 16</w:t>
      </w:r>
      <w:r w:rsidR="00E87396" w:rsidRPr="00E87396">
        <w:rPr>
          <w:rFonts w:cs="Times New Roman"/>
        </w:rPr>
        <w:noBreakHyphen/>
      </w:r>
      <w:r w:rsidRPr="00E87396">
        <w:rPr>
          <w:rFonts w:cs="Times New Roman"/>
        </w:rPr>
        <w:t>15</w:t>
      </w:r>
      <w:r w:rsidR="00E87396" w:rsidRPr="00E87396">
        <w:rPr>
          <w:rFonts w:cs="Times New Roman"/>
        </w:rPr>
        <w:noBreakHyphen/>
      </w:r>
      <w:r w:rsidRPr="00E87396">
        <w:rPr>
          <w:rFonts w:cs="Times New Roman"/>
        </w:rPr>
        <w:t xml:space="preserve">425;  or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(3) a criminal offense similar in nature to the crimes listed in items (1) and (2) committed in other jurisdictions or pursuant to federal law. </w:t>
      </w: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(B) A school district may not employ an educator in any capacity whose South Carolina certificate is revoked pursuant to subsection (A).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408C2" w:rsidRPr="00E87396">
        <w:rPr>
          <w:rFonts w:cs="Times New Roman"/>
        </w:rPr>
        <w:t>4.</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396">
        <w:rPr>
          <w:rFonts w:cs="Times New Roman"/>
        </w:rPr>
        <w:t xml:space="preserve"> AMERICAN BOARD FOR THE CERTIFICATION OF TEACHER EXCELLENCE ACT</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310.</w:t>
      </w:r>
      <w:r w:rsidR="00C408C2" w:rsidRPr="00E87396">
        <w:rPr>
          <w:rFonts w:cs="Times New Roman"/>
        </w:rPr>
        <w:t xml:space="preserve"> Authority to hire individuals with passport certificate issued by the American Board for the Certification of Teacher Excellence (ABCTE).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certification may be approved by the State Board of Education upon review of the longitudinal information required in Section 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 xml:space="preserve">350.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2CB" w:rsidRDefault="00E402CB"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320.</w:t>
      </w:r>
      <w:r w:rsidR="00C408C2" w:rsidRPr="00E87396">
        <w:rPr>
          <w:rFonts w:cs="Times New Roman"/>
        </w:rPr>
        <w:t xml:space="preserve"> State and national criminal records check.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 xml:space="preserve">115(B) completed within the previous eighteen months.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330.</w:t>
      </w:r>
      <w:r w:rsidR="00C408C2" w:rsidRPr="00E87396">
        <w:rPr>
          <w:rFonts w:cs="Times New Roman"/>
        </w:rPr>
        <w:t xml:space="preserve"> Alternative route certification.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A person who has received a passport certificate issued by the ABCTE, who has a minimum of a bachelor</w:t>
      </w:r>
      <w:r w:rsidR="00E87396" w:rsidRPr="00E87396">
        <w:rPr>
          <w:rFonts w:cs="Times New Roman"/>
        </w:rPr>
        <w:t>’</w:t>
      </w:r>
      <w:r w:rsidRPr="00E87396">
        <w:rPr>
          <w:rFonts w:cs="Times New Roman"/>
        </w:rPr>
        <w:t>s degree from a regionally accredited college or university or an institution with a teacher education program that has been approved by the State Board of Education for certification purposes, and who has met the requirements of Section 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E87396" w:rsidRPr="00E87396">
        <w:rPr>
          <w:rFonts w:cs="Times New Roman"/>
        </w:rPr>
        <w:t>’</w:t>
      </w:r>
      <w:r w:rsidRPr="00E87396">
        <w:rPr>
          <w:rFonts w:cs="Times New Roman"/>
        </w:rPr>
        <w:t xml:space="preserve">s induction program.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340.</w:t>
      </w:r>
      <w:r w:rsidR="00C408C2" w:rsidRPr="00E87396">
        <w:rPr>
          <w:rFonts w:cs="Times New Roman"/>
        </w:rPr>
        <w:t xml:space="preserve"> South Carolina adopted pedagogy examination.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350.</w:t>
      </w:r>
      <w:r w:rsidR="00C408C2" w:rsidRPr="00E87396">
        <w:rPr>
          <w:rFonts w:cs="Times New Roman"/>
        </w:rPr>
        <w:t xml:space="preserve"> Reports.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The State Department of Education shall submit annually by March thirty</w:t>
      </w:r>
      <w:r w:rsidR="00E87396" w:rsidRPr="00E87396">
        <w:rPr>
          <w:rFonts w:cs="Times New Roman"/>
        </w:rPr>
        <w:noBreakHyphen/>
      </w:r>
      <w:r w:rsidRPr="00E87396">
        <w:rPr>
          <w:rFonts w:cs="Times New Roman"/>
        </w:rPr>
        <w:t xml:space="preserve">first to the State Board of Education and the General Assembly the total number of individuals employed in South Carolina with a passport certificate issued by ABCTE by district and nonprivileged information collected on these individuals through the ADEPT reporting system.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360.</w:t>
      </w:r>
      <w:r w:rsidR="00C408C2" w:rsidRPr="00E87396">
        <w:rPr>
          <w:rFonts w:cs="Times New Roman"/>
        </w:rPr>
        <w:t xml:space="preserve"> Rights of persons hired pursuant to article.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 person who has completed all requirements of this article and has been hired by a school district has the same responsibilities and rights as other teachers hired by the district.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408C2" w:rsidRPr="00E87396">
        <w:rPr>
          <w:rFonts w:cs="Times New Roman"/>
        </w:rPr>
        <w:t>5.</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396">
        <w:rPr>
          <w:rFonts w:cs="Times New Roman"/>
        </w:rPr>
        <w:t xml:space="preserve"> EMPLOYMENT AND DISMISSAL</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410.</w:t>
      </w:r>
      <w:r w:rsidR="00C408C2" w:rsidRPr="00E87396">
        <w:rPr>
          <w:rFonts w:cs="Times New Roman"/>
        </w:rPr>
        <w:t xml:space="preserve"> Notification of employment for ensuing year;  notification of assignment.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On or before April fifteenth of each year, the boards of trustees of the several school districts shall decide and notify, in writing, the teachers, as defined in </w:t>
      </w:r>
      <w:r w:rsidR="00E87396" w:rsidRPr="00E87396">
        <w:rPr>
          <w:rFonts w:cs="Times New Roman"/>
        </w:rPr>
        <w:t xml:space="preserve">Section </w:t>
      </w:r>
      <w:r w:rsidRPr="00E87396">
        <w:rPr>
          <w:rFonts w:cs="Times New Roman"/>
        </w:rPr>
        <w:t>59</w:t>
      </w:r>
      <w:r w:rsidR="00E87396" w:rsidRPr="00E87396">
        <w:rPr>
          <w:rFonts w:cs="Times New Roman"/>
        </w:rPr>
        <w:noBreakHyphen/>
      </w:r>
      <w:r w:rsidRPr="00E87396">
        <w:rPr>
          <w:rFonts w:cs="Times New Roman"/>
        </w:rPr>
        <w:t>1</w:t>
      </w:r>
      <w:r w:rsidR="00E87396" w:rsidRPr="00E87396">
        <w:rPr>
          <w:rFonts w:cs="Times New Roman"/>
        </w:rPr>
        <w:noBreakHyphen/>
      </w:r>
      <w:r w:rsidRPr="00E87396">
        <w:rPr>
          <w:rFonts w:cs="Times New Roman"/>
        </w:rPr>
        <w:t xml:space="preserve">130, in their employ concerning their employment for the ensuing year.  If the board, or the person designated by it, fails to notify a teacher who has been employed by a school district for a majority of the current school year of his status for the ensuing year, the teacher shall be deemed to be reemployed for the ensuing year and the board shall issue a contract to such teacher as though the board had reemployed such teacher in the usual manner.  Notices of intent not to renew an employment contract shall be given in writing no later than April fifteenth of each year.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On or before August fifteenth the superintendent, principal, where applicable, or supervisor shall notify the teacher of his tentative assignment for the ensuing school year. </w:t>
      </w: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This section shall not apply to any teacher whose contract of employment or dismissal is under appeal under </w:t>
      </w:r>
      <w:r w:rsidR="00E87396" w:rsidRPr="00E87396">
        <w:rPr>
          <w:rFonts w:cs="Times New Roman"/>
        </w:rPr>
        <w:t xml:space="preserve">Section </w:t>
      </w:r>
      <w:r w:rsidRPr="00E87396">
        <w:rPr>
          <w:rFonts w:cs="Times New Roman"/>
        </w:rPr>
        <w:t>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 xml:space="preserve">450. </w:t>
      </w: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For purposes of this article, </w:t>
      </w:r>
      <w:r w:rsidR="00E87396" w:rsidRPr="00E87396">
        <w:rPr>
          <w:rFonts w:cs="Times New Roman"/>
        </w:rPr>
        <w:t>“</w:t>
      </w:r>
      <w:r w:rsidRPr="00E87396">
        <w:rPr>
          <w:rFonts w:cs="Times New Roman"/>
        </w:rPr>
        <w:t>teacher</w:t>
      </w:r>
      <w:r w:rsidR="00E87396" w:rsidRPr="00E87396">
        <w:rPr>
          <w:rFonts w:cs="Times New Roman"/>
        </w:rPr>
        <w:t>”</w:t>
      </w:r>
      <w:r w:rsidRPr="00E87396">
        <w:rPr>
          <w:rFonts w:cs="Times New Roman"/>
        </w:rPr>
        <w:t xml:space="preserve"> means all employees possessing a professional certificate issued by the State Department of Education, except those employees working pursuant to multi</w:t>
      </w:r>
      <w:r w:rsidR="00E87396" w:rsidRPr="00E87396">
        <w:rPr>
          <w:rFonts w:cs="Times New Roman"/>
        </w:rPr>
        <w:noBreakHyphen/>
      </w:r>
      <w:r w:rsidRPr="00E87396">
        <w:rPr>
          <w:rFonts w:cs="Times New Roman"/>
        </w:rPr>
        <w:t xml:space="preserve">year contracts.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415.</w:t>
      </w:r>
      <w:r w:rsidR="00C408C2" w:rsidRPr="00E87396">
        <w:rPr>
          <w:rFonts w:cs="Times New Roman"/>
        </w:rPr>
        <w:t xml:space="preserve"> Priority for certified personnel as to rehiring within two years;  mailing of notice of intent to rehire.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E87396" w:rsidRPr="00E87396">
        <w:rPr>
          <w:rFonts w:cs="Times New Roman"/>
        </w:rPr>
        <w:t>’</w:t>
      </w:r>
      <w:r w:rsidRPr="00E87396">
        <w:rPr>
          <w:rFonts w:cs="Times New Roman"/>
        </w:rPr>
        <w:t xml:space="preserve">s last known address.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420.</w:t>
      </w:r>
      <w:r w:rsidR="00C408C2" w:rsidRPr="00E87396">
        <w:rPr>
          <w:rFonts w:cs="Times New Roman"/>
        </w:rPr>
        <w:t xml:space="preserve"> Teacher required to notify board of acceptance;  opportunity for hearing if not reemployed.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Any teacher who is reemployed by written notification pursuant to </w:t>
      </w:r>
      <w:r w:rsidR="00E87396" w:rsidRPr="00E87396">
        <w:rPr>
          <w:rFonts w:cs="Times New Roman"/>
        </w:rPr>
        <w:t xml:space="preserve">Section </w:t>
      </w:r>
      <w:r w:rsidRPr="00E87396">
        <w:rPr>
          <w:rFonts w:cs="Times New Roman"/>
        </w:rPr>
        <w:t>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410 shall by April twenty</w:t>
      </w:r>
      <w:r w:rsidR="00E87396" w:rsidRPr="00E87396">
        <w:rPr>
          <w:rFonts w:cs="Times New Roman"/>
        </w:rPr>
        <w:noBreakHyphen/>
      </w:r>
      <w:r w:rsidRPr="00E87396">
        <w:rPr>
          <w:rFonts w:cs="Times New Roman"/>
        </w:rPr>
        <w:t>fifth first notify the board of trustees in writing of his acceptance of the contract.  Failure on the part of the teacher to notify the board of acceptance within the specified time limit shall be conclusive evidence of the teacher</w:t>
      </w:r>
      <w:r w:rsidR="00E87396" w:rsidRPr="00E87396">
        <w:rPr>
          <w:rFonts w:cs="Times New Roman"/>
        </w:rPr>
        <w:t>’</w:t>
      </w:r>
      <w:r w:rsidRPr="00E87396">
        <w:rPr>
          <w:rFonts w:cs="Times New Roman"/>
        </w:rPr>
        <w:t xml:space="preserve">s rejection of the contract. </w:t>
      </w: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Any teacher, receiving a notice that he will not be reemployed for the ensuing year, shall have the same notice and opportunity for a hearing provided in subsequent sections for teachers dismissed for cause during the school year.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430.</w:t>
      </w:r>
      <w:r w:rsidR="00C408C2" w:rsidRPr="00E87396">
        <w:rPr>
          <w:rFonts w:cs="Times New Roman"/>
        </w:rPr>
        <w:t xml:space="preserve"> Dismissal of teachers;  grounds;  opportunity for hearing;  suspension pending resolution of charges.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 </w:t>
      </w: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Notwithstanding the provisions of </w:t>
      </w:r>
      <w:r w:rsidR="00E87396" w:rsidRPr="00E87396">
        <w:rPr>
          <w:rFonts w:cs="Times New Roman"/>
        </w:rPr>
        <w:t xml:space="preserve">Section </w:t>
      </w:r>
      <w:r w:rsidRPr="00E87396">
        <w:rPr>
          <w:rFonts w:cs="Times New Roman"/>
        </w:rPr>
        <w:t>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 xml:space="preserve">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440.</w:t>
      </w:r>
      <w:r w:rsidR="00C408C2" w:rsidRPr="00E87396">
        <w:rPr>
          <w:rFonts w:cs="Times New Roman"/>
        </w:rPr>
        <w:t xml:space="preserve"> Written notice to teacher of possible dismissal;  school administrator required to make reasonable effort to assist teacher in corrective measures;  reasonable time for improvement required.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E87396" w:rsidRPr="00E87396">
        <w:rPr>
          <w:rFonts w:cs="Times New Roman"/>
        </w:rPr>
        <w:t xml:space="preserve">Section </w:t>
      </w:r>
      <w:r w:rsidRPr="00E87396">
        <w:rPr>
          <w:rFonts w:cs="Times New Roman"/>
        </w:rPr>
        <w:t>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 xml:space="preserve">450, allow reasonable time for improvement.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450.</w:t>
      </w:r>
      <w:r w:rsidR="00C408C2" w:rsidRPr="00E87396">
        <w:rPr>
          <w:rFonts w:cs="Times New Roman"/>
        </w:rPr>
        <w:t xml:space="preserve"> Suspension of teachers;  reinstatement.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Whenever a superintendent has reason to believe that cause exists for the dismissal of a teacher and when he is of the opinion that the immediate suspension of the teacher is necessary to protect the well</w:t>
      </w:r>
      <w:r w:rsidR="00E87396" w:rsidRPr="00E87396">
        <w:rPr>
          <w:rFonts w:cs="Times New Roman"/>
        </w:rPr>
        <w:noBreakHyphen/>
      </w:r>
      <w:r w:rsidRPr="00E87396">
        <w:rPr>
          <w:rFonts w:cs="Times New Roman"/>
        </w:rPr>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w:t>
      </w:r>
      <w:r w:rsidR="00E87396" w:rsidRPr="00E87396">
        <w:rPr>
          <w:rFonts w:cs="Times New Roman"/>
        </w:rPr>
        <w:t xml:space="preserve">Section </w:t>
      </w:r>
      <w:r w:rsidRPr="00E87396">
        <w:rPr>
          <w:rFonts w:cs="Times New Roman"/>
        </w:rPr>
        <w:t>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 xml:space="preserve">470. </w:t>
      </w: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salary of a suspended teacher shall cease as of the date the board sustains the suspension.  If sufficient grounds for suspension are not subsequently found, the teacher shall be reinstated without loss of compensation.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460.</w:t>
      </w:r>
      <w:r w:rsidR="00C408C2" w:rsidRPr="00E87396">
        <w:rPr>
          <w:rFonts w:cs="Times New Roman"/>
        </w:rPr>
        <w:t xml:space="preserve"> Notice of dismissal;  conduct of hearing.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w:t>
      </w:r>
      <w:r w:rsidR="00E87396" w:rsidRPr="00E87396">
        <w:rPr>
          <w:rFonts w:cs="Times New Roman"/>
        </w:rPr>
        <w:t xml:space="preserve">Section </w:t>
      </w:r>
      <w:r w:rsidRPr="00E87396">
        <w:rPr>
          <w:rFonts w:cs="Times New Roman"/>
        </w:rPr>
        <w:t>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w:t>
      </w:r>
      <w:r w:rsidR="00E87396" w:rsidRPr="00E87396">
        <w:rPr>
          <w:rFonts w:cs="Times New Roman"/>
        </w:rPr>
        <w:t>’</w:t>
      </w:r>
      <w:r w:rsidRPr="00E87396">
        <w:rPr>
          <w:rFonts w:cs="Times New Roman"/>
        </w:rPr>
        <w:t>s decision is favorable to the teacher, the board shall pay the cost of the reporter</w:t>
      </w:r>
      <w:r w:rsidR="00E87396" w:rsidRPr="00E87396">
        <w:rPr>
          <w:rFonts w:cs="Times New Roman"/>
        </w:rPr>
        <w:t>’</w:t>
      </w:r>
      <w:r w:rsidRPr="00E87396">
        <w:rPr>
          <w:rFonts w:cs="Times New Roman"/>
        </w:rPr>
        <w:t>s attendance and services at the hearing.  If the decision is unfavorable to the teacher, one</w:t>
      </w:r>
      <w:r w:rsidR="00E87396" w:rsidRPr="00E87396">
        <w:rPr>
          <w:rFonts w:cs="Times New Roman"/>
        </w:rPr>
        <w:noBreakHyphen/>
      </w:r>
      <w:r w:rsidRPr="00E87396">
        <w:rPr>
          <w:rFonts w:cs="Times New Roman"/>
        </w:rPr>
        <w:t>half of the cost of the reporter</w:t>
      </w:r>
      <w:r w:rsidR="00E87396" w:rsidRPr="00E87396">
        <w:rPr>
          <w:rFonts w:cs="Times New Roman"/>
        </w:rPr>
        <w:t>’</w:t>
      </w:r>
      <w:r w:rsidRPr="00E87396">
        <w:rPr>
          <w:rFonts w:cs="Times New Roman"/>
        </w:rPr>
        <w:t xml:space="preserve">s attendance and services shall be borne by the teacher.  Either party desiring a transcript of the hearing shall pay for the costs thereof.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470.</w:t>
      </w:r>
      <w:r w:rsidR="00C408C2" w:rsidRPr="00E87396">
        <w:rPr>
          <w:rFonts w:cs="Times New Roman"/>
        </w:rPr>
        <w:t xml:space="preserve"> Request for hearing;  time and place of hearing;  rights of teacher;  determination by board.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Within fifteen days after receipt of notice of suspension or dismissal, a teacher may serve upon the chairman of the board or the superintendent a written request for a hearing before the board.  If the teacher fails to make such a request, or after a hearing as herein provided for, the District Board of Trustees shall take such action and shall enter such order as it deems lawful and appropriate.  The hearing shall be held by the board not less than ten nor more than fifteen days after the request is served, and a notice of the time and place of the hearing shall be given the teacher not less than five days prior to the date of the hearing.  The teacher has the privilege of being present at the hearing with counsel and of cross</w:t>
      </w:r>
      <w:r w:rsidR="00E87396" w:rsidRPr="00E87396">
        <w:rPr>
          <w:rFonts w:cs="Times New Roman"/>
        </w:rPr>
        <w:noBreakHyphen/>
      </w:r>
      <w:r w:rsidRPr="00E87396">
        <w:rPr>
          <w:rFonts w:cs="Times New Roman"/>
        </w:rPr>
        <w:t xml:space="preserve">examining witnesses and may offer evidence and witnesses and present any and all defenses to the charges.  The board shall order the appearance of any witness requested by the teacher.  The complainants shall initiate the introduction of evidence in substantiation of the charges.  Within ten days following the hearing, the board shall determine whether the evidence showed good and just cause for the notice of suspension or dismissal and shall render its decision accordingly, either affirming or withdrawing the notice of suspension or dismissal.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480.</w:t>
      </w:r>
      <w:r w:rsidR="00C408C2" w:rsidRPr="00E87396">
        <w:rPr>
          <w:rFonts w:cs="Times New Roman"/>
        </w:rPr>
        <w:t xml:space="preserve"> Appeals;  costs and damages.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8C2"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decision of the district board of trustees shall be final, unless within thirty days thereafter an appeal is made to the court of common pleas of any county in which the major portion of such district lies. </w:t>
      </w: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Notice of the appeal and the grounds thereof shall be filed with the district board of trustees.  The district board shall, within thirty days thereafter, file a certified copy of the transcript record with the clerk of such court.  Any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490.</w:t>
      </w:r>
      <w:r w:rsidR="00C408C2" w:rsidRPr="00E87396">
        <w:rPr>
          <w:rFonts w:cs="Times New Roman"/>
        </w:rPr>
        <w:t xml:space="preserve"> Depositions.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500.</w:t>
      </w:r>
      <w:r w:rsidR="00C408C2" w:rsidRPr="00E87396">
        <w:rPr>
          <w:rFonts w:cs="Times New Roman"/>
        </w:rPr>
        <w:t xml:space="preserve"> Service of subpoenas;  witness fees.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510.</w:t>
      </w:r>
      <w:r w:rsidR="00C408C2" w:rsidRPr="00E87396">
        <w:rPr>
          <w:rFonts w:cs="Times New Roman"/>
        </w:rPr>
        <w:t xml:space="preserve"> Service of notices.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All notices to be given under this article by the district board shall be given to both parties and the notices herein required to be given by a party shall be served upon the opposite party prior to the filing thereof.  All such notices may be served by registered mail.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520.</w:t>
      </w:r>
      <w:r w:rsidR="00C408C2" w:rsidRPr="00E87396">
        <w:rPr>
          <w:rFonts w:cs="Times New Roman"/>
        </w:rPr>
        <w:t xml:space="preserve"> Powers and duties of court of common pleas;  warrant for production of witnesses.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530.</w:t>
      </w:r>
      <w:r w:rsidR="00C408C2" w:rsidRPr="00E87396">
        <w:rPr>
          <w:rFonts w:cs="Times New Roman"/>
        </w:rPr>
        <w:t xml:space="preserve"> Unprofessional conduct;  breach of contract.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E87396" w:rsidRPr="00E87396">
        <w:rPr>
          <w:rFonts w:cs="Times New Roman"/>
        </w:rPr>
        <w:t>’</w:t>
      </w:r>
      <w:r w:rsidRPr="00E87396">
        <w:rPr>
          <w:rFonts w:cs="Times New Roman"/>
        </w:rPr>
        <w:t xml:space="preserve">s certificate, for a period not to exceed one calendar year.  State education agencies in other states with reciprocal certification agreements shall be notified of the revocation of the certificate.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408C2" w:rsidRPr="00E87396">
        <w:rPr>
          <w:rFonts w:cs="Times New Roman"/>
        </w:rPr>
        <w:t>7.</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7396">
        <w:rPr>
          <w:rFonts w:cs="Times New Roman"/>
        </w:rPr>
        <w:t xml:space="preserve"> REMEDY FOR DISCRIMINATION AGAINST TEACHERS</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710.</w:t>
      </w:r>
      <w:r w:rsidR="00C408C2" w:rsidRPr="00E87396">
        <w:rPr>
          <w:rFonts w:cs="Times New Roman"/>
        </w:rPr>
        <w:t xml:space="preserve"> Teacher discriminated against in fixing salary may file complaint.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E87396" w:rsidRPr="00E87396">
        <w:rPr>
          <w:rFonts w:cs="Times New Roman"/>
        </w:rPr>
        <w:t>’</w:t>
      </w:r>
      <w:r w:rsidRPr="00E87396">
        <w:rPr>
          <w:rFonts w:cs="Times New Roman"/>
        </w:rPr>
        <w:t xml:space="preserve"> salaries, may file a complaint for the purpose of having such discrimination abated and in so doing shall follow the procedure hereinafter set out.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720.</w:t>
      </w:r>
      <w:r w:rsidR="00C408C2" w:rsidRPr="00E87396">
        <w:rPr>
          <w:rFonts w:cs="Times New Roman"/>
        </w:rPr>
        <w:t xml:space="preserve"> Complaint filed with county board.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730.</w:t>
      </w:r>
      <w:r w:rsidR="00C408C2" w:rsidRPr="00E87396">
        <w:rPr>
          <w:rFonts w:cs="Times New Roman"/>
        </w:rPr>
        <w:t xml:space="preserve"> Hearing on complaint.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740.</w:t>
      </w:r>
      <w:r w:rsidR="00C408C2" w:rsidRPr="00E87396">
        <w:rPr>
          <w:rFonts w:cs="Times New Roman"/>
        </w:rPr>
        <w:t xml:space="preserve"> Process and procedure shall be summary and simple.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750.</w:t>
      </w:r>
      <w:r w:rsidR="00C408C2" w:rsidRPr="00E87396">
        <w:rPr>
          <w:rFonts w:cs="Times New Roman"/>
        </w:rPr>
        <w:t xml:space="preserve"> Service of subpoenas;  witness fees.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760.</w:t>
      </w:r>
      <w:r w:rsidR="00C408C2" w:rsidRPr="00E87396">
        <w:rPr>
          <w:rFonts w:cs="Times New Roman"/>
        </w:rPr>
        <w:t xml:space="preserve"> Service of notices.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770.</w:t>
      </w:r>
      <w:r w:rsidR="00C408C2" w:rsidRPr="00E87396">
        <w:rPr>
          <w:rFonts w:cs="Times New Roman"/>
        </w:rPr>
        <w:t xml:space="preserve"> Powers and duties of court of common pleas;  warrant for production of witnesses.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780.</w:t>
      </w:r>
      <w:r w:rsidR="00C408C2" w:rsidRPr="00E87396">
        <w:rPr>
          <w:rFonts w:cs="Times New Roman"/>
        </w:rPr>
        <w:t xml:space="preserve"> Hearing;  decision.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790.</w:t>
      </w:r>
      <w:r w:rsidR="00C408C2" w:rsidRPr="00E87396">
        <w:rPr>
          <w:rFonts w:cs="Times New Roman"/>
        </w:rPr>
        <w:t xml:space="preserve"> Basis of decision.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800.</w:t>
      </w:r>
      <w:r w:rsidR="00C408C2" w:rsidRPr="00E87396">
        <w:rPr>
          <w:rFonts w:cs="Times New Roman"/>
        </w:rPr>
        <w:t xml:space="preserve"> Reclassification of all teachers in district.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E87396" w:rsidRPr="00E87396">
        <w:rPr>
          <w:rFonts w:cs="Times New Roman"/>
        </w:rPr>
        <w:t>’</w:t>
      </w:r>
      <w:r w:rsidRPr="00E87396">
        <w:rPr>
          <w:rFonts w:cs="Times New Roman"/>
        </w:rPr>
        <w:t xml:space="preserve"> certificates now outstanding is held by teachers of greatly varying efficiency, abilities and accomplishments.  Should no appeal be taken from a decision of the county board making such recommendation, the State Board of Education shall carry out such recommendation.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810.</w:t>
      </w:r>
      <w:r w:rsidR="00C408C2" w:rsidRPr="00E87396">
        <w:rPr>
          <w:rFonts w:cs="Times New Roman"/>
        </w:rPr>
        <w:t xml:space="preserve"> Appeal to State Board of Education.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820.</w:t>
      </w:r>
      <w:r w:rsidR="00C408C2" w:rsidRPr="00E87396">
        <w:rPr>
          <w:rFonts w:cs="Times New Roman"/>
        </w:rPr>
        <w:t xml:space="preserve"> Reclassification on order of State Board of Education.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830.</w:t>
      </w:r>
      <w:r w:rsidR="00C408C2" w:rsidRPr="00E87396">
        <w:rPr>
          <w:rFonts w:cs="Times New Roman"/>
        </w:rPr>
        <w:t xml:space="preserve"> Finality of findings of fact by State Board of Education;  appeal on errors of law.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The findings of fact by the State Board of Education are final and conclusive as to all parties, but any party, within thirty days, may appeal to the Administrative Law Court as provided in Section 1</w:t>
      </w:r>
      <w:r w:rsidR="00E87396" w:rsidRPr="00E87396">
        <w:rPr>
          <w:rFonts w:cs="Times New Roman"/>
        </w:rPr>
        <w:noBreakHyphen/>
      </w:r>
      <w:r w:rsidRPr="00E87396">
        <w:rPr>
          <w:rFonts w:cs="Times New Roman"/>
        </w:rPr>
        <w:t>23</w:t>
      </w:r>
      <w:r w:rsidR="00E87396" w:rsidRPr="00E87396">
        <w:rPr>
          <w:rFonts w:cs="Times New Roman"/>
        </w:rPr>
        <w:noBreakHyphen/>
      </w:r>
      <w:r w:rsidRPr="00E87396">
        <w:rPr>
          <w:rFonts w:cs="Times New Roman"/>
        </w:rPr>
        <w:t>380(B) and Section 1</w:t>
      </w:r>
      <w:r w:rsidR="00E87396" w:rsidRPr="00E87396">
        <w:rPr>
          <w:rFonts w:cs="Times New Roman"/>
        </w:rPr>
        <w:noBreakHyphen/>
      </w:r>
      <w:r w:rsidRPr="00E87396">
        <w:rPr>
          <w:rFonts w:cs="Times New Roman"/>
        </w:rPr>
        <w:t>23</w:t>
      </w:r>
      <w:r w:rsidR="00E87396" w:rsidRPr="00E87396">
        <w:rPr>
          <w:rFonts w:cs="Times New Roman"/>
        </w:rPr>
        <w:noBreakHyphen/>
      </w:r>
      <w:r w:rsidRPr="00E87396">
        <w:rPr>
          <w:rFonts w:cs="Times New Roman"/>
        </w:rPr>
        <w:t xml:space="preserve">600(D), to review error of law only, by filing with the State Board of Education 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2CB" w:rsidRDefault="00E402CB"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840.</w:t>
      </w:r>
      <w:r w:rsidR="00C408C2" w:rsidRPr="00E87396">
        <w:rPr>
          <w:rFonts w:cs="Times New Roman"/>
        </w:rPr>
        <w:t xml:space="preserve"> Filing of unappealed decision;  enforcement.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850.</w:t>
      </w:r>
      <w:r w:rsidR="00C408C2" w:rsidRPr="00E87396">
        <w:rPr>
          <w:rFonts w:cs="Times New Roman"/>
        </w:rPr>
        <w:t xml:space="preserve"> Compensation received prior to filing of complaint not affected.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Nothing contained herein shall give any teacher any right to claim compensation in addition to that received for the period prior to the filing of the complaint with the county board as provided in </w:t>
      </w:r>
      <w:r w:rsidR="00E87396" w:rsidRPr="00E87396">
        <w:rPr>
          <w:rFonts w:cs="Times New Roman"/>
        </w:rPr>
        <w:t xml:space="preserve">Section </w:t>
      </w:r>
      <w:r w:rsidRPr="00E87396">
        <w:rPr>
          <w:rFonts w:cs="Times New Roman"/>
        </w:rPr>
        <w:t>59</w:t>
      </w:r>
      <w:r w:rsidR="00E87396" w:rsidRPr="00E87396">
        <w:rPr>
          <w:rFonts w:cs="Times New Roman"/>
        </w:rPr>
        <w:noBreakHyphen/>
      </w:r>
      <w:r w:rsidRPr="00E87396">
        <w:rPr>
          <w:rFonts w:cs="Times New Roman"/>
        </w:rPr>
        <w:t>25</w:t>
      </w:r>
      <w:r w:rsidR="00E87396" w:rsidRPr="00E87396">
        <w:rPr>
          <w:rFonts w:cs="Times New Roman"/>
        </w:rPr>
        <w:noBreakHyphen/>
      </w:r>
      <w:r w:rsidRPr="00E87396">
        <w:rPr>
          <w:rFonts w:cs="Times New Roman"/>
        </w:rPr>
        <w:t xml:space="preserve">720.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b/>
        </w:rPr>
        <w:t xml:space="preserve">SECTION </w:t>
      </w:r>
      <w:r w:rsidR="00C408C2" w:rsidRPr="00E87396">
        <w:rPr>
          <w:rFonts w:cs="Times New Roman"/>
          <w:b/>
        </w:rPr>
        <w:t>59</w:t>
      </w:r>
      <w:r w:rsidRPr="00E87396">
        <w:rPr>
          <w:rFonts w:cs="Times New Roman"/>
          <w:b/>
        </w:rPr>
        <w:noBreakHyphen/>
      </w:r>
      <w:r w:rsidR="00C408C2" w:rsidRPr="00E87396">
        <w:rPr>
          <w:rFonts w:cs="Times New Roman"/>
          <w:b/>
        </w:rPr>
        <w:t>25</w:t>
      </w:r>
      <w:r w:rsidRPr="00E87396">
        <w:rPr>
          <w:rFonts w:cs="Times New Roman"/>
          <w:b/>
        </w:rPr>
        <w:noBreakHyphen/>
      </w:r>
      <w:r w:rsidR="00C408C2" w:rsidRPr="00E87396">
        <w:rPr>
          <w:rFonts w:cs="Times New Roman"/>
          <w:b/>
        </w:rPr>
        <w:t>860.</w:t>
      </w:r>
      <w:r w:rsidR="00C408C2" w:rsidRPr="00E87396">
        <w:rPr>
          <w:rFonts w:cs="Times New Roman"/>
        </w:rPr>
        <w:t xml:space="preserve"> Costs;  fees of clerks of boards. </w:t>
      </w:r>
    </w:p>
    <w:p w:rsid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7396" w:rsidRPr="00E87396" w:rsidRDefault="00C408C2"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7396">
        <w:rPr>
          <w:rFonts w:cs="Times New Roman"/>
        </w:rPr>
        <w:t xml:space="preserve">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 </w:t>
      </w:r>
    </w:p>
    <w:p w:rsidR="00E87396" w:rsidRPr="00E87396" w:rsidRDefault="00E87396"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87396" w:rsidRDefault="00184435" w:rsidP="00E87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87396" w:rsidSect="00E873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396" w:rsidRDefault="00E87396" w:rsidP="00E87396">
      <w:r>
        <w:separator/>
      </w:r>
    </w:p>
  </w:endnote>
  <w:endnote w:type="continuationSeparator" w:id="0">
    <w:p w:rsidR="00E87396" w:rsidRDefault="00E87396" w:rsidP="00E87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96" w:rsidRPr="00E87396" w:rsidRDefault="00E87396" w:rsidP="00E873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96" w:rsidRPr="00E87396" w:rsidRDefault="00E87396" w:rsidP="00E873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96" w:rsidRPr="00E87396" w:rsidRDefault="00E87396" w:rsidP="00E87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396" w:rsidRDefault="00E87396" w:rsidP="00E87396">
      <w:r>
        <w:separator/>
      </w:r>
    </w:p>
  </w:footnote>
  <w:footnote w:type="continuationSeparator" w:id="0">
    <w:p w:rsidR="00E87396" w:rsidRDefault="00E87396" w:rsidP="00E87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96" w:rsidRPr="00E87396" w:rsidRDefault="00E87396" w:rsidP="00E873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96" w:rsidRPr="00E87396" w:rsidRDefault="00E87396" w:rsidP="00E873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96" w:rsidRPr="00E87396" w:rsidRDefault="00E87396" w:rsidP="00E873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08C2"/>
    <w:rsid w:val="00184435"/>
    <w:rsid w:val="007D3A91"/>
    <w:rsid w:val="00817EA2"/>
    <w:rsid w:val="00B242CC"/>
    <w:rsid w:val="00C408C2"/>
    <w:rsid w:val="00C43F44"/>
    <w:rsid w:val="00C95FED"/>
    <w:rsid w:val="00E402CB"/>
    <w:rsid w:val="00E87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7396"/>
    <w:pPr>
      <w:tabs>
        <w:tab w:val="center" w:pos="4680"/>
        <w:tab w:val="right" w:pos="9360"/>
      </w:tabs>
    </w:pPr>
  </w:style>
  <w:style w:type="character" w:customStyle="1" w:styleId="HeaderChar">
    <w:name w:val="Header Char"/>
    <w:basedOn w:val="DefaultParagraphFont"/>
    <w:link w:val="Header"/>
    <w:uiPriority w:val="99"/>
    <w:semiHidden/>
    <w:rsid w:val="00E87396"/>
  </w:style>
  <w:style w:type="paragraph" w:styleId="Footer">
    <w:name w:val="footer"/>
    <w:basedOn w:val="Normal"/>
    <w:link w:val="FooterChar"/>
    <w:uiPriority w:val="99"/>
    <w:semiHidden/>
    <w:unhideWhenUsed/>
    <w:rsid w:val="00E87396"/>
    <w:pPr>
      <w:tabs>
        <w:tab w:val="center" w:pos="4680"/>
        <w:tab w:val="right" w:pos="9360"/>
      </w:tabs>
    </w:pPr>
  </w:style>
  <w:style w:type="character" w:customStyle="1" w:styleId="FooterChar">
    <w:name w:val="Footer Char"/>
    <w:basedOn w:val="DefaultParagraphFont"/>
    <w:link w:val="Footer"/>
    <w:uiPriority w:val="99"/>
    <w:semiHidden/>
    <w:rsid w:val="00E87396"/>
  </w:style>
  <w:style w:type="paragraph" w:styleId="BalloonText">
    <w:name w:val="Balloon Text"/>
    <w:basedOn w:val="Normal"/>
    <w:link w:val="BalloonTextChar"/>
    <w:uiPriority w:val="99"/>
    <w:semiHidden/>
    <w:unhideWhenUsed/>
    <w:rsid w:val="00C408C2"/>
    <w:rPr>
      <w:rFonts w:ascii="Tahoma" w:hAnsi="Tahoma" w:cs="Tahoma"/>
      <w:sz w:val="16"/>
      <w:szCs w:val="16"/>
    </w:rPr>
  </w:style>
  <w:style w:type="character" w:customStyle="1" w:styleId="BalloonTextChar">
    <w:name w:val="Balloon Text Char"/>
    <w:basedOn w:val="DefaultParagraphFont"/>
    <w:link w:val="BalloonText"/>
    <w:uiPriority w:val="99"/>
    <w:semiHidden/>
    <w:rsid w:val="00C408C2"/>
    <w:rPr>
      <w:rFonts w:ascii="Tahoma" w:hAnsi="Tahoma" w:cs="Tahoma"/>
      <w:sz w:val="16"/>
      <w:szCs w:val="16"/>
    </w:rPr>
  </w:style>
  <w:style w:type="character" w:styleId="Hyperlink">
    <w:name w:val="Hyperlink"/>
    <w:basedOn w:val="DefaultParagraphFont"/>
    <w:semiHidden/>
    <w:rsid w:val="00E402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6891</Words>
  <Characters>39284</Characters>
  <Application>Microsoft Office Word</Application>
  <DocSecurity>0</DocSecurity>
  <Lines>327</Lines>
  <Paragraphs>92</Paragraphs>
  <ScaleCrop>false</ScaleCrop>
  <Company>LPITS</Company>
  <LinksUpToDate>false</LinksUpToDate>
  <CharactersWithSpaces>46083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