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03" w:rsidRDefault="00FC7503">
      <w:pPr>
        <w:jc w:val="center"/>
      </w:pPr>
      <w:r>
        <w:t>DISCLAIMER</w:t>
      </w:r>
    </w:p>
    <w:p w:rsidR="00FC7503" w:rsidRDefault="00FC7503"/>
    <w:p w:rsidR="00FC7503" w:rsidRDefault="00FC750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C7503" w:rsidRDefault="00FC7503"/>
    <w:p w:rsidR="00FC7503" w:rsidRDefault="00FC75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7503" w:rsidRDefault="00FC7503"/>
    <w:p w:rsidR="00FC7503" w:rsidRDefault="00FC75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7503" w:rsidRDefault="00FC7503"/>
    <w:p w:rsidR="00FC7503" w:rsidRDefault="00FC75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7503" w:rsidRDefault="00FC7503"/>
    <w:p w:rsidR="00FC7503" w:rsidRDefault="00FC7503">
      <w:pPr>
        <w:rPr>
          <w:rFonts w:cs="Times New Roman"/>
        </w:rPr>
      </w:pPr>
      <w:r>
        <w:rPr>
          <w:rFonts w:cs="Times New Roman"/>
        </w:rPr>
        <w:br w:type="page"/>
      </w:r>
    </w:p>
    <w:p w:rsid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012E">
        <w:rPr>
          <w:rFonts w:cs="Times New Roman"/>
        </w:rPr>
        <w:t>CHAPTER 116.</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012E">
        <w:rPr>
          <w:rFonts w:cs="Times New Roman"/>
        </w:rPr>
        <w:t xml:space="preserve"> CAMPUS SECURITY DEPARTMENT</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10.</w:t>
      </w:r>
      <w:r w:rsidR="001471DF" w:rsidRPr="0034012E">
        <w:rPr>
          <w:rFonts w:cs="Times New Roman"/>
        </w:rPr>
        <w:t xml:space="preserve"> Definitions.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As used in this chapter: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(1) </w:t>
      </w:r>
      <w:r w:rsidR="0034012E" w:rsidRPr="0034012E">
        <w:rPr>
          <w:rFonts w:cs="Times New Roman"/>
        </w:rPr>
        <w:t>“</w:t>
      </w:r>
      <w:r w:rsidRPr="0034012E">
        <w:rPr>
          <w:rFonts w:cs="Times New Roman"/>
        </w:rPr>
        <w:t>Campus</w:t>
      </w:r>
      <w:r w:rsidR="0034012E" w:rsidRPr="0034012E">
        <w:rPr>
          <w:rFonts w:cs="Times New Roman"/>
        </w:rPr>
        <w:t>”</w:t>
      </w:r>
      <w:r w:rsidRPr="0034012E">
        <w:rPr>
          <w:rFonts w:cs="Times New Roman"/>
        </w:rPr>
        <w:t xml:space="preserve"> means the grounds and buildings owned and occupied by a college or university for education purposes and streets and roads through and contiguous to the grounds.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(2) </w:t>
      </w:r>
      <w:r w:rsidR="0034012E" w:rsidRPr="0034012E">
        <w:rPr>
          <w:rFonts w:cs="Times New Roman"/>
        </w:rPr>
        <w:t>“</w:t>
      </w:r>
      <w:r w:rsidRPr="0034012E">
        <w:rPr>
          <w:rFonts w:cs="Times New Roman"/>
        </w:rPr>
        <w:t>College or university</w:t>
      </w:r>
      <w:r w:rsidR="0034012E" w:rsidRPr="0034012E">
        <w:rPr>
          <w:rFonts w:cs="Times New Roman"/>
        </w:rPr>
        <w:t>”</w:t>
      </w:r>
      <w:r w:rsidRPr="0034012E">
        <w:rPr>
          <w:rFonts w:cs="Times New Roman"/>
        </w:rPr>
        <w:t xml:space="preserve"> means a state chartered two or four</w:t>
      </w:r>
      <w:r w:rsidR="0034012E" w:rsidRPr="0034012E">
        <w:rPr>
          <w:rFonts w:cs="Times New Roman"/>
        </w:rPr>
        <w:noBreakHyphen/>
      </w:r>
      <w:r w:rsidRPr="0034012E">
        <w:rPr>
          <w:rFonts w:cs="Times New Roman"/>
        </w:rPr>
        <w:t xml:space="preserve">year private educational institution of higher learning located in this State. </w:t>
      </w: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(3) </w:t>
      </w:r>
      <w:r w:rsidR="0034012E" w:rsidRPr="0034012E">
        <w:rPr>
          <w:rFonts w:cs="Times New Roman"/>
        </w:rPr>
        <w:t>“</w:t>
      </w:r>
      <w:r w:rsidRPr="0034012E">
        <w:rPr>
          <w:rFonts w:cs="Times New Roman"/>
        </w:rPr>
        <w:t>Campus police officer</w:t>
      </w:r>
      <w:r w:rsidR="0034012E" w:rsidRPr="0034012E">
        <w:rPr>
          <w:rFonts w:cs="Times New Roman"/>
        </w:rPr>
        <w:t>”</w:t>
      </w:r>
      <w:r w:rsidRPr="0034012E">
        <w:rPr>
          <w:rFonts w:cs="Times New Roman"/>
        </w:rPr>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20.</w:t>
      </w:r>
      <w:r w:rsidR="001471DF" w:rsidRPr="0034012E">
        <w:rPr>
          <w:rFonts w:cs="Times New Roman"/>
        </w:rPr>
        <w:t xml:space="preserve"> Authority to establish campus safety department and employ security officers;  officers to be commissioned constables;  jurisdiction.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 </w:t>
      </w: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The officers must be commissioned as constables pursuant to Section 23</w:t>
      </w:r>
      <w:r w:rsidR="0034012E" w:rsidRPr="0034012E">
        <w:rPr>
          <w:rFonts w:cs="Times New Roman"/>
        </w:rPr>
        <w:noBreakHyphen/>
      </w:r>
      <w:r w:rsidRPr="0034012E">
        <w:rPr>
          <w:rFonts w:cs="Times New Roman"/>
        </w:rPr>
        <w:t>1</w:t>
      </w:r>
      <w:r w:rsidR="0034012E" w:rsidRPr="0034012E">
        <w:rPr>
          <w:rFonts w:cs="Times New Roman"/>
        </w:rPr>
        <w:noBreakHyphen/>
      </w:r>
      <w:r w:rsidRPr="0034012E">
        <w:rPr>
          <w:rFonts w:cs="Times New Roman"/>
        </w:rPr>
        <w:t xml:space="preserve">60 and take the oath of office prescribed by law and the state Constitution for those officers.  The jurisdiction of such a constable is limited to the campus grounds and streets and roads through and contiguous to them.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30.</w:t>
      </w:r>
      <w:r w:rsidR="001471DF" w:rsidRPr="0034012E">
        <w:rPr>
          <w:rFonts w:cs="Times New Roman"/>
        </w:rPr>
        <w:t xml:space="preserve"> Authority, powers, and duties of campus police officers.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(1) preserve the peace, maintain order, and prevent unlawful use of force or violence or other unlawful conduct on the campuses of their respective institutions and protect all persons and property located there from injury, harm, and damage;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w:t>
      </w:r>
      <w:r w:rsidRPr="0034012E">
        <w:rPr>
          <w:rFonts w:cs="Times New Roman"/>
        </w:rPr>
        <w:lastRenderedPageBreak/>
        <w:t>powers granted in this chapter only upon the real property owned by their respective institutions as defined in item (1) of Section 59</w:t>
      </w:r>
      <w:r w:rsidR="0034012E" w:rsidRPr="0034012E">
        <w:rPr>
          <w:rFonts w:cs="Times New Roman"/>
        </w:rPr>
        <w:noBreakHyphen/>
      </w:r>
      <w:r w:rsidRPr="0034012E">
        <w:rPr>
          <w:rFonts w:cs="Times New Roman"/>
        </w:rPr>
        <w:t>116</w:t>
      </w:r>
      <w:r w:rsidR="0034012E" w:rsidRPr="0034012E">
        <w:rPr>
          <w:rFonts w:cs="Times New Roman"/>
        </w:rPr>
        <w:noBreakHyphen/>
      </w:r>
      <w:r w:rsidRPr="0034012E">
        <w:rPr>
          <w:rFonts w:cs="Times New Roman"/>
        </w:rPr>
        <w:t xml:space="preserve">10.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(B) Campus police officers may arrest persons outside the territory described in subsection (A) when the person arrested has committed a criminal offense within that territory, and the arrest is made during the person</w:t>
      </w:r>
      <w:r w:rsidR="0034012E" w:rsidRPr="0034012E">
        <w:rPr>
          <w:rFonts w:cs="Times New Roman"/>
        </w:rPr>
        <w:t>’</w:t>
      </w:r>
      <w:r w:rsidRPr="0034012E">
        <w:rPr>
          <w:rFonts w:cs="Times New Roman"/>
        </w:rPr>
        <w:t xml:space="preserve">s immediate and continuous flight from that territory.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(C) Safety and security departments created and operated by the boards of trustees of institutions under this chapter for the purposes of this chapter are campus police departments and the sworn campus police officers of the department are campus police officers.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(D) Campus police officers may designate and operate emergency vehicles and patrol cars in the manner provided by law for municipal and county law enforcement officers.  Such a vehicle must bear distinctive and conspicuous lettering which reads </w:t>
      </w:r>
      <w:r w:rsidR="0034012E" w:rsidRPr="0034012E">
        <w:rPr>
          <w:rFonts w:cs="Times New Roman"/>
        </w:rPr>
        <w:t>“</w:t>
      </w:r>
      <w:r w:rsidRPr="0034012E">
        <w:rPr>
          <w:rFonts w:cs="Times New Roman"/>
        </w:rPr>
        <w:t>campus police</w:t>
      </w:r>
      <w:r w:rsidR="0034012E" w:rsidRPr="0034012E">
        <w:rPr>
          <w:rFonts w:cs="Times New Roman"/>
        </w:rPr>
        <w:t>”</w:t>
      </w:r>
      <w:r w:rsidRPr="0034012E">
        <w:rPr>
          <w:rFonts w:cs="Times New Roman"/>
        </w:rPr>
        <w:t xml:space="preserve"> on the sides and rear of the vehicle. </w:t>
      </w: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The provisions of this chapter may not be construed as a diminution or modification of the authority or responsibility of a municipal police department, sheriff, constable, or other peace officer either on the property of an institution or otherwise.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40.</w:t>
      </w:r>
      <w:r w:rsidR="001471DF" w:rsidRPr="0034012E">
        <w:rPr>
          <w:rFonts w:cs="Times New Roman"/>
        </w:rPr>
        <w:t xml:space="preserve"> Qualifications for employment as campus police officer.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At the time of their employment campus police officers authorized to exercise the powers granted in Section 59</w:t>
      </w:r>
      <w:r w:rsidR="0034012E" w:rsidRPr="0034012E">
        <w:rPr>
          <w:rFonts w:cs="Times New Roman"/>
        </w:rPr>
        <w:noBreakHyphen/>
      </w:r>
      <w:r w:rsidRPr="0034012E">
        <w:rPr>
          <w:rFonts w:cs="Times New Roman"/>
        </w:rPr>
        <w:t>116</w:t>
      </w:r>
      <w:r w:rsidR="0034012E" w:rsidRPr="0034012E">
        <w:rPr>
          <w:rFonts w:cs="Times New Roman"/>
        </w:rPr>
        <w:noBreakHyphen/>
      </w:r>
      <w:r w:rsidRPr="0034012E">
        <w:rPr>
          <w:rFonts w:cs="Times New Roman"/>
        </w:rPr>
        <w:t xml:space="preserve">30 must: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(1) be not less than twenty</w:t>
      </w:r>
      <w:r w:rsidR="0034012E" w:rsidRPr="0034012E">
        <w:rPr>
          <w:rFonts w:cs="Times New Roman"/>
        </w:rPr>
        <w:noBreakHyphen/>
      </w:r>
      <w:r w:rsidRPr="0034012E">
        <w:rPr>
          <w:rFonts w:cs="Times New Roman"/>
        </w:rPr>
        <w:t xml:space="preserve">one years of age;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(2) have completed successfully the training requirements of the South Carolina Criminal Justice Academy or which may be prescribed for campus police by the South Carolina Law Enforcement Training Council; </w:t>
      </w: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(3) be commissioned as a constable as provided for in Section 59</w:t>
      </w:r>
      <w:r w:rsidR="0034012E" w:rsidRPr="0034012E">
        <w:rPr>
          <w:rFonts w:cs="Times New Roman"/>
        </w:rPr>
        <w:noBreakHyphen/>
      </w:r>
      <w:r w:rsidRPr="0034012E">
        <w:rPr>
          <w:rFonts w:cs="Times New Roman"/>
        </w:rPr>
        <w:t>116</w:t>
      </w:r>
      <w:r w:rsidR="0034012E" w:rsidRPr="0034012E">
        <w:rPr>
          <w:rFonts w:cs="Times New Roman"/>
        </w:rPr>
        <w:noBreakHyphen/>
      </w:r>
      <w:r w:rsidRPr="0034012E">
        <w:rPr>
          <w:rFonts w:cs="Times New Roman"/>
        </w:rPr>
        <w:t xml:space="preserve">20; </w:t>
      </w: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(4) possess additional qualifications prescribed by the governing board of the institution by whom they are employed.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503" w:rsidRDefault="00FC7503"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50.</w:t>
      </w:r>
      <w:r w:rsidR="001471DF" w:rsidRPr="0034012E">
        <w:rPr>
          <w:rFonts w:cs="Times New Roman"/>
        </w:rPr>
        <w:t xml:space="preserve"> Ranks and grades of campus police;  promotion policy.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60.</w:t>
      </w:r>
      <w:r w:rsidR="001471DF" w:rsidRPr="0034012E">
        <w:rPr>
          <w:rFonts w:cs="Times New Roman"/>
        </w:rPr>
        <w:t xml:space="preserve"> Campus police vehicles and radio systems.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(A) Vehicles used for police purposes by a safety and security department are considered emergency vehicles and must be equipped with red or blue lights or combination of them and sirens and operated in conformance with the requirements of Chapter 5 of Title 56. </w:t>
      </w: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(B) Safety and security departments may install, maintain, and operate radio systems on radio frequencies under licenses issued by the Federal Communications Commission, or its successor.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70.</w:t>
      </w:r>
      <w:r w:rsidR="001471DF" w:rsidRPr="0034012E">
        <w:rPr>
          <w:rFonts w:cs="Times New Roman"/>
        </w:rPr>
        <w:t xml:space="preserve"> Bond and reporting requirements of campus police officers.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Campus police officers shall post, before the assumption of their duties, bond in the amount of two thousand dollars in the manner provided in Section 23</w:t>
      </w:r>
      <w:r w:rsidR="0034012E" w:rsidRPr="0034012E">
        <w:rPr>
          <w:rFonts w:cs="Times New Roman"/>
        </w:rPr>
        <w:noBreakHyphen/>
      </w:r>
      <w:r w:rsidRPr="0034012E">
        <w:rPr>
          <w:rFonts w:cs="Times New Roman"/>
        </w:rPr>
        <w:t>1</w:t>
      </w:r>
      <w:r w:rsidR="0034012E" w:rsidRPr="0034012E">
        <w:rPr>
          <w:rFonts w:cs="Times New Roman"/>
        </w:rPr>
        <w:noBreakHyphen/>
      </w:r>
      <w:r w:rsidRPr="0034012E">
        <w:rPr>
          <w:rFonts w:cs="Times New Roman"/>
        </w:rPr>
        <w:t>70 but are exempt from the reporting requirements of Section 23</w:t>
      </w:r>
      <w:r w:rsidR="0034012E" w:rsidRPr="0034012E">
        <w:rPr>
          <w:rFonts w:cs="Times New Roman"/>
        </w:rPr>
        <w:noBreakHyphen/>
      </w:r>
      <w:r w:rsidRPr="0034012E">
        <w:rPr>
          <w:rFonts w:cs="Times New Roman"/>
        </w:rPr>
        <w:t>1</w:t>
      </w:r>
      <w:r w:rsidR="0034012E" w:rsidRPr="0034012E">
        <w:rPr>
          <w:rFonts w:cs="Times New Roman"/>
        </w:rPr>
        <w:noBreakHyphen/>
      </w:r>
      <w:r w:rsidRPr="0034012E">
        <w:rPr>
          <w:rFonts w:cs="Times New Roman"/>
        </w:rPr>
        <w:t xml:space="preserve">80 so long as they are employed by the safety and security department.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80.</w:t>
      </w:r>
      <w:r w:rsidR="001471DF" w:rsidRPr="0034012E">
        <w:rPr>
          <w:rFonts w:cs="Times New Roman"/>
        </w:rPr>
        <w:t xml:space="preserve"> Impersonation of campus police officer prohibited;  penalties.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1DF"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 </w:t>
      </w: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(B) A person who violates the provisions of this section is guilty of a misdemeanor and, upon conviction, must be fined not less than fifty dollars nor more than one thousand dollars or imprisoned for not less than ten days nor more than ninety days, or both.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100.</w:t>
      </w:r>
      <w:r w:rsidR="001471DF" w:rsidRPr="0034012E">
        <w:rPr>
          <w:rFonts w:cs="Times New Roman"/>
        </w:rPr>
        <w:t xml:space="preserve"> Processing of persons arrested by campus police.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Persons arrested by a campus police officer must be processed in the manner persons arrested are processed by municipal and county law enforcement officers.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110.</w:t>
      </w:r>
      <w:r w:rsidR="001471DF" w:rsidRPr="0034012E">
        <w:rPr>
          <w:rFonts w:cs="Times New Roman"/>
        </w:rPr>
        <w:t xml:space="preserve"> Training of campus police officers.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b/>
        </w:rPr>
        <w:t xml:space="preserve">SECTION </w:t>
      </w:r>
      <w:r w:rsidR="001471DF" w:rsidRPr="0034012E">
        <w:rPr>
          <w:rFonts w:cs="Times New Roman"/>
          <w:b/>
        </w:rPr>
        <w:t>59</w:t>
      </w:r>
      <w:r w:rsidRPr="0034012E">
        <w:rPr>
          <w:rFonts w:cs="Times New Roman"/>
          <w:b/>
        </w:rPr>
        <w:noBreakHyphen/>
      </w:r>
      <w:r w:rsidR="001471DF" w:rsidRPr="0034012E">
        <w:rPr>
          <w:rFonts w:cs="Times New Roman"/>
          <w:b/>
        </w:rPr>
        <w:t>116</w:t>
      </w:r>
      <w:r w:rsidRPr="0034012E">
        <w:rPr>
          <w:rFonts w:cs="Times New Roman"/>
          <w:b/>
        </w:rPr>
        <w:noBreakHyphen/>
      </w:r>
      <w:r w:rsidR="001471DF" w:rsidRPr="0034012E">
        <w:rPr>
          <w:rFonts w:cs="Times New Roman"/>
          <w:b/>
        </w:rPr>
        <w:t>120.</w:t>
      </w:r>
      <w:r w:rsidR="001471DF" w:rsidRPr="0034012E">
        <w:rPr>
          <w:rFonts w:cs="Times New Roman"/>
        </w:rPr>
        <w:t xml:space="preserve"> Construction and application of chapter. </w:t>
      </w:r>
    </w:p>
    <w:p w:rsid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012E" w:rsidRPr="0034012E" w:rsidRDefault="001471DF"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012E">
        <w:rPr>
          <w:rFonts w:cs="Times New Roman"/>
        </w:rPr>
        <w:t xml:space="preserve">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 </w:t>
      </w:r>
    </w:p>
    <w:p w:rsidR="0034012E" w:rsidRPr="0034012E" w:rsidRDefault="0034012E"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4012E" w:rsidRDefault="00184435" w:rsidP="0034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4012E" w:rsidSect="003401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12E" w:rsidRDefault="0034012E" w:rsidP="0034012E">
      <w:r>
        <w:separator/>
      </w:r>
    </w:p>
  </w:endnote>
  <w:endnote w:type="continuationSeparator" w:id="0">
    <w:p w:rsidR="0034012E" w:rsidRDefault="0034012E" w:rsidP="00340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2E" w:rsidRPr="0034012E" w:rsidRDefault="0034012E" w:rsidP="003401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2E" w:rsidRPr="0034012E" w:rsidRDefault="0034012E" w:rsidP="003401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2E" w:rsidRPr="0034012E" w:rsidRDefault="0034012E" w:rsidP="00340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12E" w:rsidRDefault="0034012E" w:rsidP="0034012E">
      <w:r>
        <w:separator/>
      </w:r>
    </w:p>
  </w:footnote>
  <w:footnote w:type="continuationSeparator" w:id="0">
    <w:p w:rsidR="0034012E" w:rsidRDefault="0034012E" w:rsidP="00340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2E" w:rsidRPr="0034012E" w:rsidRDefault="0034012E" w:rsidP="003401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2E" w:rsidRPr="0034012E" w:rsidRDefault="0034012E" w:rsidP="003401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2E" w:rsidRPr="0034012E" w:rsidRDefault="0034012E" w:rsidP="003401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71DF"/>
    <w:rsid w:val="001471DF"/>
    <w:rsid w:val="00184435"/>
    <w:rsid w:val="0034012E"/>
    <w:rsid w:val="00817EA2"/>
    <w:rsid w:val="00B242CC"/>
    <w:rsid w:val="00C43F44"/>
    <w:rsid w:val="00E673D4"/>
    <w:rsid w:val="00F34CFE"/>
    <w:rsid w:val="00FC7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012E"/>
    <w:pPr>
      <w:tabs>
        <w:tab w:val="center" w:pos="4680"/>
        <w:tab w:val="right" w:pos="9360"/>
      </w:tabs>
    </w:pPr>
  </w:style>
  <w:style w:type="character" w:customStyle="1" w:styleId="HeaderChar">
    <w:name w:val="Header Char"/>
    <w:basedOn w:val="DefaultParagraphFont"/>
    <w:link w:val="Header"/>
    <w:uiPriority w:val="99"/>
    <w:semiHidden/>
    <w:rsid w:val="0034012E"/>
  </w:style>
  <w:style w:type="paragraph" w:styleId="Footer">
    <w:name w:val="footer"/>
    <w:basedOn w:val="Normal"/>
    <w:link w:val="FooterChar"/>
    <w:uiPriority w:val="99"/>
    <w:semiHidden/>
    <w:unhideWhenUsed/>
    <w:rsid w:val="0034012E"/>
    <w:pPr>
      <w:tabs>
        <w:tab w:val="center" w:pos="4680"/>
        <w:tab w:val="right" w:pos="9360"/>
      </w:tabs>
    </w:pPr>
  </w:style>
  <w:style w:type="character" w:customStyle="1" w:styleId="FooterChar">
    <w:name w:val="Footer Char"/>
    <w:basedOn w:val="DefaultParagraphFont"/>
    <w:link w:val="Footer"/>
    <w:uiPriority w:val="99"/>
    <w:semiHidden/>
    <w:rsid w:val="0034012E"/>
  </w:style>
  <w:style w:type="paragraph" w:styleId="BalloonText">
    <w:name w:val="Balloon Text"/>
    <w:basedOn w:val="Normal"/>
    <w:link w:val="BalloonTextChar"/>
    <w:uiPriority w:val="99"/>
    <w:semiHidden/>
    <w:unhideWhenUsed/>
    <w:rsid w:val="001471DF"/>
    <w:rPr>
      <w:rFonts w:ascii="Tahoma" w:hAnsi="Tahoma" w:cs="Tahoma"/>
      <w:sz w:val="16"/>
      <w:szCs w:val="16"/>
    </w:rPr>
  </w:style>
  <w:style w:type="character" w:customStyle="1" w:styleId="BalloonTextChar">
    <w:name w:val="Balloon Text Char"/>
    <w:basedOn w:val="DefaultParagraphFont"/>
    <w:link w:val="BalloonText"/>
    <w:uiPriority w:val="99"/>
    <w:semiHidden/>
    <w:rsid w:val="001471DF"/>
    <w:rPr>
      <w:rFonts w:ascii="Tahoma" w:hAnsi="Tahoma" w:cs="Tahoma"/>
      <w:sz w:val="16"/>
      <w:szCs w:val="16"/>
    </w:rPr>
  </w:style>
  <w:style w:type="character" w:styleId="Hyperlink">
    <w:name w:val="Hyperlink"/>
    <w:basedOn w:val="DefaultParagraphFont"/>
    <w:semiHidden/>
    <w:rsid w:val="00FC75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8329</Characters>
  <Application>Microsoft Office Word</Application>
  <DocSecurity>0</DocSecurity>
  <Lines>69</Lines>
  <Paragraphs>19</Paragraphs>
  <ScaleCrop>false</ScaleCrop>
  <Company>LPITS</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