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619" w:rsidRDefault="008A5619">
      <w:pPr>
        <w:jc w:val="center"/>
      </w:pPr>
      <w:r>
        <w:t>DISCLAIMER</w:t>
      </w:r>
    </w:p>
    <w:p w:rsidR="008A5619" w:rsidRDefault="008A5619"/>
    <w:p w:rsidR="008A5619" w:rsidRDefault="008A5619">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A5619" w:rsidRDefault="008A5619"/>
    <w:p w:rsidR="008A5619" w:rsidRDefault="008A561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A5619" w:rsidRDefault="008A5619"/>
    <w:p w:rsidR="008A5619" w:rsidRDefault="008A561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A5619" w:rsidRDefault="008A5619"/>
    <w:p w:rsidR="008A5619" w:rsidRDefault="008A561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A5619" w:rsidRDefault="008A5619"/>
    <w:p w:rsidR="008A5619" w:rsidRDefault="008A5619">
      <w:pPr>
        <w:rPr>
          <w:rFonts w:cs="Times New Roman"/>
        </w:rPr>
      </w:pPr>
      <w:r>
        <w:rPr>
          <w:rFonts w:cs="Times New Roman"/>
        </w:rPr>
        <w:br w:type="page"/>
      </w:r>
    </w:p>
    <w:p w:rsidR="003D63E5" w:rsidRDefault="00C26BCE" w:rsidP="003D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D63E5">
        <w:rPr>
          <w:rFonts w:cs="Times New Roman"/>
        </w:rPr>
        <w:t>CHAPTER 21.</w:t>
      </w:r>
    </w:p>
    <w:p w:rsidR="003D63E5" w:rsidRDefault="003D63E5" w:rsidP="003D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D63E5" w:rsidRPr="003D63E5" w:rsidRDefault="00C26BCE" w:rsidP="003D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D63E5">
        <w:rPr>
          <w:rFonts w:cs="Times New Roman"/>
        </w:rPr>
        <w:t xml:space="preserve"> VENUE</w:t>
      </w:r>
    </w:p>
    <w:p w:rsidR="003D63E5" w:rsidRPr="003D63E5" w:rsidRDefault="003D63E5" w:rsidP="003D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3E5" w:rsidRDefault="003D63E5" w:rsidP="003D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63E5">
        <w:rPr>
          <w:rFonts w:cs="Times New Roman"/>
          <w:b/>
        </w:rPr>
        <w:t xml:space="preserve">SECTION </w:t>
      </w:r>
      <w:r w:rsidR="00C26BCE" w:rsidRPr="003D63E5">
        <w:rPr>
          <w:rFonts w:cs="Times New Roman"/>
          <w:b/>
        </w:rPr>
        <w:t>17</w:t>
      </w:r>
      <w:r w:rsidRPr="003D63E5">
        <w:rPr>
          <w:rFonts w:cs="Times New Roman"/>
          <w:b/>
        </w:rPr>
        <w:noBreakHyphen/>
      </w:r>
      <w:r w:rsidR="00C26BCE" w:rsidRPr="003D63E5">
        <w:rPr>
          <w:rFonts w:cs="Times New Roman"/>
          <w:b/>
        </w:rPr>
        <w:t>21</w:t>
      </w:r>
      <w:r w:rsidRPr="003D63E5">
        <w:rPr>
          <w:rFonts w:cs="Times New Roman"/>
          <w:b/>
        </w:rPr>
        <w:noBreakHyphen/>
      </w:r>
      <w:r w:rsidR="00C26BCE" w:rsidRPr="003D63E5">
        <w:rPr>
          <w:rFonts w:cs="Times New Roman"/>
          <w:b/>
        </w:rPr>
        <w:t>10.</w:t>
      </w:r>
      <w:r w:rsidR="00C26BCE" w:rsidRPr="003D63E5">
        <w:rPr>
          <w:rFonts w:cs="Times New Roman"/>
        </w:rPr>
        <w:t xml:space="preserve"> Venue where person causes injury within limits of State and death occurs elsewhere. </w:t>
      </w:r>
    </w:p>
    <w:p w:rsidR="003D63E5" w:rsidRDefault="003D63E5" w:rsidP="003D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3E5" w:rsidRPr="003D63E5" w:rsidRDefault="00C26BCE" w:rsidP="003D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63E5">
        <w:rPr>
          <w:rFonts w:cs="Times New Roman"/>
        </w:rPr>
        <w:t>When any person shall be struck, wounded, poisoned or otherwise injured or ill</w:t>
      </w:r>
      <w:r w:rsidR="003D63E5" w:rsidRPr="003D63E5">
        <w:rPr>
          <w:rFonts w:cs="Times New Roman"/>
        </w:rPr>
        <w:noBreakHyphen/>
      </w:r>
      <w:r w:rsidRPr="003D63E5">
        <w:rPr>
          <w:rFonts w:cs="Times New Roman"/>
        </w:rPr>
        <w:t>treated within the limits of this State and shall die thereof beyond the limits of this State, whether on the high seas or elsewhere, the person so striking, wounding, poisoning or otherwise causing death as aforesaid shall be subject to indictment, trial and punishment in the county in which the stroke, wound, poisoning or other injury or ill</w:t>
      </w:r>
      <w:r w:rsidR="003D63E5" w:rsidRPr="003D63E5">
        <w:rPr>
          <w:rFonts w:cs="Times New Roman"/>
        </w:rPr>
        <w:noBreakHyphen/>
      </w:r>
      <w:r w:rsidRPr="003D63E5">
        <w:rPr>
          <w:rFonts w:cs="Times New Roman"/>
        </w:rPr>
        <w:t xml:space="preserve">treatment was committed, in all respects the same as if the death had occurred in such county. </w:t>
      </w:r>
    </w:p>
    <w:p w:rsidR="003D63E5" w:rsidRPr="003D63E5" w:rsidRDefault="003D63E5" w:rsidP="003D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3E5" w:rsidRDefault="003D63E5" w:rsidP="003D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63E5">
        <w:rPr>
          <w:rFonts w:cs="Times New Roman"/>
          <w:b/>
        </w:rPr>
        <w:t xml:space="preserve">SECTION </w:t>
      </w:r>
      <w:r w:rsidR="00C26BCE" w:rsidRPr="003D63E5">
        <w:rPr>
          <w:rFonts w:cs="Times New Roman"/>
          <w:b/>
        </w:rPr>
        <w:t>17</w:t>
      </w:r>
      <w:r w:rsidRPr="003D63E5">
        <w:rPr>
          <w:rFonts w:cs="Times New Roman"/>
          <w:b/>
        </w:rPr>
        <w:noBreakHyphen/>
      </w:r>
      <w:r w:rsidR="00C26BCE" w:rsidRPr="003D63E5">
        <w:rPr>
          <w:rFonts w:cs="Times New Roman"/>
          <w:b/>
        </w:rPr>
        <w:t>21</w:t>
      </w:r>
      <w:r w:rsidRPr="003D63E5">
        <w:rPr>
          <w:rFonts w:cs="Times New Roman"/>
          <w:b/>
        </w:rPr>
        <w:noBreakHyphen/>
      </w:r>
      <w:r w:rsidR="00C26BCE" w:rsidRPr="003D63E5">
        <w:rPr>
          <w:rFonts w:cs="Times New Roman"/>
          <w:b/>
        </w:rPr>
        <w:t>20.</w:t>
      </w:r>
      <w:r w:rsidR="00C26BCE" w:rsidRPr="003D63E5">
        <w:rPr>
          <w:rFonts w:cs="Times New Roman"/>
        </w:rPr>
        <w:t xml:space="preserve"> Venue where person causes injury in one county and death occurs in another. </w:t>
      </w:r>
    </w:p>
    <w:p w:rsidR="003D63E5" w:rsidRDefault="003D63E5" w:rsidP="003D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3E5" w:rsidRPr="003D63E5" w:rsidRDefault="00C26BCE" w:rsidP="003D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63E5">
        <w:rPr>
          <w:rFonts w:cs="Times New Roman"/>
        </w:rPr>
        <w:t xml:space="preserve">When any person shall be struck, wounded, poisoned or otherwise injured in one county and dies thereof in another any inquisition or indictment thereon found by jurors of either county shall be as good and effectual in law as if the stroke, wound, poisoning or other injury had been committed and done in the county in which the party shall die.  And the person guilty of such striking, wounding, poisoning or other injury and every accessory thereto, either before or after the fact, shall be tried in the county in which such indictment shall be found and, if convicted, punished in the same mode, manner and form as if the deceased had suffered such striking, wounding, poisoning or other injury and death in the county in which such indictment shall be found. </w:t>
      </w:r>
    </w:p>
    <w:p w:rsidR="003D63E5" w:rsidRPr="003D63E5" w:rsidRDefault="003D63E5" w:rsidP="003D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3E5" w:rsidRDefault="003D63E5" w:rsidP="003D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63E5">
        <w:rPr>
          <w:rFonts w:cs="Times New Roman"/>
          <w:b/>
        </w:rPr>
        <w:t xml:space="preserve">SECTION </w:t>
      </w:r>
      <w:r w:rsidR="00C26BCE" w:rsidRPr="003D63E5">
        <w:rPr>
          <w:rFonts w:cs="Times New Roman"/>
          <w:b/>
        </w:rPr>
        <w:t>17</w:t>
      </w:r>
      <w:r w:rsidRPr="003D63E5">
        <w:rPr>
          <w:rFonts w:cs="Times New Roman"/>
          <w:b/>
        </w:rPr>
        <w:noBreakHyphen/>
      </w:r>
      <w:r w:rsidR="00C26BCE" w:rsidRPr="003D63E5">
        <w:rPr>
          <w:rFonts w:cs="Times New Roman"/>
          <w:b/>
        </w:rPr>
        <w:t>21</w:t>
      </w:r>
      <w:r w:rsidRPr="003D63E5">
        <w:rPr>
          <w:rFonts w:cs="Times New Roman"/>
          <w:b/>
        </w:rPr>
        <w:noBreakHyphen/>
      </w:r>
      <w:r w:rsidR="00C26BCE" w:rsidRPr="003D63E5">
        <w:rPr>
          <w:rFonts w:cs="Times New Roman"/>
          <w:b/>
        </w:rPr>
        <w:t>30.</w:t>
      </w:r>
      <w:r w:rsidR="00C26BCE" w:rsidRPr="003D63E5">
        <w:rPr>
          <w:rFonts w:cs="Times New Roman"/>
        </w:rPr>
        <w:t xml:space="preserve"> Venue where perpetrator of homicide and victim are in different states. </w:t>
      </w:r>
    </w:p>
    <w:p w:rsidR="003D63E5" w:rsidRDefault="003D63E5" w:rsidP="003D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3E5" w:rsidRPr="003D63E5" w:rsidRDefault="00C26BCE" w:rsidP="003D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63E5">
        <w:rPr>
          <w:rFonts w:cs="Times New Roman"/>
        </w:rPr>
        <w:t xml:space="preserve">When any person within the limits of this State shall inflict an injury on any person who at the time the injury is inflicted is beyond the limits of this State or when any person beyond the limits of this State shall inflict an injury on any person at the time within the limits of this State and such injury shall cause the death of the person injured, in either case the person causing such death shall be subject to be indicted, tried and punished in the first case in the county of this State where the person inflicting the injury was at the time when the injury was inflicted and, in the second case, in the county in which it was received.  The procedure and punishment shall be in all respects the same as if both parties were within such county at the time the injury was inflicted and the homicide had been in all respects completed in such county. </w:t>
      </w:r>
    </w:p>
    <w:p w:rsidR="003D63E5" w:rsidRPr="003D63E5" w:rsidRDefault="003D63E5" w:rsidP="003D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3E5" w:rsidRDefault="003D63E5" w:rsidP="003D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63E5">
        <w:rPr>
          <w:rFonts w:cs="Times New Roman"/>
          <w:b/>
        </w:rPr>
        <w:t xml:space="preserve">SECTION </w:t>
      </w:r>
      <w:r w:rsidR="00C26BCE" w:rsidRPr="003D63E5">
        <w:rPr>
          <w:rFonts w:cs="Times New Roman"/>
          <w:b/>
        </w:rPr>
        <w:t>17</w:t>
      </w:r>
      <w:r w:rsidRPr="003D63E5">
        <w:rPr>
          <w:rFonts w:cs="Times New Roman"/>
          <w:b/>
        </w:rPr>
        <w:noBreakHyphen/>
      </w:r>
      <w:r w:rsidR="00C26BCE" w:rsidRPr="003D63E5">
        <w:rPr>
          <w:rFonts w:cs="Times New Roman"/>
          <w:b/>
        </w:rPr>
        <w:t>21</w:t>
      </w:r>
      <w:r w:rsidRPr="003D63E5">
        <w:rPr>
          <w:rFonts w:cs="Times New Roman"/>
          <w:b/>
        </w:rPr>
        <w:noBreakHyphen/>
      </w:r>
      <w:r w:rsidR="00C26BCE" w:rsidRPr="003D63E5">
        <w:rPr>
          <w:rFonts w:cs="Times New Roman"/>
          <w:b/>
        </w:rPr>
        <w:t>40.</w:t>
      </w:r>
      <w:r w:rsidR="00C26BCE" w:rsidRPr="003D63E5">
        <w:rPr>
          <w:rFonts w:cs="Times New Roman"/>
        </w:rPr>
        <w:t xml:space="preserve"> Venue where perpetrator of homicide and victim are in different counties. </w:t>
      </w:r>
    </w:p>
    <w:p w:rsidR="003D63E5" w:rsidRDefault="003D63E5" w:rsidP="003D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3E5" w:rsidRPr="003D63E5" w:rsidRDefault="00C26BCE" w:rsidP="003D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63E5">
        <w:rPr>
          <w:rFonts w:cs="Times New Roman"/>
        </w:rPr>
        <w:t xml:space="preserve">When an injury is inflicted by any person within the bounds of one county of this State on a person within the bounds of another county and death shall ensue therefrom within this State, indictment, trial and punishment shall be the same as if the homicide had been committed altogether within the county in which the injured person dies.  And when the injured person dies without the jurisdiction of this State, indictment, trial and punishment shall be the same as if the homicide had been completed in the county in which the injury causing death was received. </w:t>
      </w:r>
    </w:p>
    <w:p w:rsidR="003D63E5" w:rsidRPr="003D63E5" w:rsidRDefault="003D63E5" w:rsidP="003D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3E5" w:rsidRDefault="003D63E5" w:rsidP="003D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63E5">
        <w:rPr>
          <w:rFonts w:cs="Times New Roman"/>
          <w:b/>
        </w:rPr>
        <w:t xml:space="preserve">SECTION </w:t>
      </w:r>
      <w:r w:rsidR="00C26BCE" w:rsidRPr="003D63E5">
        <w:rPr>
          <w:rFonts w:cs="Times New Roman"/>
          <w:b/>
        </w:rPr>
        <w:t>17</w:t>
      </w:r>
      <w:r w:rsidRPr="003D63E5">
        <w:rPr>
          <w:rFonts w:cs="Times New Roman"/>
          <w:b/>
        </w:rPr>
        <w:noBreakHyphen/>
      </w:r>
      <w:r w:rsidR="00C26BCE" w:rsidRPr="003D63E5">
        <w:rPr>
          <w:rFonts w:cs="Times New Roman"/>
          <w:b/>
        </w:rPr>
        <w:t>21</w:t>
      </w:r>
      <w:r w:rsidRPr="003D63E5">
        <w:rPr>
          <w:rFonts w:cs="Times New Roman"/>
          <w:b/>
        </w:rPr>
        <w:noBreakHyphen/>
      </w:r>
      <w:r w:rsidR="00C26BCE" w:rsidRPr="003D63E5">
        <w:rPr>
          <w:rFonts w:cs="Times New Roman"/>
          <w:b/>
        </w:rPr>
        <w:t>50.</w:t>
      </w:r>
      <w:r w:rsidR="00C26BCE" w:rsidRPr="003D63E5">
        <w:rPr>
          <w:rFonts w:cs="Times New Roman"/>
        </w:rPr>
        <w:t xml:space="preserve"> Venue for trial of accessories before the fact. </w:t>
      </w:r>
    </w:p>
    <w:p w:rsidR="003D63E5" w:rsidRDefault="003D63E5" w:rsidP="003D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3E5" w:rsidRPr="003D63E5" w:rsidRDefault="00C26BCE" w:rsidP="003D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63E5">
        <w:rPr>
          <w:rFonts w:cs="Times New Roman"/>
        </w:rPr>
        <w:t xml:space="preserve">A person charged as an accessory before the fact may be indicted, tried and punished in the same court and county in which the principal felon might be indicted and tried, although the offense of counseling, hiring or procuring the commission of such felony is committed on the high seas or on land outside of the county either within or without the limits of this State. </w:t>
      </w:r>
    </w:p>
    <w:p w:rsidR="003D63E5" w:rsidRPr="003D63E5" w:rsidRDefault="003D63E5" w:rsidP="003D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3E5" w:rsidRDefault="003D63E5" w:rsidP="003D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63E5">
        <w:rPr>
          <w:rFonts w:cs="Times New Roman"/>
          <w:b/>
        </w:rPr>
        <w:t xml:space="preserve">SECTION </w:t>
      </w:r>
      <w:r w:rsidR="00C26BCE" w:rsidRPr="003D63E5">
        <w:rPr>
          <w:rFonts w:cs="Times New Roman"/>
          <w:b/>
        </w:rPr>
        <w:t>17</w:t>
      </w:r>
      <w:r w:rsidRPr="003D63E5">
        <w:rPr>
          <w:rFonts w:cs="Times New Roman"/>
          <w:b/>
        </w:rPr>
        <w:noBreakHyphen/>
      </w:r>
      <w:r w:rsidR="00C26BCE" w:rsidRPr="003D63E5">
        <w:rPr>
          <w:rFonts w:cs="Times New Roman"/>
          <w:b/>
        </w:rPr>
        <w:t>21</w:t>
      </w:r>
      <w:r w:rsidRPr="003D63E5">
        <w:rPr>
          <w:rFonts w:cs="Times New Roman"/>
          <w:b/>
        </w:rPr>
        <w:noBreakHyphen/>
      </w:r>
      <w:r w:rsidR="00C26BCE" w:rsidRPr="003D63E5">
        <w:rPr>
          <w:rFonts w:cs="Times New Roman"/>
          <w:b/>
        </w:rPr>
        <w:t>60.</w:t>
      </w:r>
      <w:r w:rsidR="00C26BCE" w:rsidRPr="003D63E5">
        <w:rPr>
          <w:rFonts w:cs="Times New Roman"/>
        </w:rPr>
        <w:t xml:space="preserve"> Venue for trial of accessories after the fact. </w:t>
      </w:r>
    </w:p>
    <w:p w:rsidR="003D63E5" w:rsidRDefault="003D63E5" w:rsidP="003D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3E5" w:rsidRPr="003D63E5" w:rsidRDefault="00C26BCE" w:rsidP="003D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63E5">
        <w:rPr>
          <w:rFonts w:cs="Times New Roman"/>
        </w:rPr>
        <w:t xml:space="preserve">Whoever becomes an accessory to a felony after the fact may be indicted, convicted and punished, whether the principal felon has or has not been previously convicted or is or is not amenable to justice, by any court having jurisdiction to try the principal felon and either in the county in which such person became an accessory or in the county in which the principal felony was committed. </w:t>
      </w:r>
    </w:p>
    <w:p w:rsidR="003D63E5" w:rsidRPr="003D63E5" w:rsidRDefault="003D63E5" w:rsidP="003D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3E5" w:rsidRDefault="003D63E5" w:rsidP="003D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63E5">
        <w:rPr>
          <w:rFonts w:cs="Times New Roman"/>
          <w:b/>
        </w:rPr>
        <w:t xml:space="preserve">SECTION </w:t>
      </w:r>
      <w:r w:rsidR="00C26BCE" w:rsidRPr="003D63E5">
        <w:rPr>
          <w:rFonts w:cs="Times New Roman"/>
          <w:b/>
        </w:rPr>
        <w:t>17</w:t>
      </w:r>
      <w:r w:rsidRPr="003D63E5">
        <w:rPr>
          <w:rFonts w:cs="Times New Roman"/>
          <w:b/>
        </w:rPr>
        <w:noBreakHyphen/>
      </w:r>
      <w:r w:rsidR="00C26BCE" w:rsidRPr="003D63E5">
        <w:rPr>
          <w:rFonts w:cs="Times New Roman"/>
          <w:b/>
        </w:rPr>
        <w:t>21</w:t>
      </w:r>
      <w:r w:rsidRPr="003D63E5">
        <w:rPr>
          <w:rFonts w:cs="Times New Roman"/>
          <w:b/>
        </w:rPr>
        <w:noBreakHyphen/>
      </w:r>
      <w:r w:rsidR="00C26BCE" w:rsidRPr="003D63E5">
        <w:rPr>
          <w:rFonts w:cs="Times New Roman"/>
          <w:b/>
        </w:rPr>
        <w:t>70.</w:t>
      </w:r>
      <w:r w:rsidR="00C26BCE" w:rsidRPr="003D63E5">
        <w:rPr>
          <w:rFonts w:cs="Times New Roman"/>
        </w:rPr>
        <w:t xml:space="preserve"> Venue in proceedings against corporations. </w:t>
      </w:r>
    </w:p>
    <w:p w:rsidR="003D63E5" w:rsidRDefault="003D63E5" w:rsidP="003D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3E5" w:rsidRPr="003D63E5" w:rsidRDefault="00C26BCE" w:rsidP="003D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63E5">
        <w:rPr>
          <w:rFonts w:cs="Times New Roman"/>
        </w:rPr>
        <w:t xml:space="preserve">No criminal proceeding shall be instituted against any corporation unless the offense charged or some part thereof shall have been committed in the county in which the prosecution shall be instituted. </w:t>
      </w:r>
    </w:p>
    <w:p w:rsidR="003D63E5" w:rsidRPr="003D63E5" w:rsidRDefault="003D63E5" w:rsidP="003D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3E5" w:rsidRDefault="003D63E5" w:rsidP="003D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63E5">
        <w:rPr>
          <w:rFonts w:cs="Times New Roman"/>
          <w:b/>
        </w:rPr>
        <w:t xml:space="preserve">SECTION </w:t>
      </w:r>
      <w:r w:rsidR="00C26BCE" w:rsidRPr="003D63E5">
        <w:rPr>
          <w:rFonts w:cs="Times New Roman"/>
          <w:b/>
        </w:rPr>
        <w:t>17</w:t>
      </w:r>
      <w:r w:rsidRPr="003D63E5">
        <w:rPr>
          <w:rFonts w:cs="Times New Roman"/>
          <w:b/>
        </w:rPr>
        <w:noBreakHyphen/>
      </w:r>
      <w:r w:rsidR="00C26BCE" w:rsidRPr="003D63E5">
        <w:rPr>
          <w:rFonts w:cs="Times New Roman"/>
          <w:b/>
        </w:rPr>
        <w:t>21</w:t>
      </w:r>
      <w:r w:rsidRPr="003D63E5">
        <w:rPr>
          <w:rFonts w:cs="Times New Roman"/>
          <w:b/>
        </w:rPr>
        <w:noBreakHyphen/>
      </w:r>
      <w:r w:rsidR="00C26BCE" w:rsidRPr="003D63E5">
        <w:rPr>
          <w:rFonts w:cs="Times New Roman"/>
          <w:b/>
        </w:rPr>
        <w:t>80.</w:t>
      </w:r>
      <w:r w:rsidR="00C26BCE" w:rsidRPr="003D63E5">
        <w:rPr>
          <w:rFonts w:cs="Times New Roman"/>
        </w:rPr>
        <w:t xml:space="preserve"> Change of venue;  notice, application and affidavit. </w:t>
      </w:r>
    </w:p>
    <w:p w:rsidR="003D63E5" w:rsidRDefault="003D63E5" w:rsidP="003D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3E5" w:rsidRPr="003D63E5" w:rsidRDefault="00C26BCE" w:rsidP="003D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63E5">
        <w:rPr>
          <w:rFonts w:cs="Times New Roman"/>
        </w:rPr>
        <w:t>The circuit courts shall have power to change the venue in all criminal cases pending therein, and over which they have original jurisdiction, by ordering the record to be removed to another county in the same circuit.  The application for removal must be made to the judge sitting in regular term by some party interested, by the solicitor of the circuit or by the accused, supported by affidavit that a fair and impartial trial cannot be had in the county where such action or prosecution was commenced.  The State shall have the same right to make application for a change of venue that a defendant has in cases of murder, arson, rape, burglary, perjury, forgery or grand larceny;  provided, that no change of venue shall be granted in such cases until a true bill has been found by a grand jury.  Four days</w:t>
      </w:r>
      <w:r w:rsidR="003D63E5" w:rsidRPr="003D63E5">
        <w:rPr>
          <w:rFonts w:cs="Times New Roman"/>
        </w:rPr>
        <w:t>’</w:t>
      </w:r>
      <w:r w:rsidRPr="003D63E5">
        <w:rPr>
          <w:rFonts w:cs="Times New Roman"/>
        </w:rPr>
        <w:t xml:space="preserve"> notice of such application in civil and criminal cases shall be given to the adverse party, and if a change is ordered, it shall be to a county in the same judicial circuit;  provided, further, that such adverse party to whom notice is given shall have the right to waive it.  The circuit judge shall have the power, upon application made to him by either party, upon proper cause shown, to shorten or extend the time for the hearing of the application for a change of venue. </w:t>
      </w:r>
    </w:p>
    <w:p w:rsidR="003D63E5" w:rsidRPr="003D63E5" w:rsidRDefault="003D63E5" w:rsidP="003D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3E5" w:rsidRDefault="003D63E5" w:rsidP="003D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63E5">
        <w:rPr>
          <w:rFonts w:cs="Times New Roman"/>
          <w:b/>
        </w:rPr>
        <w:t xml:space="preserve">SECTION </w:t>
      </w:r>
      <w:r w:rsidR="00C26BCE" w:rsidRPr="003D63E5">
        <w:rPr>
          <w:rFonts w:cs="Times New Roman"/>
          <w:b/>
        </w:rPr>
        <w:t>17</w:t>
      </w:r>
      <w:r w:rsidRPr="003D63E5">
        <w:rPr>
          <w:rFonts w:cs="Times New Roman"/>
          <w:b/>
        </w:rPr>
        <w:noBreakHyphen/>
      </w:r>
      <w:r w:rsidR="00C26BCE" w:rsidRPr="003D63E5">
        <w:rPr>
          <w:rFonts w:cs="Times New Roman"/>
          <w:b/>
        </w:rPr>
        <w:t>21</w:t>
      </w:r>
      <w:r w:rsidRPr="003D63E5">
        <w:rPr>
          <w:rFonts w:cs="Times New Roman"/>
          <w:b/>
        </w:rPr>
        <w:noBreakHyphen/>
      </w:r>
      <w:r w:rsidR="00C26BCE" w:rsidRPr="003D63E5">
        <w:rPr>
          <w:rFonts w:cs="Times New Roman"/>
          <w:b/>
        </w:rPr>
        <w:t>85.</w:t>
      </w:r>
      <w:r w:rsidR="00C26BCE" w:rsidRPr="003D63E5">
        <w:rPr>
          <w:rFonts w:cs="Times New Roman"/>
        </w:rPr>
        <w:t xml:space="preserve"> Order for jury selection in criminal case be conducted in another county;  expenses. </w:t>
      </w:r>
    </w:p>
    <w:p w:rsidR="003D63E5" w:rsidRDefault="003D63E5" w:rsidP="003D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3E5" w:rsidRPr="003D63E5" w:rsidRDefault="00C26BCE" w:rsidP="003D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63E5">
        <w:rPr>
          <w:rFonts w:cs="Times New Roman"/>
        </w:rPr>
        <w:t xml:space="preserve">A circuit judge may, in a criminal case in which he determines that an unbiased jury cannot be selected in the county in which the defendant was indicted, order that jury selection go forward in some other county and the jury, when selected, be transported to the county in which the indictment was returned for the duration of the trial.  In making a determination whether to proceed as allowed by this section or to order a change of venue for a trial, the court shall consider all the logistical and expense elements and, consistent with the demands of justice, choose the method that results in the least expense and greatest convenience for all parties involved in the case.  All expenses of jury selection in another county must be paid by the county in which the trial occurs. </w:t>
      </w:r>
    </w:p>
    <w:p w:rsidR="003D63E5" w:rsidRPr="003D63E5" w:rsidRDefault="003D63E5" w:rsidP="003D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63E5" w:rsidRDefault="003D63E5" w:rsidP="003D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63E5">
        <w:rPr>
          <w:rFonts w:cs="Times New Roman"/>
          <w:b/>
        </w:rPr>
        <w:t xml:space="preserve">SECTION </w:t>
      </w:r>
      <w:r w:rsidR="00C26BCE" w:rsidRPr="003D63E5">
        <w:rPr>
          <w:rFonts w:cs="Times New Roman"/>
          <w:b/>
        </w:rPr>
        <w:t>17</w:t>
      </w:r>
      <w:r w:rsidRPr="003D63E5">
        <w:rPr>
          <w:rFonts w:cs="Times New Roman"/>
          <w:b/>
        </w:rPr>
        <w:noBreakHyphen/>
      </w:r>
      <w:r w:rsidR="00C26BCE" w:rsidRPr="003D63E5">
        <w:rPr>
          <w:rFonts w:cs="Times New Roman"/>
          <w:b/>
        </w:rPr>
        <w:t>21</w:t>
      </w:r>
      <w:r w:rsidRPr="003D63E5">
        <w:rPr>
          <w:rFonts w:cs="Times New Roman"/>
          <w:b/>
        </w:rPr>
        <w:noBreakHyphen/>
      </w:r>
      <w:r w:rsidR="00C26BCE" w:rsidRPr="003D63E5">
        <w:rPr>
          <w:rFonts w:cs="Times New Roman"/>
          <w:b/>
        </w:rPr>
        <w:t>90.</w:t>
      </w:r>
      <w:r w:rsidR="00C26BCE" w:rsidRPr="003D63E5">
        <w:rPr>
          <w:rFonts w:cs="Times New Roman"/>
        </w:rPr>
        <w:t xml:space="preserve"> Costs when venue is changed;  disposition of fine. </w:t>
      </w:r>
    </w:p>
    <w:p w:rsidR="003D63E5" w:rsidRDefault="003D63E5" w:rsidP="003D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619" w:rsidRDefault="00C26BCE" w:rsidP="003D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D63E5">
        <w:rPr>
          <w:rFonts w:cs="Times New Roman"/>
        </w:rPr>
        <w:t xml:space="preserve">Whenever a criminal case is transferred from one county to another for trial all the costs and expenses of such trial shall be paid by the county in which the bill of indictment was found.  The clerk of court of the county in which the bill of indictment was found, his deputy or some other person designated for the purpose by such clerk of court shall attend upon such trial to issue vouchers or warrants for such costs and expenses in like manner as if the case were tried in the county in which the bill of indictment was found and such costs and expenses shall be paid by the treasurer of such county as other court expenses of such county are paid.  And in the event a verdict of guilty is returned against the defendant named in the bill of indictment and a fine is imposed as well as any other penalty and such fine be paid the proceeds of such fine shall be delivered to the clerk of court of the county having original jurisdiction by the clerk of court of the county in which the verdict was obtained. </w:t>
      </w:r>
    </w:p>
    <w:p w:rsidR="008A5619" w:rsidRDefault="008A5619" w:rsidP="003D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D63E5" w:rsidRDefault="00184435" w:rsidP="003D6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D63E5" w:rsidSect="003D63E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3E5" w:rsidRDefault="003D63E5" w:rsidP="003D63E5">
      <w:r>
        <w:separator/>
      </w:r>
    </w:p>
  </w:endnote>
  <w:endnote w:type="continuationSeparator" w:id="0">
    <w:p w:rsidR="003D63E5" w:rsidRDefault="003D63E5" w:rsidP="003D63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3E5" w:rsidRPr="003D63E5" w:rsidRDefault="003D63E5" w:rsidP="003D63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3E5" w:rsidRPr="003D63E5" w:rsidRDefault="003D63E5" w:rsidP="003D63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3E5" w:rsidRPr="003D63E5" w:rsidRDefault="003D63E5" w:rsidP="003D63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3E5" w:rsidRDefault="003D63E5" w:rsidP="003D63E5">
      <w:r>
        <w:separator/>
      </w:r>
    </w:p>
  </w:footnote>
  <w:footnote w:type="continuationSeparator" w:id="0">
    <w:p w:rsidR="003D63E5" w:rsidRDefault="003D63E5" w:rsidP="003D63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3E5" w:rsidRPr="003D63E5" w:rsidRDefault="003D63E5" w:rsidP="003D63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3E5" w:rsidRPr="003D63E5" w:rsidRDefault="003D63E5" w:rsidP="003D63E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3E5" w:rsidRPr="003D63E5" w:rsidRDefault="003D63E5" w:rsidP="003D63E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26BCE"/>
    <w:rsid w:val="000B3C22"/>
    <w:rsid w:val="001763C2"/>
    <w:rsid w:val="00184435"/>
    <w:rsid w:val="00247C2E"/>
    <w:rsid w:val="003D63E5"/>
    <w:rsid w:val="00532B9F"/>
    <w:rsid w:val="00817EA2"/>
    <w:rsid w:val="008A5619"/>
    <w:rsid w:val="00C26BCE"/>
    <w:rsid w:val="00C43F44"/>
    <w:rsid w:val="00D349ED"/>
    <w:rsid w:val="00D906EA"/>
    <w:rsid w:val="00F222C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D63E5"/>
    <w:pPr>
      <w:tabs>
        <w:tab w:val="center" w:pos="4680"/>
        <w:tab w:val="right" w:pos="9360"/>
      </w:tabs>
    </w:pPr>
  </w:style>
  <w:style w:type="character" w:customStyle="1" w:styleId="HeaderChar">
    <w:name w:val="Header Char"/>
    <w:basedOn w:val="DefaultParagraphFont"/>
    <w:link w:val="Header"/>
    <w:uiPriority w:val="99"/>
    <w:semiHidden/>
    <w:rsid w:val="003D63E5"/>
  </w:style>
  <w:style w:type="paragraph" w:styleId="Footer">
    <w:name w:val="footer"/>
    <w:basedOn w:val="Normal"/>
    <w:link w:val="FooterChar"/>
    <w:uiPriority w:val="99"/>
    <w:semiHidden/>
    <w:unhideWhenUsed/>
    <w:rsid w:val="003D63E5"/>
    <w:pPr>
      <w:tabs>
        <w:tab w:val="center" w:pos="4680"/>
        <w:tab w:val="right" w:pos="9360"/>
      </w:tabs>
    </w:pPr>
  </w:style>
  <w:style w:type="character" w:customStyle="1" w:styleId="FooterChar">
    <w:name w:val="Footer Char"/>
    <w:basedOn w:val="DefaultParagraphFont"/>
    <w:link w:val="Footer"/>
    <w:uiPriority w:val="99"/>
    <w:semiHidden/>
    <w:rsid w:val="003D63E5"/>
  </w:style>
  <w:style w:type="paragraph" w:styleId="BalloonText">
    <w:name w:val="Balloon Text"/>
    <w:basedOn w:val="Normal"/>
    <w:link w:val="BalloonTextChar"/>
    <w:uiPriority w:val="99"/>
    <w:semiHidden/>
    <w:unhideWhenUsed/>
    <w:rsid w:val="00C26BCE"/>
    <w:rPr>
      <w:rFonts w:ascii="Tahoma" w:hAnsi="Tahoma" w:cs="Tahoma"/>
      <w:sz w:val="16"/>
      <w:szCs w:val="16"/>
    </w:rPr>
  </w:style>
  <w:style w:type="character" w:customStyle="1" w:styleId="BalloonTextChar">
    <w:name w:val="Balloon Text Char"/>
    <w:basedOn w:val="DefaultParagraphFont"/>
    <w:link w:val="BalloonText"/>
    <w:uiPriority w:val="99"/>
    <w:semiHidden/>
    <w:rsid w:val="00C26BCE"/>
    <w:rPr>
      <w:rFonts w:ascii="Tahoma" w:hAnsi="Tahoma" w:cs="Tahoma"/>
      <w:sz w:val="16"/>
      <w:szCs w:val="16"/>
    </w:rPr>
  </w:style>
  <w:style w:type="character" w:styleId="Hyperlink">
    <w:name w:val="Hyperlink"/>
    <w:basedOn w:val="DefaultParagraphFont"/>
    <w:semiHidden/>
    <w:rsid w:val="008A561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1415</Words>
  <Characters>8068</Characters>
  <Application>Microsoft Office Word</Application>
  <DocSecurity>0</DocSecurity>
  <Lines>67</Lines>
  <Paragraphs>18</Paragraphs>
  <ScaleCrop>false</ScaleCrop>
  <Company>LPITS</Company>
  <LinksUpToDate>false</LinksUpToDate>
  <CharactersWithSpaces>9465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2011-01-12T17:29:00Z</dcterms:created>
  <dcterms:modified xsi:type="dcterms:W3CDTF">2011-01-14T16:57:00Z</dcterms:modified>
</cp:coreProperties>
</file>