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D46" w:rsidRDefault="00B32D46">
      <w:pPr>
        <w:jc w:val="center"/>
      </w:pPr>
      <w:r>
        <w:t>DISCLAIMER</w:t>
      </w:r>
    </w:p>
    <w:p w:rsidR="00B32D46" w:rsidRDefault="00B32D46"/>
    <w:p w:rsidR="00B32D46" w:rsidRDefault="00B32D4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32D46" w:rsidRDefault="00B32D46"/>
    <w:p w:rsidR="00B32D46" w:rsidRDefault="00B32D4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32D46" w:rsidRDefault="00B32D46"/>
    <w:p w:rsidR="00B32D46" w:rsidRDefault="00B32D4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32D46" w:rsidRDefault="00B32D46"/>
    <w:p w:rsidR="00B32D46" w:rsidRDefault="00B32D4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32D46" w:rsidRDefault="00B32D46"/>
    <w:p w:rsidR="00B32D46" w:rsidRDefault="00B32D46">
      <w:pPr>
        <w:rPr>
          <w:rFonts w:cs="Times New Roman"/>
        </w:rPr>
      </w:pPr>
      <w:r>
        <w:rPr>
          <w:rFonts w:cs="Times New Roman"/>
        </w:rPr>
        <w:br w:type="page"/>
      </w:r>
    </w:p>
    <w:p w:rsidR="00F6534E" w:rsidRDefault="003B230C" w:rsidP="00F65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6534E">
        <w:rPr>
          <w:rFonts w:cs="Times New Roman"/>
        </w:rPr>
        <w:t>CHAPTER 7.</w:t>
      </w:r>
    </w:p>
    <w:p w:rsidR="00F6534E" w:rsidRDefault="00F6534E" w:rsidP="00F65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6534E" w:rsidRPr="00F6534E" w:rsidRDefault="003B230C" w:rsidP="00F65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6534E">
        <w:rPr>
          <w:rFonts w:cs="Times New Roman"/>
        </w:rPr>
        <w:t xml:space="preserve"> STATE CONSTABLES</w:t>
      </w:r>
    </w:p>
    <w:p w:rsidR="00F6534E" w:rsidRPr="00F6534E" w:rsidRDefault="00F6534E" w:rsidP="00F65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34E" w:rsidRDefault="00F6534E" w:rsidP="00F65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34E">
        <w:rPr>
          <w:rFonts w:cs="Times New Roman"/>
          <w:b/>
        </w:rPr>
        <w:t xml:space="preserve">SECTION </w:t>
      </w:r>
      <w:r w:rsidR="003B230C" w:rsidRPr="00F6534E">
        <w:rPr>
          <w:rFonts w:cs="Times New Roman"/>
          <w:b/>
        </w:rPr>
        <w:t>23</w:t>
      </w:r>
      <w:r w:rsidRPr="00F6534E">
        <w:rPr>
          <w:rFonts w:cs="Times New Roman"/>
          <w:b/>
        </w:rPr>
        <w:noBreakHyphen/>
      </w:r>
      <w:r w:rsidR="003B230C" w:rsidRPr="00F6534E">
        <w:rPr>
          <w:rFonts w:cs="Times New Roman"/>
          <w:b/>
        </w:rPr>
        <w:t>7</w:t>
      </w:r>
      <w:r w:rsidRPr="00F6534E">
        <w:rPr>
          <w:rFonts w:cs="Times New Roman"/>
          <w:b/>
        </w:rPr>
        <w:noBreakHyphen/>
      </w:r>
      <w:r w:rsidR="003B230C" w:rsidRPr="00F6534E">
        <w:rPr>
          <w:rFonts w:cs="Times New Roman"/>
          <w:b/>
        </w:rPr>
        <w:t>10.</w:t>
      </w:r>
      <w:r w:rsidR="003B230C" w:rsidRPr="00F6534E">
        <w:rPr>
          <w:rFonts w:cs="Times New Roman"/>
        </w:rPr>
        <w:t xml:space="preserve"> Appointment of special State constables upon recommendation of United States Atomic Energy Commission;  compensation. </w:t>
      </w:r>
    </w:p>
    <w:p w:rsidR="00F6534E" w:rsidRDefault="00F6534E" w:rsidP="00F65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34E" w:rsidRPr="00F6534E" w:rsidRDefault="003B230C" w:rsidP="00F65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34E">
        <w:rPr>
          <w:rFonts w:cs="Times New Roman"/>
        </w:rPr>
        <w:t xml:space="preserve">The Governor may appoint and commission as special State constables such persons, including employees of a contractor of the United States Atomic Energy Commission (in this chapter hereinafter called </w:t>
      </w:r>
      <w:r w:rsidR="00F6534E" w:rsidRPr="00F6534E">
        <w:rPr>
          <w:rFonts w:cs="Times New Roman"/>
        </w:rPr>
        <w:t>“</w:t>
      </w:r>
      <w:r w:rsidRPr="00F6534E">
        <w:rPr>
          <w:rFonts w:cs="Times New Roman"/>
        </w:rPr>
        <w:t>the Commission</w:t>
      </w:r>
      <w:r w:rsidR="00F6534E" w:rsidRPr="00F6534E">
        <w:rPr>
          <w:rFonts w:cs="Times New Roman"/>
        </w:rPr>
        <w:t>”</w:t>
      </w:r>
      <w:r w:rsidRPr="00F6534E">
        <w:rPr>
          <w:rFonts w:cs="Times New Roman"/>
        </w:rPr>
        <w:t xml:space="preserve">), as shall be recommended to him in writing by a duly authorized representative of the Commission.  Such special State constables shall serve without compensation from the State or any of its political subdivisions. </w:t>
      </w:r>
    </w:p>
    <w:p w:rsidR="00F6534E" w:rsidRPr="00F6534E" w:rsidRDefault="00F6534E" w:rsidP="00F65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34E" w:rsidRDefault="00F6534E" w:rsidP="00F65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34E">
        <w:rPr>
          <w:rFonts w:cs="Times New Roman"/>
          <w:b/>
        </w:rPr>
        <w:t xml:space="preserve">SECTION </w:t>
      </w:r>
      <w:r w:rsidR="003B230C" w:rsidRPr="00F6534E">
        <w:rPr>
          <w:rFonts w:cs="Times New Roman"/>
          <w:b/>
        </w:rPr>
        <w:t>23</w:t>
      </w:r>
      <w:r w:rsidRPr="00F6534E">
        <w:rPr>
          <w:rFonts w:cs="Times New Roman"/>
          <w:b/>
        </w:rPr>
        <w:noBreakHyphen/>
      </w:r>
      <w:r w:rsidR="003B230C" w:rsidRPr="00F6534E">
        <w:rPr>
          <w:rFonts w:cs="Times New Roman"/>
          <w:b/>
        </w:rPr>
        <w:t>7</w:t>
      </w:r>
      <w:r w:rsidRPr="00F6534E">
        <w:rPr>
          <w:rFonts w:cs="Times New Roman"/>
          <w:b/>
        </w:rPr>
        <w:noBreakHyphen/>
      </w:r>
      <w:r w:rsidR="003B230C" w:rsidRPr="00F6534E">
        <w:rPr>
          <w:rFonts w:cs="Times New Roman"/>
          <w:b/>
        </w:rPr>
        <w:t>20.</w:t>
      </w:r>
      <w:r w:rsidR="003B230C" w:rsidRPr="00F6534E">
        <w:rPr>
          <w:rFonts w:cs="Times New Roman"/>
        </w:rPr>
        <w:t xml:space="preserve"> Term of office;  removal. </w:t>
      </w:r>
    </w:p>
    <w:p w:rsidR="00F6534E" w:rsidRDefault="00F6534E" w:rsidP="00F65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34E" w:rsidRPr="00F6534E" w:rsidRDefault="003B230C" w:rsidP="00F65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34E">
        <w:rPr>
          <w:rFonts w:cs="Times New Roman"/>
        </w:rPr>
        <w:t xml:space="preserve">The appointment of a special State constable under this chapter shall be for a term of two years.  Any such constable may be summarily removed by the Governor upon his own initiative or at the request of the Commission or its duly authorized representative. </w:t>
      </w:r>
    </w:p>
    <w:p w:rsidR="00F6534E" w:rsidRPr="00F6534E" w:rsidRDefault="00F6534E" w:rsidP="00F65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34E" w:rsidRDefault="00F6534E" w:rsidP="00F65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34E">
        <w:rPr>
          <w:rFonts w:cs="Times New Roman"/>
          <w:b/>
        </w:rPr>
        <w:t xml:space="preserve">SECTION </w:t>
      </w:r>
      <w:r w:rsidR="003B230C" w:rsidRPr="00F6534E">
        <w:rPr>
          <w:rFonts w:cs="Times New Roman"/>
          <w:b/>
        </w:rPr>
        <w:t>23</w:t>
      </w:r>
      <w:r w:rsidRPr="00F6534E">
        <w:rPr>
          <w:rFonts w:cs="Times New Roman"/>
          <w:b/>
        </w:rPr>
        <w:noBreakHyphen/>
      </w:r>
      <w:r w:rsidR="003B230C" w:rsidRPr="00F6534E">
        <w:rPr>
          <w:rFonts w:cs="Times New Roman"/>
          <w:b/>
        </w:rPr>
        <w:t>7</w:t>
      </w:r>
      <w:r w:rsidRPr="00F6534E">
        <w:rPr>
          <w:rFonts w:cs="Times New Roman"/>
          <w:b/>
        </w:rPr>
        <w:noBreakHyphen/>
      </w:r>
      <w:r w:rsidR="003B230C" w:rsidRPr="00F6534E">
        <w:rPr>
          <w:rFonts w:cs="Times New Roman"/>
          <w:b/>
        </w:rPr>
        <w:t>30.</w:t>
      </w:r>
      <w:r w:rsidR="003B230C" w:rsidRPr="00F6534E">
        <w:rPr>
          <w:rFonts w:cs="Times New Roman"/>
        </w:rPr>
        <w:t xml:space="preserve"> Oath;  bond. </w:t>
      </w:r>
    </w:p>
    <w:p w:rsidR="00F6534E" w:rsidRDefault="00F6534E" w:rsidP="00F65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34E" w:rsidRPr="00F6534E" w:rsidRDefault="003B230C" w:rsidP="00F65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34E">
        <w:rPr>
          <w:rFonts w:cs="Times New Roman"/>
        </w:rPr>
        <w:t xml:space="preserve">All special state constables appointed under this chapter are required to take the oath prescribed by Article III, Section 26 of the Constitution of 1895.  Every such special state constable must give and file in the office of the Secretary of State a surety bond in the penal sum of two thousand dollars conditioned upon the faithful performance of his duties. </w:t>
      </w:r>
    </w:p>
    <w:p w:rsidR="00F6534E" w:rsidRPr="00F6534E" w:rsidRDefault="00F6534E" w:rsidP="00F65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34E" w:rsidRDefault="00F6534E" w:rsidP="00F65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34E">
        <w:rPr>
          <w:rFonts w:cs="Times New Roman"/>
          <w:b/>
        </w:rPr>
        <w:lastRenderedPageBreak/>
        <w:t xml:space="preserve">SECTION </w:t>
      </w:r>
      <w:r w:rsidR="003B230C" w:rsidRPr="00F6534E">
        <w:rPr>
          <w:rFonts w:cs="Times New Roman"/>
          <w:b/>
        </w:rPr>
        <w:t>23</w:t>
      </w:r>
      <w:r w:rsidRPr="00F6534E">
        <w:rPr>
          <w:rFonts w:cs="Times New Roman"/>
          <w:b/>
        </w:rPr>
        <w:noBreakHyphen/>
      </w:r>
      <w:r w:rsidR="003B230C" w:rsidRPr="00F6534E">
        <w:rPr>
          <w:rFonts w:cs="Times New Roman"/>
          <w:b/>
        </w:rPr>
        <w:t>7</w:t>
      </w:r>
      <w:r w:rsidRPr="00F6534E">
        <w:rPr>
          <w:rFonts w:cs="Times New Roman"/>
          <w:b/>
        </w:rPr>
        <w:noBreakHyphen/>
      </w:r>
      <w:r w:rsidR="003B230C" w:rsidRPr="00F6534E">
        <w:rPr>
          <w:rFonts w:cs="Times New Roman"/>
          <w:b/>
        </w:rPr>
        <w:t>40.</w:t>
      </w:r>
      <w:r w:rsidR="003B230C" w:rsidRPr="00F6534E">
        <w:rPr>
          <w:rFonts w:cs="Times New Roman"/>
        </w:rPr>
        <w:t xml:space="preserve"> Jurisdiction of constables. </w:t>
      </w:r>
    </w:p>
    <w:p w:rsidR="00F6534E" w:rsidRDefault="00F6534E" w:rsidP="00F65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34E" w:rsidRPr="00F6534E" w:rsidRDefault="003B230C" w:rsidP="00F65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34E">
        <w:rPr>
          <w:rFonts w:cs="Times New Roman"/>
        </w:rPr>
        <w:t xml:space="preserve">The jurisdiction of a special state constable is confined and limited to the lands and premises acquired or being acquired by the United States Government for the use of the commission in Aiken, Allendale, and Barnwell counties.  Nothing contained in this section confines or limits the jurisdiction of the constable to the lands and premises while in fresh pursuit of a person for a misdemeanor or felony committed in his presence or for a felony if he reasonably believes upon prompt information or complaint that the person has committed the felony.  The failure of the United States to acquire title to any of the lands and premises within the boundaries of the site does not confine or limit the jurisdiction of a special state constable authorized by this chapter. </w:t>
      </w:r>
    </w:p>
    <w:p w:rsidR="00F6534E" w:rsidRPr="00F6534E" w:rsidRDefault="00F6534E" w:rsidP="00F65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34E" w:rsidRDefault="00F6534E" w:rsidP="00F65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34E">
        <w:rPr>
          <w:rFonts w:cs="Times New Roman"/>
          <w:b/>
        </w:rPr>
        <w:t xml:space="preserve">SECTION </w:t>
      </w:r>
      <w:r w:rsidR="003B230C" w:rsidRPr="00F6534E">
        <w:rPr>
          <w:rFonts w:cs="Times New Roman"/>
          <w:b/>
        </w:rPr>
        <w:t>23</w:t>
      </w:r>
      <w:r w:rsidRPr="00F6534E">
        <w:rPr>
          <w:rFonts w:cs="Times New Roman"/>
          <w:b/>
        </w:rPr>
        <w:noBreakHyphen/>
      </w:r>
      <w:r w:rsidR="003B230C" w:rsidRPr="00F6534E">
        <w:rPr>
          <w:rFonts w:cs="Times New Roman"/>
          <w:b/>
        </w:rPr>
        <w:t>7</w:t>
      </w:r>
      <w:r w:rsidRPr="00F6534E">
        <w:rPr>
          <w:rFonts w:cs="Times New Roman"/>
          <w:b/>
        </w:rPr>
        <w:noBreakHyphen/>
      </w:r>
      <w:r w:rsidR="003B230C" w:rsidRPr="00F6534E">
        <w:rPr>
          <w:rFonts w:cs="Times New Roman"/>
          <w:b/>
        </w:rPr>
        <w:t>50.</w:t>
      </w:r>
      <w:r w:rsidR="003B230C" w:rsidRPr="00F6534E">
        <w:rPr>
          <w:rFonts w:cs="Times New Roman"/>
        </w:rPr>
        <w:t xml:space="preserve"> General powers and duties. </w:t>
      </w:r>
    </w:p>
    <w:p w:rsidR="00F6534E" w:rsidRDefault="00F6534E" w:rsidP="00F65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34E" w:rsidRPr="00F6534E" w:rsidRDefault="003B230C" w:rsidP="00F65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34E">
        <w:rPr>
          <w:rFonts w:cs="Times New Roman"/>
        </w:rPr>
        <w:t>A special state constable possesses all of the rights and powers prescribed by law for magistrates</w:t>
      </w:r>
      <w:r w:rsidR="00F6534E" w:rsidRPr="00F6534E">
        <w:rPr>
          <w:rFonts w:cs="Times New Roman"/>
        </w:rPr>
        <w:t>’</w:t>
      </w:r>
      <w:r w:rsidRPr="00F6534E">
        <w:rPr>
          <w:rFonts w:cs="Times New Roman"/>
        </w:rPr>
        <w:t xml:space="preserve"> constables and deputy sheriffs and powers usually exercised by marshals and policemen of towns and cities.  He shall act as a conservator of the peace, take into custody and carry before the nearest magistrate any person who commits any misdemeanor or felony in his presence or any felony if he reasonably believes upon prompt information or complaint the person has committed the felony and carry him before a court of competent jurisdiction, and execute any criminal process from magistrates</w:t>
      </w:r>
      <w:r w:rsidR="00F6534E" w:rsidRPr="00F6534E">
        <w:rPr>
          <w:rFonts w:cs="Times New Roman"/>
        </w:rPr>
        <w:t>’</w:t>
      </w:r>
      <w:r w:rsidRPr="00F6534E">
        <w:rPr>
          <w:rFonts w:cs="Times New Roman"/>
        </w:rPr>
        <w:t xml:space="preserve"> courts relating to offenses committed upon any of the lands and premises within his jurisdiction. </w:t>
      </w:r>
    </w:p>
    <w:p w:rsidR="00F6534E" w:rsidRPr="00F6534E" w:rsidRDefault="00F6534E" w:rsidP="00F65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34E" w:rsidRDefault="00F6534E" w:rsidP="00F65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34E">
        <w:rPr>
          <w:rFonts w:cs="Times New Roman"/>
          <w:b/>
        </w:rPr>
        <w:t xml:space="preserve">SECTION </w:t>
      </w:r>
      <w:r w:rsidR="003B230C" w:rsidRPr="00F6534E">
        <w:rPr>
          <w:rFonts w:cs="Times New Roman"/>
          <w:b/>
        </w:rPr>
        <w:t>23</w:t>
      </w:r>
      <w:r w:rsidRPr="00F6534E">
        <w:rPr>
          <w:rFonts w:cs="Times New Roman"/>
          <w:b/>
        </w:rPr>
        <w:noBreakHyphen/>
      </w:r>
      <w:r w:rsidR="003B230C" w:rsidRPr="00F6534E">
        <w:rPr>
          <w:rFonts w:cs="Times New Roman"/>
          <w:b/>
        </w:rPr>
        <w:t>7</w:t>
      </w:r>
      <w:r w:rsidRPr="00F6534E">
        <w:rPr>
          <w:rFonts w:cs="Times New Roman"/>
          <w:b/>
        </w:rPr>
        <w:noBreakHyphen/>
      </w:r>
      <w:r w:rsidR="003B230C" w:rsidRPr="00F6534E">
        <w:rPr>
          <w:rFonts w:cs="Times New Roman"/>
          <w:b/>
        </w:rPr>
        <w:t>60.</w:t>
      </w:r>
      <w:r w:rsidR="003B230C" w:rsidRPr="00F6534E">
        <w:rPr>
          <w:rFonts w:cs="Times New Roman"/>
        </w:rPr>
        <w:t xml:space="preserve"> Issuance of summons for violation of traffic law. </w:t>
      </w:r>
    </w:p>
    <w:p w:rsidR="00F6534E" w:rsidRDefault="00F6534E" w:rsidP="00F65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34E" w:rsidRPr="00F6534E" w:rsidRDefault="003B230C" w:rsidP="00F65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34E">
        <w:rPr>
          <w:rFonts w:cs="Times New Roman"/>
        </w:rPr>
        <w:lastRenderedPageBreak/>
        <w:t>Each special State constable appointed under the provisions of this chapter shall have the additional authority to issue an official summons to any person apprehended for violating a traffic law, and such summons, duly served, shall give the proper judicial officer jurisdiction to dispose of the matter after trial upon the date set in the summons, and such constable is authorized to release the person so charged for future appearance before the proper judicial officer upon such person</w:t>
      </w:r>
      <w:r w:rsidR="00F6534E" w:rsidRPr="00F6534E">
        <w:rPr>
          <w:rFonts w:cs="Times New Roman"/>
        </w:rPr>
        <w:t>’</w:t>
      </w:r>
      <w:r w:rsidRPr="00F6534E">
        <w:rPr>
          <w:rFonts w:cs="Times New Roman"/>
        </w:rPr>
        <w:t xml:space="preserve">s own recognizance. </w:t>
      </w:r>
    </w:p>
    <w:p w:rsidR="00F6534E" w:rsidRPr="00F6534E" w:rsidRDefault="00F6534E" w:rsidP="00F65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534E" w:rsidRDefault="00F6534E" w:rsidP="00F65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34E">
        <w:rPr>
          <w:rFonts w:cs="Times New Roman"/>
          <w:b/>
        </w:rPr>
        <w:t xml:space="preserve">SECTION </w:t>
      </w:r>
      <w:r w:rsidR="003B230C" w:rsidRPr="00F6534E">
        <w:rPr>
          <w:rFonts w:cs="Times New Roman"/>
          <w:b/>
        </w:rPr>
        <w:t>23</w:t>
      </w:r>
      <w:r w:rsidRPr="00F6534E">
        <w:rPr>
          <w:rFonts w:cs="Times New Roman"/>
          <w:b/>
        </w:rPr>
        <w:noBreakHyphen/>
      </w:r>
      <w:r w:rsidR="003B230C" w:rsidRPr="00F6534E">
        <w:rPr>
          <w:rFonts w:cs="Times New Roman"/>
          <w:b/>
        </w:rPr>
        <w:t>7</w:t>
      </w:r>
      <w:r w:rsidRPr="00F6534E">
        <w:rPr>
          <w:rFonts w:cs="Times New Roman"/>
          <w:b/>
        </w:rPr>
        <w:noBreakHyphen/>
      </w:r>
      <w:r w:rsidR="003B230C" w:rsidRPr="00F6534E">
        <w:rPr>
          <w:rFonts w:cs="Times New Roman"/>
          <w:b/>
        </w:rPr>
        <w:t>70.</w:t>
      </w:r>
      <w:r w:rsidR="003B230C" w:rsidRPr="00F6534E">
        <w:rPr>
          <w:rFonts w:cs="Times New Roman"/>
        </w:rPr>
        <w:t xml:space="preserve"> Exclusive remedy. </w:t>
      </w:r>
    </w:p>
    <w:p w:rsidR="00F6534E" w:rsidRDefault="00F6534E" w:rsidP="00F65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2D46" w:rsidRDefault="003B230C" w:rsidP="00F65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534E">
        <w:rPr>
          <w:rFonts w:cs="Times New Roman"/>
        </w:rPr>
        <w:t xml:space="preserve">The South Carolina Tort Claims Act, Chapter 78 of Title 15, is the exclusive and sole remedy for any tort committed by a special state constable while acting within the scope of his official duty. </w:t>
      </w:r>
    </w:p>
    <w:p w:rsidR="00B32D46" w:rsidRDefault="00B32D46" w:rsidP="00F65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6534E" w:rsidRDefault="00184435" w:rsidP="00F65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6534E" w:rsidSect="00F653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34E" w:rsidRDefault="00F6534E" w:rsidP="00F6534E">
      <w:r>
        <w:separator/>
      </w:r>
    </w:p>
  </w:endnote>
  <w:endnote w:type="continuationSeparator" w:id="0">
    <w:p w:rsidR="00F6534E" w:rsidRDefault="00F6534E" w:rsidP="00F653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34E" w:rsidRPr="00F6534E" w:rsidRDefault="00F6534E" w:rsidP="00F653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34E" w:rsidRPr="00F6534E" w:rsidRDefault="00F6534E" w:rsidP="00F653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34E" w:rsidRPr="00F6534E" w:rsidRDefault="00F6534E" w:rsidP="00F653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34E" w:rsidRDefault="00F6534E" w:rsidP="00F6534E">
      <w:r>
        <w:separator/>
      </w:r>
    </w:p>
  </w:footnote>
  <w:footnote w:type="continuationSeparator" w:id="0">
    <w:p w:rsidR="00F6534E" w:rsidRDefault="00F6534E" w:rsidP="00F653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34E" w:rsidRPr="00F6534E" w:rsidRDefault="00F6534E" w:rsidP="00F653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34E" w:rsidRPr="00F6534E" w:rsidRDefault="00F6534E" w:rsidP="00F6534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34E" w:rsidRPr="00F6534E" w:rsidRDefault="00F6534E" w:rsidP="00F653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B230C"/>
    <w:rsid w:val="000B3C22"/>
    <w:rsid w:val="001763C2"/>
    <w:rsid w:val="00184435"/>
    <w:rsid w:val="00247C2E"/>
    <w:rsid w:val="002A0BFD"/>
    <w:rsid w:val="003B230C"/>
    <w:rsid w:val="007023D3"/>
    <w:rsid w:val="00817EA2"/>
    <w:rsid w:val="00B32D46"/>
    <w:rsid w:val="00C43F44"/>
    <w:rsid w:val="00D349ED"/>
    <w:rsid w:val="00E22B74"/>
    <w:rsid w:val="00F6534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534E"/>
    <w:pPr>
      <w:tabs>
        <w:tab w:val="center" w:pos="4680"/>
        <w:tab w:val="right" w:pos="9360"/>
      </w:tabs>
    </w:pPr>
  </w:style>
  <w:style w:type="character" w:customStyle="1" w:styleId="HeaderChar">
    <w:name w:val="Header Char"/>
    <w:basedOn w:val="DefaultParagraphFont"/>
    <w:link w:val="Header"/>
    <w:uiPriority w:val="99"/>
    <w:semiHidden/>
    <w:rsid w:val="00F6534E"/>
  </w:style>
  <w:style w:type="paragraph" w:styleId="Footer">
    <w:name w:val="footer"/>
    <w:basedOn w:val="Normal"/>
    <w:link w:val="FooterChar"/>
    <w:uiPriority w:val="99"/>
    <w:semiHidden/>
    <w:unhideWhenUsed/>
    <w:rsid w:val="00F6534E"/>
    <w:pPr>
      <w:tabs>
        <w:tab w:val="center" w:pos="4680"/>
        <w:tab w:val="right" w:pos="9360"/>
      </w:tabs>
    </w:pPr>
  </w:style>
  <w:style w:type="character" w:customStyle="1" w:styleId="FooterChar">
    <w:name w:val="Footer Char"/>
    <w:basedOn w:val="DefaultParagraphFont"/>
    <w:link w:val="Footer"/>
    <w:uiPriority w:val="99"/>
    <w:semiHidden/>
    <w:rsid w:val="00F6534E"/>
  </w:style>
  <w:style w:type="paragraph" w:styleId="BalloonText">
    <w:name w:val="Balloon Text"/>
    <w:basedOn w:val="Normal"/>
    <w:link w:val="BalloonTextChar"/>
    <w:uiPriority w:val="99"/>
    <w:semiHidden/>
    <w:unhideWhenUsed/>
    <w:rsid w:val="003B230C"/>
    <w:rPr>
      <w:rFonts w:ascii="Tahoma" w:hAnsi="Tahoma" w:cs="Tahoma"/>
      <w:sz w:val="16"/>
      <w:szCs w:val="16"/>
    </w:rPr>
  </w:style>
  <w:style w:type="character" w:customStyle="1" w:styleId="BalloonTextChar">
    <w:name w:val="Balloon Text Char"/>
    <w:basedOn w:val="DefaultParagraphFont"/>
    <w:link w:val="BalloonText"/>
    <w:uiPriority w:val="99"/>
    <w:semiHidden/>
    <w:rsid w:val="003B230C"/>
    <w:rPr>
      <w:rFonts w:ascii="Tahoma" w:hAnsi="Tahoma" w:cs="Tahoma"/>
      <w:sz w:val="16"/>
      <w:szCs w:val="16"/>
    </w:rPr>
  </w:style>
  <w:style w:type="character" w:styleId="Hyperlink">
    <w:name w:val="Hyperlink"/>
    <w:basedOn w:val="DefaultParagraphFont"/>
    <w:semiHidden/>
    <w:rsid w:val="00B32D4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4709</Characters>
  <Application>Microsoft Office Word</Application>
  <DocSecurity>0</DocSecurity>
  <Lines>39</Lines>
  <Paragraphs>11</Paragraphs>
  <ScaleCrop>false</ScaleCrop>
  <Company>LPITS</Company>
  <LinksUpToDate>false</LinksUpToDate>
  <CharactersWithSpaces>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2011-01-12T17:36:00Z</dcterms:created>
  <dcterms:modified xsi:type="dcterms:W3CDTF">2011-01-14T16:58:00Z</dcterms:modified>
</cp:coreProperties>
</file>