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35" w:rsidRDefault="00552735">
      <w:pPr>
        <w:jc w:val="center"/>
      </w:pPr>
      <w:r>
        <w:t>DISCLAIMER</w:t>
      </w:r>
    </w:p>
    <w:p w:rsidR="00552735" w:rsidRDefault="00552735"/>
    <w:p w:rsidR="00552735" w:rsidRDefault="0055273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52735" w:rsidRDefault="00552735"/>
    <w:p w:rsidR="00552735" w:rsidRDefault="005527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2735" w:rsidRDefault="00552735"/>
    <w:p w:rsidR="00552735" w:rsidRDefault="005527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2735" w:rsidRDefault="00552735"/>
    <w:p w:rsidR="00552735" w:rsidRDefault="005527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2735" w:rsidRDefault="00552735"/>
    <w:p w:rsidR="00552735" w:rsidRDefault="00552735">
      <w:pPr>
        <w:rPr>
          <w:rFonts w:cs="Times New Roman"/>
        </w:rPr>
      </w:pPr>
      <w:r>
        <w:rPr>
          <w:rFonts w:cs="Times New Roman"/>
        </w:rPr>
        <w:br w:type="page"/>
      </w:r>
    </w:p>
    <w:p w:rsid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3D0A">
        <w:rPr>
          <w:rFonts w:cs="Times New Roman"/>
        </w:rPr>
        <w:t>CHAPTER 11.</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3D0A">
        <w:rPr>
          <w:rFonts w:cs="Times New Roman"/>
        </w:rPr>
        <w:t xml:space="preserve"> DIVISION OF VETERANS</w:t>
      </w:r>
      <w:r w:rsidR="00533D0A" w:rsidRPr="00533D0A">
        <w:rPr>
          <w:rFonts w:cs="Times New Roman"/>
        </w:rPr>
        <w:t>’</w:t>
      </w:r>
      <w:r w:rsidRPr="00533D0A">
        <w:rPr>
          <w:rFonts w:cs="Times New Roman"/>
        </w:rPr>
        <w:t xml:space="preserve"> AFFAIRS</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F4DA6" w:rsidRPr="00533D0A">
        <w:rPr>
          <w:rFonts w:cs="Times New Roman"/>
        </w:rPr>
        <w:t>1.</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3D0A"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3D0A">
        <w:rPr>
          <w:rFonts w:cs="Times New Roman"/>
        </w:rPr>
        <w:t xml:space="preserve"> GENERAL PROVISIONS</w:t>
      </w:r>
    </w:p>
    <w:p w:rsidR="00533D0A" w:rsidRP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b/>
        </w:rPr>
        <w:t xml:space="preserve">SECTION </w:t>
      </w:r>
      <w:r w:rsidR="003F4DA6" w:rsidRPr="00533D0A">
        <w:rPr>
          <w:rFonts w:cs="Times New Roman"/>
          <w:b/>
        </w:rPr>
        <w:t>25</w:t>
      </w:r>
      <w:r w:rsidRPr="00533D0A">
        <w:rPr>
          <w:rFonts w:cs="Times New Roman"/>
          <w:b/>
        </w:rPr>
        <w:noBreakHyphen/>
      </w:r>
      <w:r w:rsidR="003F4DA6" w:rsidRPr="00533D0A">
        <w:rPr>
          <w:rFonts w:cs="Times New Roman"/>
          <w:b/>
        </w:rPr>
        <w:t>11</w:t>
      </w:r>
      <w:r w:rsidRPr="00533D0A">
        <w:rPr>
          <w:rFonts w:cs="Times New Roman"/>
          <w:b/>
        </w:rPr>
        <w:noBreakHyphen/>
      </w:r>
      <w:r w:rsidR="003F4DA6" w:rsidRPr="00533D0A">
        <w:rPr>
          <w:rFonts w:cs="Times New Roman"/>
          <w:b/>
        </w:rPr>
        <w:t>10.</w:t>
      </w:r>
      <w:r w:rsidR="003F4DA6" w:rsidRPr="00533D0A">
        <w:rPr>
          <w:rFonts w:cs="Times New Roman"/>
        </w:rPr>
        <w:t xml:space="preserve"> Division of Veterans</w:t>
      </w:r>
      <w:r w:rsidRPr="00533D0A">
        <w:rPr>
          <w:rFonts w:cs="Times New Roman"/>
        </w:rPr>
        <w:t>’</w:t>
      </w:r>
      <w:r w:rsidR="003F4DA6" w:rsidRPr="00533D0A">
        <w:rPr>
          <w:rFonts w:cs="Times New Roman"/>
        </w:rPr>
        <w:t xml:space="preserve"> Affairs created;  supervising panel. </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A Division of Veterans</w:t>
      </w:r>
      <w:r w:rsidR="00533D0A" w:rsidRPr="00533D0A">
        <w:rPr>
          <w:rFonts w:cs="Times New Roman"/>
        </w:rPr>
        <w:t>’</w:t>
      </w:r>
      <w:r w:rsidRPr="00533D0A">
        <w:rPr>
          <w:rFonts w:cs="Times New Roman"/>
        </w:rPr>
        <w:t xml:space="preserve"> Affairs in the Office of the Governor is hereby created for the purpose of assisting ex</w:t>
      </w:r>
      <w:r w:rsidR="00533D0A" w:rsidRPr="00533D0A">
        <w:rPr>
          <w:rFonts w:cs="Times New Roman"/>
        </w:rPr>
        <w:noBreakHyphen/>
      </w:r>
      <w:r w:rsidRPr="00533D0A">
        <w:rPr>
          <w:rFonts w:cs="Times New Roman"/>
        </w:rPr>
        <w:t xml:space="preserve">servicemen in securing the benefits to which they are entitled under the provisions of federal legislation and under the terms of insurance policies issued by the federal government for their benefit.  This division shall be under the direct supervision of a panel consisting of the Governor as chairman, the Attorney General for the purpose of giving legal advice, and the Adjutant and Inspector General. </w:t>
      </w:r>
    </w:p>
    <w:p w:rsidR="00533D0A" w:rsidRP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b/>
        </w:rPr>
        <w:t xml:space="preserve">SECTION </w:t>
      </w:r>
      <w:r w:rsidR="003F4DA6" w:rsidRPr="00533D0A">
        <w:rPr>
          <w:rFonts w:cs="Times New Roman"/>
          <w:b/>
        </w:rPr>
        <w:t>25</w:t>
      </w:r>
      <w:r w:rsidRPr="00533D0A">
        <w:rPr>
          <w:rFonts w:cs="Times New Roman"/>
          <w:b/>
        </w:rPr>
        <w:noBreakHyphen/>
      </w:r>
      <w:r w:rsidR="003F4DA6" w:rsidRPr="00533D0A">
        <w:rPr>
          <w:rFonts w:cs="Times New Roman"/>
          <w:b/>
        </w:rPr>
        <w:t>11</w:t>
      </w:r>
      <w:r w:rsidRPr="00533D0A">
        <w:rPr>
          <w:rFonts w:cs="Times New Roman"/>
          <w:b/>
        </w:rPr>
        <w:noBreakHyphen/>
      </w:r>
      <w:r w:rsidR="003F4DA6" w:rsidRPr="00533D0A">
        <w:rPr>
          <w:rFonts w:cs="Times New Roman"/>
          <w:b/>
        </w:rPr>
        <w:t>20.</w:t>
      </w:r>
      <w:r w:rsidR="003F4DA6" w:rsidRPr="00533D0A">
        <w:rPr>
          <w:rFonts w:cs="Times New Roman"/>
        </w:rPr>
        <w:t xml:space="preserve"> Director of Division of Veterans</w:t>
      </w:r>
      <w:r w:rsidRPr="00533D0A">
        <w:rPr>
          <w:rFonts w:cs="Times New Roman"/>
        </w:rPr>
        <w:t>’</w:t>
      </w:r>
      <w:r w:rsidR="003F4DA6" w:rsidRPr="00533D0A">
        <w:rPr>
          <w:rFonts w:cs="Times New Roman"/>
        </w:rPr>
        <w:t xml:space="preserve"> Affairs. </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For the purpose of carrying on this work the Governor shall appoint a Director of the Division of Veterans</w:t>
      </w:r>
      <w:r w:rsidR="00533D0A" w:rsidRPr="00533D0A">
        <w:rPr>
          <w:rFonts w:cs="Times New Roman"/>
        </w:rPr>
        <w:t>’</w:t>
      </w:r>
      <w:r w:rsidRPr="00533D0A">
        <w:rPr>
          <w:rFonts w:cs="Times New Roman"/>
        </w:rPr>
        <w:t xml:space="preserve"> Affairs, who is charged with the duty of assisting all ex</w:t>
      </w:r>
      <w:r w:rsidR="00533D0A" w:rsidRPr="00533D0A">
        <w:rPr>
          <w:rFonts w:cs="Times New Roman"/>
        </w:rPr>
        <w:noBreakHyphen/>
      </w:r>
      <w:r w:rsidRPr="00533D0A">
        <w:rPr>
          <w:rFonts w:cs="Times New Roman"/>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The Director of the Division of Veterans</w:t>
      </w:r>
      <w:r w:rsidR="00533D0A" w:rsidRPr="00533D0A">
        <w:rPr>
          <w:rFonts w:cs="Times New Roman"/>
        </w:rPr>
        <w:t>’</w:t>
      </w:r>
      <w:r w:rsidRPr="00533D0A">
        <w:rPr>
          <w:rFonts w:cs="Times New Roman"/>
        </w:rPr>
        <w:t xml:space="preserve"> Affairs must be a person versed in federal legislation relating to these matters and the rules, regulations, and practice of the Veterans Administration as created by Congress and must be appointed by the Governor.  Before the appointment, the Governor shall receive a recommendation from (1) the executive committee of the American Legion, Department of South Carolina, (2) the Veterans of Foreign Wars of the United States, Department of South Carolina, and (3) the Disabled American Veterans.  The Governor is not required to appoint the person recommended and he is subject to removal by the Governor pursuant to the provisions of Section 1</w:t>
      </w:r>
      <w:r w:rsidR="00533D0A" w:rsidRPr="00533D0A">
        <w:rPr>
          <w:rFonts w:cs="Times New Roman"/>
        </w:rPr>
        <w:noBreakHyphen/>
      </w:r>
      <w:r w:rsidRPr="00533D0A">
        <w:rPr>
          <w:rFonts w:cs="Times New Roman"/>
        </w:rPr>
        <w:t>3</w:t>
      </w:r>
      <w:r w:rsidR="00533D0A" w:rsidRPr="00533D0A">
        <w:rPr>
          <w:rFonts w:cs="Times New Roman"/>
        </w:rPr>
        <w:noBreakHyphen/>
      </w:r>
      <w:r w:rsidRPr="00533D0A">
        <w:rPr>
          <w:rFonts w:cs="Times New Roman"/>
        </w:rPr>
        <w:t xml:space="preserve">240(B). </w:t>
      </w:r>
    </w:p>
    <w:p w:rsidR="00533D0A" w:rsidRP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b/>
        </w:rPr>
        <w:t xml:space="preserve">SECTION </w:t>
      </w:r>
      <w:r w:rsidR="003F4DA6" w:rsidRPr="00533D0A">
        <w:rPr>
          <w:rFonts w:cs="Times New Roman"/>
          <w:b/>
        </w:rPr>
        <w:t>25</w:t>
      </w:r>
      <w:r w:rsidRPr="00533D0A">
        <w:rPr>
          <w:rFonts w:cs="Times New Roman"/>
          <w:b/>
        </w:rPr>
        <w:noBreakHyphen/>
      </w:r>
      <w:r w:rsidR="003F4DA6" w:rsidRPr="00533D0A">
        <w:rPr>
          <w:rFonts w:cs="Times New Roman"/>
          <w:b/>
        </w:rPr>
        <w:t>11</w:t>
      </w:r>
      <w:r w:rsidRPr="00533D0A">
        <w:rPr>
          <w:rFonts w:cs="Times New Roman"/>
          <w:b/>
        </w:rPr>
        <w:noBreakHyphen/>
      </w:r>
      <w:r w:rsidR="003F4DA6" w:rsidRPr="00533D0A">
        <w:rPr>
          <w:rFonts w:cs="Times New Roman"/>
          <w:b/>
        </w:rPr>
        <w:t>30.</w:t>
      </w:r>
      <w:r w:rsidR="003F4DA6" w:rsidRPr="00533D0A">
        <w:rPr>
          <w:rFonts w:cs="Times New Roman"/>
        </w:rPr>
        <w:t xml:space="preserve"> Location of office. </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The office of the division herein provided for shall be located in Columbia in space provided by the State Budget and Control Board. </w:t>
      </w:r>
    </w:p>
    <w:p w:rsidR="00533D0A" w:rsidRP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b/>
        </w:rPr>
        <w:t xml:space="preserve">SECTION </w:t>
      </w:r>
      <w:r w:rsidR="003F4DA6" w:rsidRPr="00533D0A">
        <w:rPr>
          <w:rFonts w:cs="Times New Roman"/>
          <w:b/>
        </w:rPr>
        <w:t>25</w:t>
      </w:r>
      <w:r w:rsidRPr="00533D0A">
        <w:rPr>
          <w:rFonts w:cs="Times New Roman"/>
          <w:b/>
        </w:rPr>
        <w:noBreakHyphen/>
      </w:r>
      <w:r w:rsidR="003F4DA6" w:rsidRPr="00533D0A">
        <w:rPr>
          <w:rFonts w:cs="Times New Roman"/>
          <w:b/>
        </w:rPr>
        <w:t>11</w:t>
      </w:r>
      <w:r w:rsidRPr="00533D0A">
        <w:rPr>
          <w:rFonts w:cs="Times New Roman"/>
          <w:b/>
        </w:rPr>
        <w:noBreakHyphen/>
      </w:r>
      <w:r w:rsidR="003F4DA6" w:rsidRPr="00533D0A">
        <w:rPr>
          <w:rFonts w:cs="Times New Roman"/>
          <w:b/>
        </w:rPr>
        <w:t>40.</w:t>
      </w:r>
      <w:r w:rsidR="003F4DA6" w:rsidRPr="00533D0A">
        <w:rPr>
          <w:rFonts w:cs="Times New Roman"/>
        </w:rPr>
        <w:t xml:space="preserve"> County veterans affairs officers;  appointment and removal;  training and accreditation.</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(A) For the purpose of this section, </w:t>
      </w:r>
      <w:r w:rsidR="00533D0A" w:rsidRPr="00533D0A">
        <w:rPr>
          <w:rFonts w:cs="Times New Roman"/>
        </w:rPr>
        <w:t>“</w:t>
      </w:r>
      <w:r w:rsidRPr="00533D0A">
        <w:rPr>
          <w:rFonts w:cs="Times New Roman"/>
        </w:rPr>
        <w:t>veteran</w:t>
      </w:r>
      <w:r w:rsidR="00533D0A" w:rsidRPr="00533D0A">
        <w:rPr>
          <w:rFonts w:cs="Times New Roman"/>
        </w:rPr>
        <w:t>”</w:t>
      </w:r>
      <w:r w:rsidRPr="00533D0A">
        <w:rPr>
          <w:rFonts w:cs="Times New Roman"/>
        </w:rPr>
        <w:t xml:space="preserve"> means a person who served on active duty for a period of more than one hundred eighty days and was discharged or released from such active duty with an honorable discharge or, if one hundred eighty days or less, was discharged or released from service active duty because of service</w:t>
      </w:r>
      <w:r w:rsidR="00533D0A" w:rsidRPr="00533D0A">
        <w:rPr>
          <w:rFonts w:cs="Times New Roman"/>
        </w:rPr>
        <w:noBreakHyphen/>
      </w:r>
      <w:r w:rsidRPr="00533D0A">
        <w:rPr>
          <w:rFonts w:cs="Times New Roman"/>
        </w:rPr>
        <w:t xml:space="preserve">connected disability.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(B) Subject to the recommendation of a majority of the Senators representing the county and a majority of the House members representing the county, the Director of the Division of Veterans Affairs shall appoint a county veterans affairs officer for each county in the State, whose term of office shall begin July first of each odd</w:t>
      </w:r>
      <w:r w:rsidR="00533D0A" w:rsidRPr="00533D0A">
        <w:rPr>
          <w:rFonts w:cs="Times New Roman"/>
        </w:rPr>
        <w:noBreakHyphen/>
      </w:r>
      <w:r w:rsidRPr="00533D0A">
        <w:rPr>
          <w:rFonts w:cs="Times New Roman"/>
        </w:rPr>
        <w:t>numbered year and shall continue for a term of two years and until a successor shall be appointed.  A county veterans affairs officer must be a qualified veteran who served on active duty for a period of more than one hundred eighty days and was discharged or released from such active duty with an honorable discharge or, if one hundred eighty days or less, was discharged or released from such active duty because of a service</w:t>
      </w:r>
      <w:r w:rsidR="00533D0A" w:rsidRPr="00533D0A">
        <w:rPr>
          <w:rFonts w:cs="Times New Roman"/>
        </w:rPr>
        <w:noBreakHyphen/>
      </w:r>
      <w:r w:rsidRPr="00533D0A">
        <w:rPr>
          <w:rFonts w:cs="Times New Roman"/>
        </w:rPr>
        <w:t xml:space="preserve">connected disability;  otherwise, a county veterans affairs officer may be a qualified nonveteran, if any veteran being considered for the post is not as qualified as a nonveteran being considered for the post.  Qualifications shall be determined by the county legislative delegation upon a majority vote of the Senators representing the county and a majority of the House members representing the county.  A county veterans affairs officer is subject to removal for cause at any time by a majority of the Senators representing the county and a majority of the House members representing the county.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(C) All county veterans affairs officers must successfully complete a comprehensive course of training and be issued accreditation within one year following initial appointment, either through the Division of Veterans Affairs or through an accredited national veterans service organization.  A training council from the South Carolina Association of County Veterans Affairs Officers, in conjunction with the Division of Veterans Affairs or through an accredited national veterans service organization, shall develop the training criteria.  Training and accreditation must be provided by the Division of Veterans Affairs or through an accredited national veterans service organization.  A county veterans affairs officer who does not complete the required training and receives accreditation within the first year following appointment is ineligible for reappointment by the county legislative delegation.  Additionally, in order to maintain accreditation, refresher training is required yearly.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lastRenderedPageBreak/>
        <w:t xml:space="preserve">(D)(1) In Berkeley County, appointments made pursuant to this section are governed by the provisions of Act 159 of 1995.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(2) In Dorchester County, appointments made pursuant to this section are governed by the provisions of Act 512 of 1996. </w:t>
      </w:r>
    </w:p>
    <w:p w:rsidR="00552735"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(3) In Georgetown County, appointments made pursuant to this section are governed by the provisions of Act 515 of 1996. </w:t>
      </w:r>
    </w:p>
    <w:p w:rsidR="00552735" w:rsidRDefault="00552735"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b/>
        </w:rPr>
        <w:t xml:space="preserve">SECTION </w:t>
      </w:r>
      <w:r w:rsidR="003F4DA6" w:rsidRPr="00533D0A">
        <w:rPr>
          <w:rFonts w:cs="Times New Roman"/>
          <w:b/>
        </w:rPr>
        <w:t>25</w:t>
      </w:r>
      <w:r w:rsidRPr="00533D0A">
        <w:rPr>
          <w:rFonts w:cs="Times New Roman"/>
          <w:b/>
        </w:rPr>
        <w:noBreakHyphen/>
      </w:r>
      <w:r w:rsidR="003F4DA6" w:rsidRPr="00533D0A">
        <w:rPr>
          <w:rFonts w:cs="Times New Roman"/>
          <w:b/>
        </w:rPr>
        <w:t>11</w:t>
      </w:r>
      <w:r w:rsidRPr="00533D0A">
        <w:rPr>
          <w:rFonts w:cs="Times New Roman"/>
          <w:b/>
        </w:rPr>
        <w:noBreakHyphen/>
      </w:r>
      <w:r w:rsidR="003F4DA6" w:rsidRPr="00533D0A">
        <w:rPr>
          <w:rFonts w:cs="Times New Roman"/>
          <w:b/>
        </w:rPr>
        <w:t>45.</w:t>
      </w:r>
      <w:r w:rsidR="003F4DA6" w:rsidRPr="00533D0A">
        <w:rPr>
          <w:rFonts w:cs="Times New Roman"/>
        </w:rPr>
        <w:t xml:space="preserve"> Funding of county veterans affairs offices. </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Notwithstanding Section 1</w:t>
      </w:r>
      <w:r w:rsidR="00533D0A" w:rsidRPr="00533D0A">
        <w:rPr>
          <w:rFonts w:cs="Times New Roman"/>
        </w:rPr>
        <w:noBreakHyphen/>
      </w:r>
      <w:r w:rsidRPr="00533D0A">
        <w:rPr>
          <w:rFonts w:cs="Times New Roman"/>
        </w:rPr>
        <w:t>30</w:t>
      </w:r>
      <w:r w:rsidR="00533D0A" w:rsidRPr="00533D0A">
        <w:rPr>
          <w:rFonts w:cs="Times New Roman"/>
        </w:rPr>
        <w:noBreakHyphen/>
      </w:r>
      <w:r w:rsidRPr="00533D0A">
        <w:rPr>
          <w:rFonts w:cs="Times New Roman"/>
        </w:rPr>
        <w:t>110(4), a County Veterans Affairs Office must be funded with monies appropriated by the General Assembly for that purpose and payable directly to the County Treasurer</w:t>
      </w:r>
      <w:r w:rsidR="00533D0A" w:rsidRPr="00533D0A">
        <w:rPr>
          <w:rFonts w:cs="Times New Roman"/>
        </w:rPr>
        <w:t>’</w:t>
      </w:r>
      <w:r w:rsidRPr="00533D0A">
        <w:rPr>
          <w:rFonts w:cs="Times New Roman"/>
        </w:rPr>
        <w:t xml:space="preserve">s Office by the State Treasurer. </w:t>
      </w:r>
    </w:p>
    <w:p w:rsidR="00533D0A" w:rsidRP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b/>
        </w:rPr>
        <w:t xml:space="preserve">SECTION </w:t>
      </w:r>
      <w:r w:rsidR="003F4DA6" w:rsidRPr="00533D0A">
        <w:rPr>
          <w:rFonts w:cs="Times New Roman"/>
          <w:b/>
        </w:rPr>
        <w:t>25</w:t>
      </w:r>
      <w:r w:rsidRPr="00533D0A">
        <w:rPr>
          <w:rFonts w:cs="Times New Roman"/>
          <w:b/>
        </w:rPr>
        <w:noBreakHyphen/>
      </w:r>
      <w:r w:rsidR="003F4DA6" w:rsidRPr="00533D0A">
        <w:rPr>
          <w:rFonts w:cs="Times New Roman"/>
          <w:b/>
        </w:rPr>
        <w:t>11</w:t>
      </w:r>
      <w:r w:rsidRPr="00533D0A">
        <w:rPr>
          <w:rFonts w:cs="Times New Roman"/>
          <w:b/>
        </w:rPr>
        <w:noBreakHyphen/>
      </w:r>
      <w:r w:rsidR="003F4DA6" w:rsidRPr="00533D0A">
        <w:rPr>
          <w:rFonts w:cs="Times New Roman"/>
          <w:b/>
        </w:rPr>
        <w:t>50.</w:t>
      </w:r>
      <w:r w:rsidR="003F4DA6" w:rsidRPr="00533D0A">
        <w:rPr>
          <w:rFonts w:cs="Times New Roman"/>
        </w:rPr>
        <w:t xml:space="preserve"> Relations of Director of Division of Veterans</w:t>
      </w:r>
      <w:r w:rsidRPr="00533D0A">
        <w:rPr>
          <w:rFonts w:cs="Times New Roman"/>
        </w:rPr>
        <w:t>’</w:t>
      </w:r>
      <w:r w:rsidR="003F4DA6" w:rsidRPr="00533D0A">
        <w:rPr>
          <w:rFonts w:cs="Times New Roman"/>
        </w:rPr>
        <w:t xml:space="preserve"> Affairs and county veterans affairs officers. </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The Director of the Division of Veterans</w:t>
      </w:r>
      <w:r w:rsidR="00533D0A" w:rsidRPr="00533D0A">
        <w:rPr>
          <w:rFonts w:cs="Times New Roman"/>
        </w:rPr>
        <w:t>’</w:t>
      </w:r>
      <w:r w:rsidRPr="00533D0A">
        <w:rPr>
          <w:rFonts w:cs="Times New Roman"/>
        </w:rPr>
        <w:t xml:space="preserve"> Affairs shall establish uniform methods and procedure for the performance of service work among the several county officers, maintain contact and close cooperation with such officers, and provide assistance, advice and instructions with respect to changes in law and regulations and administrative procedure in relation to the application of such laws and he may require from time to time reports from such county veterans affairs officers, reflecting the character and progress of their official duties. </w:t>
      </w:r>
    </w:p>
    <w:p w:rsidR="00533D0A" w:rsidRP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b/>
        </w:rPr>
        <w:t xml:space="preserve">SECTION </w:t>
      </w:r>
      <w:r w:rsidR="003F4DA6" w:rsidRPr="00533D0A">
        <w:rPr>
          <w:rFonts w:cs="Times New Roman"/>
          <w:b/>
        </w:rPr>
        <w:t>25</w:t>
      </w:r>
      <w:r w:rsidRPr="00533D0A">
        <w:rPr>
          <w:rFonts w:cs="Times New Roman"/>
          <w:b/>
        </w:rPr>
        <w:noBreakHyphen/>
      </w:r>
      <w:r w:rsidR="003F4DA6" w:rsidRPr="00533D0A">
        <w:rPr>
          <w:rFonts w:cs="Times New Roman"/>
          <w:b/>
        </w:rPr>
        <w:t>11</w:t>
      </w:r>
      <w:r w:rsidRPr="00533D0A">
        <w:rPr>
          <w:rFonts w:cs="Times New Roman"/>
          <w:b/>
        </w:rPr>
        <w:noBreakHyphen/>
      </w:r>
      <w:r w:rsidR="003F4DA6" w:rsidRPr="00533D0A">
        <w:rPr>
          <w:rFonts w:cs="Times New Roman"/>
          <w:b/>
        </w:rPr>
        <w:t>60.</w:t>
      </w:r>
      <w:r w:rsidR="003F4DA6" w:rsidRPr="00533D0A">
        <w:rPr>
          <w:rFonts w:cs="Times New Roman"/>
        </w:rPr>
        <w:t xml:space="preserve"> Semiannual reports. </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The county veterans affairs officers shall render semiannually a complete report of their acts and doings to the county legislative delegation of their respective counties upon uniform forms to be furnished by the Director of the Division of Veterans</w:t>
      </w:r>
      <w:r w:rsidR="00533D0A" w:rsidRPr="00533D0A">
        <w:rPr>
          <w:rFonts w:cs="Times New Roman"/>
        </w:rPr>
        <w:t>’</w:t>
      </w:r>
      <w:r w:rsidRPr="00533D0A">
        <w:rPr>
          <w:rFonts w:cs="Times New Roman"/>
        </w:rPr>
        <w:t xml:space="preserve"> Affairs. </w:t>
      </w:r>
    </w:p>
    <w:p w:rsidR="00533D0A" w:rsidRP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b/>
        </w:rPr>
        <w:t xml:space="preserve">SECTION </w:t>
      </w:r>
      <w:r w:rsidR="003F4DA6" w:rsidRPr="00533D0A">
        <w:rPr>
          <w:rFonts w:cs="Times New Roman"/>
          <w:b/>
        </w:rPr>
        <w:t>25</w:t>
      </w:r>
      <w:r w:rsidRPr="00533D0A">
        <w:rPr>
          <w:rFonts w:cs="Times New Roman"/>
          <w:b/>
        </w:rPr>
        <w:noBreakHyphen/>
      </w:r>
      <w:r w:rsidR="003F4DA6" w:rsidRPr="00533D0A">
        <w:rPr>
          <w:rFonts w:cs="Times New Roman"/>
          <w:b/>
        </w:rPr>
        <w:t>11</w:t>
      </w:r>
      <w:r w:rsidRPr="00533D0A">
        <w:rPr>
          <w:rFonts w:cs="Times New Roman"/>
          <w:b/>
        </w:rPr>
        <w:noBreakHyphen/>
      </w:r>
      <w:r w:rsidR="003F4DA6" w:rsidRPr="00533D0A">
        <w:rPr>
          <w:rFonts w:cs="Times New Roman"/>
          <w:b/>
        </w:rPr>
        <w:t>70.</w:t>
      </w:r>
      <w:r w:rsidR="003F4DA6" w:rsidRPr="00533D0A">
        <w:rPr>
          <w:rFonts w:cs="Times New Roman"/>
        </w:rPr>
        <w:t xml:space="preserve"> Duties in connection with Agent Orange Information and Assistance Program;  suit for release of information. </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The Division of Veterans</w:t>
      </w:r>
      <w:r w:rsidR="00533D0A" w:rsidRPr="00533D0A">
        <w:rPr>
          <w:rFonts w:cs="Times New Roman"/>
        </w:rPr>
        <w:t>’</w:t>
      </w:r>
      <w:r w:rsidRPr="00533D0A">
        <w:rPr>
          <w:rFonts w:cs="Times New Roman"/>
        </w:rPr>
        <w:t xml:space="preserve"> Affairs shall assist the South Carolina Agent Orange Advisory Council and the Agent Orange Information and Assistance Program at the Division of Health and Environmental Control in carrying out the purposes of Chapter 40 of Title 44.  The Division of Veterans</w:t>
      </w:r>
      <w:r w:rsidR="00533D0A" w:rsidRPr="00533D0A">
        <w:rPr>
          <w:rFonts w:cs="Times New Roman"/>
        </w:rPr>
        <w:t>’</w:t>
      </w:r>
      <w:r w:rsidRPr="00533D0A">
        <w:rPr>
          <w:rFonts w:cs="Times New Roman"/>
        </w:rPr>
        <w:t xml:space="preserve"> Affairs shall: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(1) refer veterans to appropriate state and federal agencies or other available resources for treatment of adverse health conditions which may have resulted from possible exposure to chemical agents, including Agent Orange;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(2) assist veterans in filing compensation claims for disabilities that may have resulted from possible exposure to chemical agents, including Agent Orange;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(3) communicate the concerns of veterans related to exposure to chemical agents, including Agent Orange, to appropriate state and federal officials. </w:t>
      </w:r>
    </w:p>
    <w:p w:rsidR="00533D0A"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The division may request that the Attorney General represent a class of individuals composed of veterans who may have suffered adverse health conditions as a result of possible exposure to chemical agents, including Agent Orange, in a suit for release of information relating to the exposure to these chemicals during military service and for release of individual medical records. </w:t>
      </w:r>
    </w:p>
    <w:p w:rsidR="00533D0A" w:rsidRP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b/>
        </w:rPr>
        <w:t xml:space="preserve">SECTION </w:t>
      </w:r>
      <w:r w:rsidR="003F4DA6" w:rsidRPr="00533D0A">
        <w:rPr>
          <w:rFonts w:cs="Times New Roman"/>
          <w:b/>
        </w:rPr>
        <w:t>25</w:t>
      </w:r>
      <w:r w:rsidRPr="00533D0A">
        <w:rPr>
          <w:rFonts w:cs="Times New Roman"/>
          <w:b/>
        </w:rPr>
        <w:noBreakHyphen/>
      </w:r>
      <w:r w:rsidR="003F4DA6" w:rsidRPr="00533D0A">
        <w:rPr>
          <w:rFonts w:cs="Times New Roman"/>
          <w:b/>
        </w:rPr>
        <w:t>11</w:t>
      </w:r>
      <w:r w:rsidRPr="00533D0A">
        <w:rPr>
          <w:rFonts w:cs="Times New Roman"/>
          <w:b/>
        </w:rPr>
        <w:noBreakHyphen/>
      </w:r>
      <w:r w:rsidR="003F4DA6" w:rsidRPr="00533D0A">
        <w:rPr>
          <w:rFonts w:cs="Times New Roman"/>
          <w:b/>
        </w:rPr>
        <w:t>75.</w:t>
      </w:r>
      <w:r w:rsidR="003F4DA6" w:rsidRPr="00533D0A">
        <w:rPr>
          <w:rFonts w:cs="Times New Roman"/>
        </w:rPr>
        <w:t xml:space="preserve"> Appointment of additional claims representative. </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The Director of the Division of Veterans Affairs shall appoint an additional claims representative within the Division of Veterans Affairs, who, in addition to being charged with the duty of assisting all ex</w:t>
      </w:r>
      <w:r w:rsidR="00533D0A" w:rsidRPr="00533D0A">
        <w:rPr>
          <w:rFonts w:cs="Times New Roman"/>
        </w:rPr>
        <w:noBreakHyphen/>
      </w:r>
      <w:r w:rsidRPr="00533D0A">
        <w:rPr>
          <w:rFonts w:cs="Times New Roman"/>
        </w:rPr>
        <w:t xml:space="preserve">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 </w:t>
      </w:r>
    </w:p>
    <w:p w:rsidR="00533D0A"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The position created by this section is a classified position subject to Article 3, Chapter 11, Title 8 of the 1976 Code.  In the general appropriations act for fiscal year 2001</w:t>
      </w:r>
      <w:r w:rsidR="00533D0A" w:rsidRPr="00533D0A">
        <w:rPr>
          <w:rFonts w:cs="Times New Roman"/>
        </w:rPr>
        <w:noBreakHyphen/>
      </w:r>
      <w:r w:rsidRPr="00533D0A">
        <w:rPr>
          <w:rFonts w:cs="Times New Roman"/>
        </w:rPr>
        <w:t xml:space="preserve">2002 and thereafter, the General Assembly shall add the position in the budget for the Division of Veterans Affairs and provide for its funding. </w:t>
      </w:r>
    </w:p>
    <w:p w:rsidR="00533D0A" w:rsidRP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b/>
        </w:rPr>
        <w:t xml:space="preserve">SECTION </w:t>
      </w:r>
      <w:r w:rsidR="003F4DA6" w:rsidRPr="00533D0A">
        <w:rPr>
          <w:rFonts w:cs="Times New Roman"/>
          <w:b/>
        </w:rPr>
        <w:t>25</w:t>
      </w:r>
      <w:r w:rsidRPr="00533D0A">
        <w:rPr>
          <w:rFonts w:cs="Times New Roman"/>
          <w:b/>
        </w:rPr>
        <w:noBreakHyphen/>
      </w:r>
      <w:r w:rsidR="003F4DA6" w:rsidRPr="00533D0A">
        <w:rPr>
          <w:rFonts w:cs="Times New Roman"/>
          <w:b/>
        </w:rPr>
        <w:t>11</w:t>
      </w:r>
      <w:r w:rsidRPr="00533D0A">
        <w:rPr>
          <w:rFonts w:cs="Times New Roman"/>
          <w:b/>
        </w:rPr>
        <w:noBreakHyphen/>
      </w:r>
      <w:r w:rsidR="003F4DA6" w:rsidRPr="00533D0A">
        <w:rPr>
          <w:rFonts w:cs="Times New Roman"/>
          <w:b/>
        </w:rPr>
        <w:t>80.</w:t>
      </w:r>
      <w:r w:rsidR="003F4DA6" w:rsidRPr="00533D0A">
        <w:rPr>
          <w:rFonts w:cs="Times New Roman"/>
        </w:rPr>
        <w:t xml:space="preserve"> State veterans</w:t>
      </w:r>
      <w:r w:rsidRPr="00533D0A">
        <w:rPr>
          <w:rFonts w:cs="Times New Roman"/>
        </w:rPr>
        <w:t>’</w:t>
      </w:r>
      <w:r w:rsidR="003F4DA6" w:rsidRPr="00533D0A">
        <w:rPr>
          <w:rFonts w:cs="Times New Roman"/>
        </w:rPr>
        <w:t xml:space="preserve"> cemeteries. </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(A) In this section: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(1) </w:t>
      </w:r>
      <w:r w:rsidR="00533D0A" w:rsidRPr="00533D0A">
        <w:rPr>
          <w:rFonts w:cs="Times New Roman"/>
        </w:rPr>
        <w:t>“</w:t>
      </w:r>
      <w:r w:rsidRPr="00533D0A">
        <w:rPr>
          <w:rFonts w:cs="Times New Roman"/>
        </w:rPr>
        <w:t>state veterans</w:t>
      </w:r>
      <w:r w:rsidR="00533D0A" w:rsidRPr="00533D0A">
        <w:rPr>
          <w:rFonts w:cs="Times New Roman"/>
        </w:rPr>
        <w:t>’</w:t>
      </w:r>
      <w:r w:rsidRPr="00533D0A">
        <w:rPr>
          <w:rFonts w:cs="Times New Roman"/>
        </w:rPr>
        <w:t xml:space="preserve"> cemetery</w:t>
      </w:r>
      <w:r w:rsidR="00533D0A" w:rsidRPr="00533D0A">
        <w:rPr>
          <w:rFonts w:cs="Times New Roman"/>
        </w:rPr>
        <w:t>”</w:t>
      </w:r>
      <w:r w:rsidRPr="00533D0A">
        <w:rPr>
          <w:rFonts w:cs="Times New Roman"/>
        </w:rPr>
        <w:t xml:space="preserve"> means a cemetery that the Division of Veterans Affairs establishes under this section;  and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(2) </w:t>
      </w:r>
      <w:r w:rsidR="00533D0A" w:rsidRPr="00533D0A">
        <w:rPr>
          <w:rFonts w:cs="Times New Roman"/>
        </w:rPr>
        <w:t>“</w:t>
      </w:r>
      <w:r w:rsidRPr="00533D0A">
        <w:rPr>
          <w:rFonts w:cs="Times New Roman"/>
        </w:rPr>
        <w:t>immediate family</w:t>
      </w:r>
      <w:r w:rsidR="00533D0A" w:rsidRPr="00533D0A">
        <w:rPr>
          <w:rFonts w:cs="Times New Roman"/>
        </w:rPr>
        <w:t>”</w:t>
      </w:r>
      <w:r w:rsidRPr="00533D0A">
        <w:rPr>
          <w:rFonts w:cs="Times New Roman"/>
        </w:rPr>
        <w:t xml:space="preserve"> means those family members who are eligible for burial in a Department of Veterans Affairs national cemetery.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(B) The division may establish one or more cemeteries in the State for the burial of veterans and their immediate families.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(C) The division may accept land, in the name of the State, or otherwise acquire land for a state veterans</w:t>
      </w:r>
      <w:r w:rsidR="00533D0A" w:rsidRPr="00533D0A">
        <w:rPr>
          <w:rFonts w:cs="Times New Roman"/>
        </w:rPr>
        <w:t>’</w:t>
      </w:r>
      <w:r w:rsidRPr="00533D0A">
        <w:rPr>
          <w:rFonts w:cs="Times New Roman"/>
        </w:rPr>
        <w:t xml:space="preserve"> cemetery, if the division has the approval of: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(1) the governing body of the county where the state veterans</w:t>
      </w:r>
      <w:r w:rsidR="00533D0A" w:rsidRPr="00533D0A">
        <w:rPr>
          <w:rFonts w:cs="Times New Roman"/>
        </w:rPr>
        <w:t>’</w:t>
      </w:r>
      <w:r w:rsidRPr="00533D0A">
        <w:rPr>
          <w:rFonts w:cs="Times New Roman"/>
        </w:rPr>
        <w:t xml:space="preserve"> cemetery is to be located;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(2) the delegation in the General Assembly for the county where the state veterans</w:t>
      </w:r>
      <w:r w:rsidR="00533D0A" w:rsidRPr="00533D0A">
        <w:rPr>
          <w:rFonts w:cs="Times New Roman"/>
        </w:rPr>
        <w:t>’</w:t>
      </w:r>
      <w:r w:rsidRPr="00533D0A">
        <w:rPr>
          <w:rFonts w:cs="Times New Roman"/>
        </w:rPr>
        <w:t xml:space="preserve"> cemetery is to be located;  and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(3) the Budget and Control Board.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(D) The division shall maintain and supervise each state veterans</w:t>
      </w:r>
      <w:r w:rsidR="00533D0A" w:rsidRPr="00533D0A">
        <w:rPr>
          <w:rFonts w:cs="Times New Roman"/>
        </w:rPr>
        <w:t>’</w:t>
      </w:r>
      <w:r w:rsidRPr="00533D0A">
        <w:rPr>
          <w:rFonts w:cs="Times New Roman"/>
        </w:rPr>
        <w:t xml:space="preserve"> cemetery.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(E)(1) Subject to the limitations in this section, the division shall provide a plot in a state veterans</w:t>
      </w:r>
      <w:r w:rsidR="00533D0A" w:rsidRPr="00533D0A">
        <w:rPr>
          <w:rFonts w:cs="Times New Roman"/>
        </w:rPr>
        <w:t>’</w:t>
      </w:r>
      <w:r w:rsidRPr="00533D0A">
        <w:rPr>
          <w:rFonts w:cs="Times New Roman"/>
        </w:rPr>
        <w:t xml:space="preserve"> cemetery, without charge, to an applicant who meets the requirements of this section.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(2) In the order in which the division receives the applications for plots, the division shall allot a plot in the state veterans</w:t>
      </w:r>
      <w:r w:rsidR="00533D0A" w:rsidRPr="00533D0A">
        <w:rPr>
          <w:rFonts w:cs="Times New Roman"/>
        </w:rPr>
        <w:t>’</w:t>
      </w:r>
      <w:r w:rsidRPr="00533D0A">
        <w:rPr>
          <w:rFonts w:cs="Times New Roman"/>
        </w:rPr>
        <w:t xml:space="preserve"> cemetery that is closest to the residence of the veteran and has an available plot.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(F)(1) To qualify for a plot in a state veterans</w:t>
      </w:r>
      <w:r w:rsidR="00533D0A" w:rsidRPr="00533D0A">
        <w:rPr>
          <w:rFonts w:cs="Times New Roman"/>
        </w:rPr>
        <w:t>’</w:t>
      </w:r>
      <w:r w:rsidRPr="00533D0A">
        <w:rPr>
          <w:rFonts w:cs="Times New Roman"/>
        </w:rPr>
        <w:t xml:space="preserve"> cemetery, the applicant must be a veteran or a member of the immediate family of a veteran who meets the requirements of this subsection.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(2) The veteran must have an honorable discharge from the Armed Forces.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(3) The veteran must have been a resident of the State: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(a) when the veteran entered the Armed Forces;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(b) when the veteran or eligible family member died;  or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(c) for five years, unless for a reason that the division finds compelling, the division waives the time period.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(G) To obtain a plot in a state veterans</w:t>
      </w:r>
      <w:r w:rsidR="00533D0A" w:rsidRPr="00533D0A">
        <w:rPr>
          <w:rFonts w:cs="Times New Roman"/>
        </w:rPr>
        <w:t>’</w:t>
      </w:r>
      <w:r w:rsidRPr="00533D0A">
        <w:rPr>
          <w:rFonts w:cs="Times New Roman"/>
        </w:rPr>
        <w:t xml:space="preserve"> cemetery, an applicant shall submit to the division an application on the form that the division provides.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(H) In a plot that is allotted to a veteran, the division shall bury: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(1) the veteran;  and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(2) any member of the immediate family of the veteran if the family member can be buried in a space above or below the veteran.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(I)(1) The division shall bury the veteran without charge.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(2) For burial of a member of the immediate family, the division may: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(a) set a fee that does not exceed the cost of burial;  or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(b) accept, from the social security burial allowance, an amount that does not exceed the cost of the burial. </w:t>
      </w:r>
    </w:p>
    <w:p w:rsidR="00533D0A"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(J) The division shall keep a registry of the graves of veterans who are buried in the state veterans</w:t>
      </w:r>
      <w:r w:rsidR="00533D0A" w:rsidRPr="00533D0A">
        <w:rPr>
          <w:rFonts w:cs="Times New Roman"/>
        </w:rPr>
        <w:t>’</w:t>
      </w:r>
      <w:r w:rsidRPr="00533D0A">
        <w:rPr>
          <w:rFonts w:cs="Times New Roman"/>
        </w:rPr>
        <w:t xml:space="preserve"> cemeteries. </w:t>
      </w:r>
    </w:p>
    <w:p w:rsidR="00533D0A" w:rsidRP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b/>
        </w:rPr>
        <w:t xml:space="preserve">SECTION </w:t>
      </w:r>
      <w:r w:rsidR="003F4DA6" w:rsidRPr="00533D0A">
        <w:rPr>
          <w:rFonts w:cs="Times New Roman"/>
          <w:b/>
        </w:rPr>
        <w:t>25</w:t>
      </w:r>
      <w:r w:rsidRPr="00533D0A">
        <w:rPr>
          <w:rFonts w:cs="Times New Roman"/>
          <w:b/>
        </w:rPr>
        <w:noBreakHyphen/>
      </w:r>
      <w:r w:rsidR="003F4DA6" w:rsidRPr="00533D0A">
        <w:rPr>
          <w:rFonts w:cs="Times New Roman"/>
          <w:b/>
        </w:rPr>
        <w:t>11</w:t>
      </w:r>
      <w:r w:rsidRPr="00533D0A">
        <w:rPr>
          <w:rFonts w:cs="Times New Roman"/>
          <w:b/>
        </w:rPr>
        <w:noBreakHyphen/>
      </w:r>
      <w:r w:rsidR="003F4DA6" w:rsidRPr="00533D0A">
        <w:rPr>
          <w:rFonts w:cs="Times New Roman"/>
          <w:b/>
        </w:rPr>
        <w:t>90.</w:t>
      </w:r>
      <w:r w:rsidR="003F4DA6" w:rsidRPr="00533D0A">
        <w:rPr>
          <w:rFonts w:cs="Times New Roman"/>
        </w:rPr>
        <w:t xml:space="preserve"> Roster of active duty service in certain operations and conflicts;  contents. </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(A) The Division of Veterans Affairs shall prepare a complete roster of all South Carolina members of the United States military who served on active duty during: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(1) the Korean conflict;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(2) the Vietnam conflict;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(3) Operation Urgent Fury (Grenada);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(4) Operation Just Cause (Panama);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(5) Operations Desert Shield and Desert Storm (Iraq and Kuwait);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(6) Operation Restore Hope (Somalia);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(7) Operations Joint Guard, Joint Forge, and Joint Endeavor (Bosnia</w:t>
      </w:r>
      <w:r w:rsidR="00533D0A" w:rsidRPr="00533D0A">
        <w:rPr>
          <w:rFonts w:cs="Times New Roman"/>
        </w:rPr>
        <w:noBreakHyphen/>
      </w:r>
      <w:r w:rsidRPr="00533D0A">
        <w:rPr>
          <w:rFonts w:cs="Times New Roman"/>
        </w:rPr>
        <w:t xml:space="preserve">Herzegovina);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(8) Operation Joint Guardian (Kosovo);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(9) Operation Noble Eagle (Homeland Defense);  and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(10) Operations Enduring Freedom and Iraqi Freedom (Afghanistan, Horn of Africa, Iraq, and Philippines).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This roster shall also include veterans born in South Carolina who served on active duty but may have enlisted in another state.  Upon returning to South Carolina, that veteran</w:t>
      </w:r>
      <w:r w:rsidR="00533D0A" w:rsidRPr="00533D0A">
        <w:rPr>
          <w:rFonts w:cs="Times New Roman"/>
        </w:rPr>
        <w:t>’</w:t>
      </w:r>
      <w:r w:rsidRPr="00533D0A">
        <w:rPr>
          <w:rFonts w:cs="Times New Roman"/>
        </w:rPr>
        <w:t xml:space="preserve">s name must be added to the roster.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The list must be periodically updated to include persons who serve on active duty or are mobilized in any subsequent named military operation in which United States military personnel are engaged in armed conflict or any future war declared by the United States Congress.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(B) The roster shall contain the principal items of record of all military personnel included on the roster as shown by the service cards or records in the Office of State Selective Service, the Adjutant General, and the Department of Defense of the United States.  The roster must be arranged in a manner to make the information readily accessible.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(C) The roster also shall contain an Order of Battle to include the name and location of assignment of every unit of the South Carolina National Guard and every active and reserve unit based in South Carolina participating in any of the conflicts listed in subsection (A).  The Order of Battle must be periodically updated in conjunction with the roster.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(D) The Division of Veterans Affairs shall secure printing of the roster, and a copy or set must be delivered to the South Carolina Department of Archives and History, Department Headquarters of the American Legion and Auxiliary, Department Headquarters of the Veterans of Foreign Wars and Auxiliary, Department Headquarters of the Disabled American Veterans, county libraries, and each county Veterans Affairs Service Officer.  Any remaining copies must be placed in the Office of the Division of Veterans Affairs for distribution as needed.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(E) The preparation and distribution of the roster is subject to the availability of funds as appropriated by the General Assembly to the Governor</w:t>
      </w:r>
      <w:r w:rsidR="00533D0A" w:rsidRPr="00533D0A">
        <w:rPr>
          <w:rFonts w:cs="Times New Roman"/>
        </w:rPr>
        <w:t>’</w:t>
      </w:r>
      <w:r w:rsidRPr="00533D0A">
        <w:rPr>
          <w:rFonts w:cs="Times New Roman"/>
        </w:rPr>
        <w:t xml:space="preserve">s Office, Division of Veterans Affairs for this purpose.  These rosters and their distribution must be maintained and updated based on workloads and availability of funds. </w:t>
      </w:r>
    </w:p>
    <w:p w:rsidR="00533D0A"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(F) The inclusion of a person</w:t>
      </w:r>
      <w:r w:rsidR="00533D0A" w:rsidRPr="00533D0A">
        <w:rPr>
          <w:rFonts w:cs="Times New Roman"/>
        </w:rPr>
        <w:t>’</w:t>
      </w:r>
      <w:r w:rsidRPr="00533D0A">
        <w:rPr>
          <w:rFonts w:cs="Times New Roman"/>
        </w:rPr>
        <w:t xml:space="preserve">s name on the roster does not entitle the person to any additional benefits or any benefits for which the person would not otherwise qualify. </w:t>
      </w:r>
    </w:p>
    <w:p w:rsidR="00533D0A" w:rsidRP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F4DA6" w:rsidRPr="00533D0A">
        <w:rPr>
          <w:rFonts w:cs="Times New Roman"/>
        </w:rPr>
        <w:t>3.</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3D0A"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3D0A">
        <w:rPr>
          <w:rFonts w:cs="Times New Roman"/>
        </w:rPr>
        <w:t xml:space="preserve"> SOUTH CAROLINA MILITARY FAMILY RELIEF FUND</w:t>
      </w:r>
    </w:p>
    <w:p w:rsidR="00533D0A" w:rsidRP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b/>
        </w:rPr>
        <w:t xml:space="preserve">SECTION </w:t>
      </w:r>
      <w:r w:rsidR="003F4DA6" w:rsidRPr="00533D0A">
        <w:rPr>
          <w:rFonts w:cs="Times New Roman"/>
          <w:b/>
        </w:rPr>
        <w:t>25</w:t>
      </w:r>
      <w:r w:rsidRPr="00533D0A">
        <w:rPr>
          <w:rFonts w:cs="Times New Roman"/>
          <w:b/>
        </w:rPr>
        <w:noBreakHyphen/>
      </w:r>
      <w:r w:rsidR="003F4DA6" w:rsidRPr="00533D0A">
        <w:rPr>
          <w:rFonts w:cs="Times New Roman"/>
          <w:b/>
        </w:rPr>
        <w:t>11</w:t>
      </w:r>
      <w:r w:rsidRPr="00533D0A">
        <w:rPr>
          <w:rFonts w:cs="Times New Roman"/>
          <w:b/>
        </w:rPr>
        <w:noBreakHyphen/>
      </w:r>
      <w:r w:rsidR="003F4DA6" w:rsidRPr="00533D0A">
        <w:rPr>
          <w:rFonts w:cs="Times New Roman"/>
          <w:b/>
        </w:rPr>
        <w:t>310.</w:t>
      </w:r>
      <w:r w:rsidR="003F4DA6" w:rsidRPr="00533D0A">
        <w:rPr>
          <w:rFonts w:cs="Times New Roman"/>
        </w:rPr>
        <w:t xml:space="preserve"> Definitions. </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As used in this article: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(1) </w:t>
      </w:r>
      <w:r w:rsidR="00533D0A" w:rsidRPr="00533D0A">
        <w:rPr>
          <w:rFonts w:cs="Times New Roman"/>
        </w:rPr>
        <w:t>“</w:t>
      </w:r>
      <w:r w:rsidRPr="00533D0A">
        <w:rPr>
          <w:rFonts w:cs="Times New Roman"/>
        </w:rPr>
        <w:t>Active duty</w:t>
      </w:r>
      <w:r w:rsidR="00533D0A" w:rsidRPr="00533D0A">
        <w:rPr>
          <w:rFonts w:cs="Times New Roman"/>
        </w:rPr>
        <w:t>”</w:t>
      </w:r>
      <w:r w:rsidRPr="00533D0A">
        <w:rPr>
          <w:rFonts w:cs="Times New Roman"/>
        </w:rPr>
        <w:t xml:space="preserve"> means military service performed as State Active Duty under the South Carolina Military Code, or corresponding provisions of the applicable state statute for South Carolina residents who are National Guard members of other states;  military service performed under the provisions of Title 32, United States Code;  or military service performed under the provisions of Title 10, United States Code.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(2) </w:t>
      </w:r>
      <w:r w:rsidR="00533D0A" w:rsidRPr="00533D0A">
        <w:rPr>
          <w:rFonts w:cs="Times New Roman"/>
        </w:rPr>
        <w:t>“</w:t>
      </w:r>
      <w:r w:rsidRPr="00533D0A">
        <w:rPr>
          <w:rFonts w:cs="Times New Roman"/>
        </w:rPr>
        <w:t>Division</w:t>
      </w:r>
      <w:r w:rsidR="00533D0A" w:rsidRPr="00533D0A">
        <w:rPr>
          <w:rFonts w:cs="Times New Roman"/>
        </w:rPr>
        <w:t>”</w:t>
      </w:r>
      <w:r w:rsidRPr="00533D0A">
        <w:rPr>
          <w:rFonts w:cs="Times New Roman"/>
        </w:rPr>
        <w:t xml:space="preserve"> means the Division of Veterans Affairs in the Office of the Governor.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(3) </w:t>
      </w:r>
      <w:r w:rsidR="00533D0A" w:rsidRPr="00533D0A">
        <w:rPr>
          <w:rFonts w:cs="Times New Roman"/>
        </w:rPr>
        <w:t>“</w:t>
      </w:r>
      <w:r w:rsidRPr="00533D0A">
        <w:rPr>
          <w:rFonts w:cs="Times New Roman"/>
        </w:rPr>
        <w:t>Duty as a result of September 11, 2001, terrorist attacks</w:t>
      </w:r>
      <w:r w:rsidR="00533D0A" w:rsidRPr="00533D0A">
        <w:rPr>
          <w:rFonts w:cs="Times New Roman"/>
        </w:rPr>
        <w:t>”</w:t>
      </w:r>
      <w:r w:rsidRPr="00533D0A">
        <w:rPr>
          <w:rFonts w:cs="Times New Roman"/>
        </w:rPr>
        <w:t xml:space="preserve"> means active duty service of a minimum of thirty consecutive days, directly related to the President</w:t>
      </w:r>
      <w:r w:rsidR="00533D0A" w:rsidRPr="00533D0A">
        <w:rPr>
          <w:rFonts w:cs="Times New Roman"/>
        </w:rPr>
        <w:t>’</w:t>
      </w:r>
      <w:r w:rsidRPr="00533D0A">
        <w:rPr>
          <w:rFonts w:cs="Times New Roman"/>
        </w:rPr>
        <w:t xml:space="preserve">s Partial Mobilization Authority in response to the attacks, (currently referred to as Operation Noble Eagle and Operation Enduring Freedom);  any future operations as determined by the President;  or any future operations as determined by the Governor of the State.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(4) </w:t>
      </w:r>
      <w:r w:rsidR="00533D0A" w:rsidRPr="00533D0A">
        <w:rPr>
          <w:rFonts w:cs="Times New Roman"/>
        </w:rPr>
        <w:t>“</w:t>
      </w:r>
      <w:r w:rsidRPr="00533D0A">
        <w:rPr>
          <w:rFonts w:cs="Times New Roman"/>
        </w:rPr>
        <w:t>Families of members</w:t>
      </w:r>
      <w:r w:rsidR="00533D0A" w:rsidRPr="00533D0A">
        <w:rPr>
          <w:rFonts w:cs="Times New Roman"/>
        </w:rPr>
        <w:t>”</w:t>
      </w:r>
      <w:r w:rsidRPr="00533D0A">
        <w:rPr>
          <w:rFonts w:cs="Times New Roman"/>
        </w:rPr>
        <w:t xml:space="preserve"> means a husband, wife, child, mother, father, brother, sister, or other person who has been approved as a dependent and is enrolled in the Defense Enrollment Eligibility Reporting System (DEERS) in accordance with applicable military regulations.  A custodial parent or guardian of a member</w:t>
      </w:r>
      <w:r w:rsidR="00533D0A" w:rsidRPr="00533D0A">
        <w:rPr>
          <w:rFonts w:cs="Times New Roman"/>
        </w:rPr>
        <w:t>’</w:t>
      </w:r>
      <w:r w:rsidRPr="00533D0A">
        <w:rPr>
          <w:rFonts w:cs="Times New Roman"/>
        </w:rPr>
        <w:t xml:space="preserve">s dependent may apply for a grant on behalf of that dependent. </w:t>
      </w:r>
    </w:p>
    <w:p w:rsidR="00533D0A"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(5) </w:t>
      </w:r>
      <w:r w:rsidR="00533D0A" w:rsidRPr="00533D0A">
        <w:rPr>
          <w:rFonts w:cs="Times New Roman"/>
        </w:rPr>
        <w:t>“</w:t>
      </w:r>
      <w:r w:rsidRPr="00533D0A">
        <w:rPr>
          <w:rFonts w:cs="Times New Roman"/>
        </w:rPr>
        <w:t>Next of kin</w:t>
      </w:r>
      <w:r w:rsidR="00533D0A" w:rsidRPr="00533D0A">
        <w:rPr>
          <w:rFonts w:cs="Times New Roman"/>
        </w:rPr>
        <w:t>”</w:t>
      </w:r>
      <w:r w:rsidRPr="00533D0A">
        <w:rPr>
          <w:rFonts w:cs="Times New Roman"/>
        </w:rPr>
        <w:t xml:space="preserve"> means the person listed as next of kin for the member in DEERS.  In the case of multiple entries for next of kin, the first person listed is considered next of kin for the purposes of this article. </w:t>
      </w:r>
    </w:p>
    <w:p w:rsidR="00533D0A" w:rsidRP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b/>
        </w:rPr>
        <w:t xml:space="preserve">SECTION </w:t>
      </w:r>
      <w:r w:rsidR="003F4DA6" w:rsidRPr="00533D0A">
        <w:rPr>
          <w:rFonts w:cs="Times New Roman"/>
          <w:b/>
        </w:rPr>
        <w:t>25</w:t>
      </w:r>
      <w:r w:rsidRPr="00533D0A">
        <w:rPr>
          <w:rFonts w:cs="Times New Roman"/>
          <w:b/>
        </w:rPr>
        <w:noBreakHyphen/>
      </w:r>
      <w:r w:rsidR="003F4DA6" w:rsidRPr="00533D0A">
        <w:rPr>
          <w:rFonts w:cs="Times New Roman"/>
          <w:b/>
        </w:rPr>
        <w:t>11</w:t>
      </w:r>
      <w:r w:rsidRPr="00533D0A">
        <w:rPr>
          <w:rFonts w:cs="Times New Roman"/>
          <w:b/>
        </w:rPr>
        <w:noBreakHyphen/>
      </w:r>
      <w:r w:rsidR="003F4DA6" w:rsidRPr="00533D0A">
        <w:rPr>
          <w:rFonts w:cs="Times New Roman"/>
          <w:b/>
        </w:rPr>
        <w:t>320.</w:t>
      </w:r>
      <w:r w:rsidR="003F4DA6" w:rsidRPr="00533D0A">
        <w:rPr>
          <w:rFonts w:cs="Times New Roman"/>
        </w:rPr>
        <w:t xml:space="preserve"> South Carolina Military Family Relief Fund established;  donations;  awarding grants. </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There is established in the State Treasury a fund separate and distinct from the general fund of the State and all other funds entitled the South Carolina Military Family Relief Fund.  Earnings on this fund must be credited to it and a balance in the fund at the end of a fiscal year does not lapse to the general fund of the State but is instead carried forward in the fund to the succeeding fiscal year and used for the same purposes.  The fund is not subject to mid</w:t>
      </w:r>
      <w:r w:rsidR="00533D0A" w:rsidRPr="00533D0A">
        <w:rPr>
          <w:rFonts w:cs="Times New Roman"/>
        </w:rPr>
        <w:noBreakHyphen/>
      </w:r>
      <w:r w:rsidRPr="00533D0A">
        <w:rPr>
          <w:rFonts w:cs="Times New Roman"/>
        </w:rPr>
        <w:t>year budget reductions.  Revenues of the fund include amounts donated to it pursuant to the state individual income tax return as provided in Section 12</w:t>
      </w:r>
      <w:r w:rsidR="00533D0A" w:rsidRPr="00533D0A">
        <w:rPr>
          <w:rFonts w:cs="Times New Roman"/>
        </w:rPr>
        <w:noBreakHyphen/>
      </w:r>
      <w:r w:rsidRPr="00533D0A">
        <w:rPr>
          <w:rFonts w:cs="Times New Roman"/>
        </w:rPr>
        <w:t>6</w:t>
      </w:r>
      <w:r w:rsidR="00533D0A" w:rsidRPr="00533D0A">
        <w:rPr>
          <w:rFonts w:cs="Times New Roman"/>
        </w:rPr>
        <w:noBreakHyphen/>
      </w:r>
      <w:r w:rsidRPr="00533D0A">
        <w:rPr>
          <w:rFonts w:cs="Times New Roman"/>
        </w:rPr>
        <w:t xml:space="preserve">5060, other grants or donations made to the fund, regardless of source, and amounts as may be appropriated to the fund by the General Assembly.  The division may award grants from the fund in the manner and for the purposes provided in this article.  Grants awarded may not at any time exceed the fund balance at the time of the grant. </w:t>
      </w:r>
    </w:p>
    <w:p w:rsidR="00533D0A" w:rsidRP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b/>
        </w:rPr>
        <w:t xml:space="preserve">SECTION </w:t>
      </w:r>
      <w:r w:rsidR="003F4DA6" w:rsidRPr="00533D0A">
        <w:rPr>
          <w:rFonts w:cs="Times New Roman"/>
          <w:b/>
        </w:rPr>
        <w:t>25</w:t>
      </w:r>
      <w:r w:rsidRPr="00533D0A">
        <w:rPr>
          <w:rFonts w:cs="Times New Roman"/>
          <w:b/>
        </w:rPr>
        <w:noBreakHyphen/>
      </w:r>
      <w:r w:rsidR="003F4DA6" w:rsidRPr="00533D0A">
        <w:rPr>
          <w:rFonts w:cs="Times New Roman"/>
          <w:b/>
        </w:rPr>
        <w:t>11</w:t>
      </w:r>
      <w:r w:rsidRPr="00533D0A">
        <w:rPr>
          <w:rFonts w:cs="Times New Roman"/>
          <w:b/>
        </w:rPr>
        <w:noBreakHyphen/>
      </w:r>
      <w:r w:rsidR="003F4DA6" w:rsidRPr="00533D0A">
        <w:rPr>
          <w:rFonts w:cs="Times New Roman"/>
          <w:b/>
        </w:rPr>
        <w:t>330.</w:t>
      </w:r>
      <w:r w:rsidR="003F4DA6" w:rsidRPr="00533D0A">
        <w:rPr>
          <w:rFonts w:cs="Times New Roman"/>
        </w:rPr>
        <w:t xml:space="preserve"> Intent of article;  types of payments. </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The intent of this article is to provide an opportunity on standard individual income tax forms to allow individual taxpayers and other donors to contribute to the South Carolina Military Family Relief Fund, and to provide the division the authority to award grants from the fund to families of South Carolina National Guard members or other Reserve component members, to include the Army Reserve, Marine Corps Reserve, Naval Reserve, Air Force Reserve, and Coast Guard Reserve, and including National Guard members of other states, who are South Carolina residents and were called to active military service as a result of the September 11, 2001, terrorist attacks.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The grants must be in the form of three types of payments: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(1) payments based on the need of the member or the member</w:t>
      </w:r>
      <w:r w:rsidR="00533D0A" w:rsidRPr="00533D0A">
        <w:rPr>
          <w:rFonts w:cs="Times New Roman"/>
        </w:rPr>
        <w:t>’</w:t>
      </w:r>
      <w:r w:rsidRPr="00533D0A">
        <w:rPr>
          <w:rFonts w:cs="Times New Roman"/>
        </w:rPr>
        <w:t>s family as determined eligible under Section 25</w:t>
      </w:r>
      <w:r w:rsidR="00533D0A" w:rsidRPr="00533D0A">
        <w:rPr>
          <w:rFonts w:cs="Times New Roman"/>
        </w:rPr>
        <w:noBreakHyphen/>
      </w:r>
      <w:r w:rsidRPr="00533D0A">
        <w:rPr>
          <w:rFonts w:cs="Times New Roman"/>
        </w:rPr>
        <w:t>11</w:t>
      </w:r>
      <w:r w:rsidR="00533D0A" w:rsidRPr="00533D0A">
        <w:rPr>
          <w:rFonts w:cs="Times New Roman"/>
        </w:rPr>
        <w:noBreakHyphen/>
      </w:r>
      <w:r w:rsidRPr="00533D0A">
        <w:rPr>
          <w:rFonts w:cs="Times New Roman"/>
        </w:rPr>
        <w:t xml:space="preserve">340.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(2) payments based on the member</w:t>
      </w:r>
      <w:r w:rsidR="00533D0A" w:rsidRPr="00533D0A">
        <w:rPr>
          <w:rFonts w:cs="Times New Roman"/>
        </w:rPr>
        <w:t>’</w:t>
      </w:r>
      <w:r w:rsidRPr="00533D0A">
        <w:rPr>
          <w:rFonts w:cs="Times New Roman"/>
        </w:rPr>
        <w:t>s status as a member of the South Carolina National Guard or other Reserve component, made to the member or the member</w:t>
      </w:r>
      <w:r w:rsidR="00533D0A" w:rsidRPr="00533D0A">
        <w:rPr>
          <w:rFonts w:cs="Times New Roman"/>
        </w:rPr>
        <w:t>’</w:t>
      </w:r>
      <w:r w:rsidRPr="00533D0A">
        <w:rPr>
          <w:rFonts w:cs="Times New Roman"/>
        </w:rPr>
        <w:t>s family as determined eligible under Section 25</w:t>
      </w:r>
      <w:r w:rsidR="00533D0A" w:rsidRPr="00533D0A">
        <w:rPr>
          <w:rFonts w:cs="Times New Roman"/>
        </w:rPr>
        <w:noBreakHyphen/>
      </w:r>
      <w:r w:rsidRPr="00533D0A">
        <w:rPr>
          <w:rFonts w:cs="Times New Roman"/>
        </w:rPr>
        <w:t>11</w:t>
      </w:r>
      <w:r w:rsidR="00533D0A" w:rsidRPr="00533D0A">
        <w:rPr>
          <w:rFonts w:cs="Times New Roman"/>
        </w:rPr>
        <w:noBreakHyphen/>
      </w:r>
      <w:r w:rsidRPr="00533D0A">
        <w:rPr>
          <w:rFonts w:cs="Times New Roman"/>
        </w:rPr>
        <w:t xml:space="preserve">350. </w:t>
      </w:r>
    </w:p>
    <w:p w:rsidR="00533D0A"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(3) payments to the member</w:t>
      </w:r>
      <w:r w:rsidR="00533D0A" w:rsidRPr="00533D0A">
        <w:rPr>
          <w:rFonts w:cs="Times New Roman"/>
        </w:rPr>
        <w:t>’</w:t>
      </w:r>
      <w:r w:rsidRPr="00533D0A">
        <w:rPr>
          <w:rFonts w:cs="Times New Roman"/>
        </w:rPr>
        <w:t>s next of kin as determined eligible under Section 25</w:t>
      </w:r>
      <w:r w:rsidR="00533D0A" w:rsidRPr="00533D0A">
        <w:rPr>
          <w:rFonts w:cs="Times New Roman"/>
        </w:rPr>
        <w:noBreakHyphen/>
      </w:r>
      <w:r w:rsidRPr="00533D0A">
        <w:rPr>
          <w:rFonts w:cs="Times New Roman"/>
        </w:rPr>
        <w:t>11</w:t>
      </w:r>
      <w:r w:rsidR="00533D0A" w:rsidRPr="00533D0A">
        <w:rPr>
          <w:rFonts w:cs="Times New Roman"/>
        </w:rPr>
        <w:noBreakHyphen/>
      </w:r>
      <w:r w:rsidRPr="00533D0A">
        <w:rPr>
          <w:rFonts w:cs="Times New Roman"/>
        </w:rPr>
        <w:t xml:space="preserve">360. </w:t>
      </w:r>
    </w:p>
    <w:p w:rsidR="00533D0A" w:rsidRP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b/>
        </w:rPr>
        <w:t xml:space="preserve">SECTION </w:t>
      </w:r>
      <w:r w:rsidR="003F4DA6" w:rsidRPr="00533D0A">
        <w:rPr>
          <w:rFonts w:cs="Times New Roman"/>
          <w:b/>
        </w:rPr>
        <w:t>25</w:t>
      </w:r>
      <w:r w:rsidRPr="00533D0A">
        <w:rPr>
          <w:rFonts w:cs="Times New Roman"/>
          <w:b/>
        </w:rPr>
        <w:noBreakHyphen/>
      </w:r>
      <w:r w:rsidR="003F4DA6" w:rsidRPr="00533D0A">
        <w:rPr>
          <w:rFonts w:cs="Times New Roman"/>
          <w:b/>
        </w:rPr>
        <w:t>11</w:t>
      </w:r>
      <w:r w:rsidRPr="00533D0A">
        <w:rPr>
          <w:rFonts w:cs="Times New Roman"/>
          <w:b/>
        </w:rPr>
        <w:noBreakHyphen/>
      </w:r>
      <w:r w:rsidR="003F4DA6" w:rsidRPr="00533D0A">
        <w:rPr>
          <w:rFonts w:cs="Times New Roman"/>
          <w:b/>
        </w:rPr>
        <w:t>340.</w:t>
      </w:r>
      <w:r w:rsidR="003F4DA6" w:rsidRPr="00533D0A">
        <w:rPr>
          <w:rFonts w:cs="Times New Roman"/>
        </w:rPr>
        <w:t xml:space="preserve"> Grant eligibility based on need. </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(A) The grant applicant must show proof of the following: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(1) The applicant is a member of the South Carolina National Guard or a South Carolina resident who is a member of another United States Armed Forces Reserve component, applying on behalf of the applicant</w:t>
      </w:r>
      <w:r w:rsidR="00533D0A" w:rsidRPr="00533D0A">
        <w:rPr>
          <w:rFonts w:cs="Times New Roman"/>
        </w:rPr>
        <w:t>’</w:t>
      </w:r>
      <w:r w:rsidRPr="00533D0A">
        <w:rPr>
          <w:rFonts w:cs="Times New Roman"/>
        </w:rPr>
        <w:t xml:space="preserve">s family, or is a family member of that member.  Proof of residency for military members consists of information obtained from DEERS.  Proof of a familial relationship also consists of information obtained from DEERS.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this duty was actually performed.  Eligible active duty includes any active duty since September 11, 2001.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(3) A copy of a payroll record from the member</w:t>
      </w:r>
      <w:r w:rsidR="00533D0A" w:rsidRPr="00533D0A">
        <w:rPr>
          <w:rFonts w:cs="Times New Roman"/>
        </w:rPr>
        <w:t>’</w:t>
      </w:r>
      <w:r w:rsidRPr="00533D0A">
        <w:rPr>
          <w:rFonts w:cs="Times New Roman"/>
        </w:rPr>
        <w:t>s civilian employer that indicates member</w:t>
      </w:r>
      <w:r w:rsidR="00533D0A" w:rsidRPr="00533D0A">
        <w:rPr>
          <w:rFonts w:cs="Times New Roman"/>
        </w:rPr>
        <w:t>’</w:t>
      </w:r>
      <w:r w:rsidRPr="00533D0A">
        <w:rPr>
          <w:rFonts w:cs="Times New Roman"/>
        </w:rPr>
        <w:t>s monthly salary plus a copy of a military payroll record that indicates the member</w:t>
      </w:r>
      <w:r w:rsidR="00533D0A" w:rsidRPr="00533D0A">
        <w:rPr>
          <w:rFonts w:cs="Times New Roman"/>
        </w:rPr>
        <w:t>’</w:t>
      </w:r>
      <w:r w:rsidRPr="00533D0A">
        <w:rPr>
          <w:rFonts w:cs="Times New Roman"/>
        </w:rPr>
        <w:t xml:space="preserve">s monthly salary.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(4) Proof that the military salary, including Basic Allowance for Housing, of the member has decreased by thirty percent or greater from the applicant</w:t>
      </w:r>
      <w:r w:rsidR="00533D0A" w:rsidRPr="00533D0A">
        <w:rPr>
          <w:rFonts w:cs="Times New Roman"/>
        </w:rPr>
        <w:t>’</w:t>
      </w:r>
      <w:r w:rsidRPr="00533D0A">
        <w:rPr>
          <w:rFonts w:cs="Times New Roman"/>
        </w:rPr>
        <w:t xml:space="preserve">s civilian salary.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(5) Proof that the member or family member has incurred or is about to incur a specific monetary expense relating to clothing, food, housing, utilities, medical services, medical prescriptions, insurance or vehicle payments.  This proof includes, but is not limited to, a copy of a bill, invoice, estimate, cancellation notice, or any other similar record.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(6) A signed statement that the grant request is for the purpose identified in the application and that the grant funds will be used for the purposes requested.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(7) The South Carolina National Guard or Reserve component member holds a pay grade no higher than O</w:t>
      </w:r>
      <w:r w:rsidR="00533D0A" w:rsidRPr="00533D0A">
        <w:rPr>
          <w:rFonts w:cs="Times New Roman"/>
        </w:rPr>
        <w:noBreakHyphen/>
      </w:r>
      <w:r w:rsidRPr="00533D0A">
        <w:rPr>
          <w:rFonts w:cs="Times New Roman"/>
        </w:rPr>
        <w:t>3, if a commissioned officer, or W</w:t>
      </w:r>
      <w:r w:rsidR="00533D0A" w:rsidRPr="00533D0A">
        <w:rPr>
          <w:rFonts w:cs="Times New Roman"/>
        </w:rPr>
        <w:noBreakHyphen/>
      </w:r>
      <w:r w:rsidRPr="00533D0A">
        <w:rPr>
          <w:rFonts w:cs="Times New Roman"/>
        </w:rPr>
        <w:t xml:space="preserve">2, if a warrant officer.  Individuals or families are eligible for the grant based upon rank at the time of the mobilization.  Proof of pay grades consists of information obtained from DEERS.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(8) If a custodial parent or guardian is applying for a grant on behalf of a member</w:t>
      </w:r>
      <w:r w:rsidR="00533D0A" w:rsidRPr="00533D0A">
        <w:rPr>
          <w:rFonts w:cs="Times New Roman"/>
        </w:rPr>
        <w:t>’</w:t>
      </w:r>
      <w:r w:rsidRPr="00533D0A">
        <w:rPr>
          <w:rFonts w:cs="Times New Roman"/>
        </w:rPr>
        <w:t>s dependent, then the custodial parent or guardian must provide proof of guardianship of a member</w:t>
      </w:r>
      <w:r w:rsidR="00533D0A" w:rsidRPr="00533D0A">
        <w:rPr>
          <w:rFonts w:cs="Times New Roman"/>
        </w:rPr>
        <w:t>’</w:t>
      </w:r>
      <w:r w:rsidRPr="00533D0A">
        <w:rPr>
          <w:rFonts w:cs="Times New Roman"/>
        </w:rPr>
        <w:t xml:space="preserve">s dependent currently enrolled in DEERS.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(9) The division may waive the requirements in subsection (A)(4) upon a written request indicating the circumstances justifying such a waiver, and upon proof that there has in fact been some decrease from the member</w:t>
      </w:r>
      <w:r w:rsidR="00533D0A" w:rsidRPr="00533D0A">
        <w:rPr>
          <w:rFonts w:cs="Times New Roman"/>
        </w:rPr>
        <w:t>’</w:t>
      </w:r>
      <w:r w:rsidRPr="00533D0A">
        <w:rPr>
          <w:rFonts w:cs="Times New Roman"/>
        </w:rPr>
        <w:t>s civilian salary.  These circumstances include, but are not limited to, death, injury, or incapacity of the member, long</w:t>
      </w:r>
      <w:r w:rsidR="00533D0A" w:rsidRPr="00533D0A">
        <w:rPr>
          <w:rFonts w:cs="Times New Roman"/>
        </w:rPr>
        <w:noBreakHyphen/>
      </w:r>
      <w:r w:rsidRPr="00533D0A">
        <w:rPr>
          <w:rFonts w:cs="Times New Roman"/>
        </w:rPr>
        <w:t>term deployment of the member, and unexpected expenses incurred by the member</w:t>
      </w:r>
      <w:r w:rsidR="00533D0A" w:rsidRPr="00533D0A">
        <w:rPr>
          <w:rFonts w:cs="Times New Roman"/>
        </w:rPr>
        <w:t>’</w:t>
      </w:r>
      <w:r w:rsidRPr="00533D0A">
        <w:rPr>
          <w:rFonts w:cs="Times New Roman"/>
        </w:rPr>
        <w:t xml:space="preserve">s family.  The division may use discretion in granting or denying these requests.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(B) The following members are ineligible to receive grants: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(1) all commissioned and warrant officers with pay grades of O</w:t>
      </w:r>
      <w:r w:rsidR="00533D0A" w:rsidRPr="00533D0A">
        <w:rPr>
          <w:rFonts w:cs="Times New Roman"/>
        </w:rPr>
        <w:noBreakHyphen/>
      </w:r>
      <w:r w:rsidRPr="00533D0A">
        <w:rPr>
          <w:rFonts w:cs="Times New Roman"/>
        </w:rPr>
        <w:t>4 and W</w:t>
      </w:r>
      <w:r w:rsidR="00533D0A" w:rsidRPr="00533D0A">
        <w:rPr>
          <w:rFonts w:cs="Times New Roman"/>
        </w:rPr>
        <w:noBreakHyphen/>
      </w:r>
      <w:r w:rsidRPr="00533D0A">
        <w:rPr>
          <w:rFonts w:cs="Times New Roman"/>
        </w:rPr>
        <w:t xml:space="preserve">3, or higher;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(2) personnel serving in Active Guard/Reserve (AGR) or similar full</w:t>
      </w:r>
      <w:r w:rsidR="00533D0A" w:rsidRPr="00533D0A">
        <w:rPr>
          <w:rFonts w:cs="Times New Roman"/>
        </w:rPr>
        <w:noBreakHyphen/>
      </w:r>
      <w:r w:rsidRPr="00533D0A">
        <w:rPr>
          <w:rFonts w:cs="Times New Roman"/>
        </w:rPr>
        <w:t xml:space="preserve">time unit support programs unless called to Title 10 service;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(3) members who are unmarried and have no family members enrolled in DEERS; </w:t>
      </w:r>
    </w:p>
    <w:p w:rsidR="00533D0A"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(4) members who, at any time before the disbursement of funds pursuant to a grant application under this section, receive a punitive discharge, or an administrative discharge with service characterized as Under Other Than Honorable Conditions. </w:t>
      </w:r>
    </w:p>
    <w:p w:rsidR="00533D0A" w:rsidRP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b/>
        </w:rPr>
        <w:t xml:space="preserve">SECTION </w:t>
      </w:r>
      <w:r w:rsidR="003F4DA6" w:rsidRPr="00533D0A">
        <w:rPr>
          <w:rFonts w:cs="Times New Roman"/>
          <w:b/>
        </w:rPr>
        <w:t>25</w:t>
      </w:r>
      <w:r w:rsidRPr="00533D0A">
        <w:rPr>
          <w:rFonts w:cs="Times New Roman"/>
          <w:b/>
        </w:rPr>
        <w:noBreakHyphen/>
      </w:r>
      <w:r w:rsidR="003F4DA6" w:rsidRPr="00533D0A">
        <w:rPr>
          <w:rFonts w:cs="Times New Roman"/>
          <w:b/>
        </w:rPr>
        <w:t>11</w:t>
      </w:r>
      <w:r w:rsidRPr="00533D0A">
        <w:rPr>
          <w:rFonts w:cs="Times New Roman"/>
          <w:b/>
        </w:rPr>
        <w:noBreakHyphen/>
      </w:r>
      <w:r w:rsidR="003F4DA6" w:rsidRPr="00533D0A">
        <w:rPr>
          <w:rFonts w:cs="Times New Roman"/>
          <w:b/>
        </w:rPr>
        <w:t>350.</w:t>
      </w:r>
      <w:r w:rsidR="003F4DA6" w:rsidRPr="00533D0A">
        <w:rPr>
          <w:rFonts w:cs="Times New Roman"/>
        </w:rPr>
        <w:t xml:space="preserve"> Grant eligibility based on military status. </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(A) The grant applicant must show proof of the following: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(1) The applicant is a member of the South Carolina National Guard or a South Carolina resident who is a member of another United States Armed Forces Reserve component, applying on behalf of the applicant</w:t>
      </w:r>
      <w:r w:rsidR="00533D0A" w:rsidRPr="00533D0A">
        <w:rPr>
          <w:rFonts w:cs="Times New Roman"/>
        </w:rPr>
        <w:t>’</w:t>
      </w:r>
      <w:r w:rsidRPr="00533D0A">
        <w:rPr>
          <w:rFonts w:cs="Times New Roman"/>
        </w:rPr>
        <w:t xml:space="preserve">s family or is a family member of that member.  Proof of residency for military members consists of information obtained from the Defense Enrollment Eligibility Reporting System (DEERS).  Proof of a familial relationship also consists of information obtained from DEERS.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   Eligible active duty includes any active duty since September 11, 2001.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(3) The South Carolina National Guard or Reserve component member holds a pay grade no higher than O</w:t>
      </w:r>
      <w:r w:rsidR="00533D0A" w:rsidRPr="00533D0A">
        <w:rPr>
          <w:rFonts w:cs="Times New Roman"/>
        </w:rPr>
        <w:noBreakHyphen/>
      </w:r>
      <w:r w:rsidRPr="00533D0A">
        <w:rPr>
          <w:rFonts w:cs="Times New Roman"/>
        </w:rPr>
        <w:t>3, if a commissioned officer, or W</w:t>
      </w:r>
      <w:r w:rsidR="00533D0A" w:rsidRPr="00533D0A">
        <w:rPr>
          <w:rFonts w:cs="Times New Roman"/>
        </w:rPr>
        <w:noBreakHyphen/>
      </w:r>
      <w:r w:rsidRPr="00533D0A">
        <w:rPr>
          <w:rFonts w:cs="Times New Roman"/>
        </w:rPr>
        <w:t xml:space="preserve">2, if a warrant officer.  Individuals or families are eligible for the grant based upon rank at the time of mobilization.  Proof of pay grades consists of information obtained from DEERS.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(B) The following members are ineligible to receive grants: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(1) all commissioned and warrant officers with pay grades of O</w:t>
      </w:r>
      <w:r w:rsidR="00533D0A" w:rsidRPr="00533D0A">
        <w:rPr>
          <w:rFonts w:cs="Times New Roman"/>
        </w:rPr>
        <w:noBreakHyphen/>
      </w:r>
      <w:r w:rsidRPr="00533D0A">
        <w:rPr>
          <w:rFonts w:cs="Times New Roman"/>
        </w:rPr>
        <w:t>4 and W</w:t>
      </w:r>
      <w:r w:rsidR="00533D0A" w:rsidRPr="00533D0A">
        <w:rPr>
          <w:rFonts w:cs="Times New Roman"/>
        </w:rPr>
        <w:noBreakHyphen/>
      </w:r>
      <w:r w:rsidRPr="00533D0A">
        <w:rPr>
          <w:rFonts w:cs="Times New Roman"/>
        </w:rPr>
        <w:t xml:space="preserve">3, or higher;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(2) personnel serving in Active Guard/Reserve (AGR) or similar full</w:t>
      </w:r>
      <w:r w:rsidR="00533D0A" w:rsidRPr="00533D0A">
        <w:rPr>
          <w:rFonts w:cs="Times New Roman"/>
        </w:rPr>
        <w:noBreakHyphen/>
      </w:r>
      <w:r w:rsidRPr="00533D0A">
        <w:rPr>
          <w:rFonts w:cs="Times New Roman"/>
        </w:rPr>
        <w:t xml:space="preserve">time unit support programs unless called to Title 10 service;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(3) members who are unmarried and who have no family members enrolled in DEERS; </w:t>
      </w:r>
    </w:p>
    <w:p w:rsidR="00533D0A"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(4) members who receive a punitive discharge or an administrative discharge with service characterized as Under Other Than Honorable Conditions. </w:t>
      </w:r>
    </w:p>
    <w:p w:rsidR="00533D0A" w:rsidRP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b/>
        </w:rPr>
        <w:t xml:space="preserve">SECTION </w:t>
      </w:r>
      <w:r w:rsidR="003F4DA6" w:rsidRPr="00533D0A">
        <w:rPr>
          <w:rFonts w:cs="Times New Roman"/>
          <w:b/>
        </w:rPr>
        <w:t>25</w:t>
      </w:r>
      <w:r w:rsidRPr="00533D0A">
        <w:rPr>
          <w:rFonts w:cs="Times New Roman"/>
          <w:b/>
        </w:rPr>
        <w:noBreakHyphen/>
      </w:r>
      <w:r w:rsidR="003F4DA6" w:rsidRPr="00533D0A">
        <w:rPr>
          <w:rFonts w:cs="Times New Roman"/>
          <w:b/>
        </w:rPr>
        <w:t>11</w:t>
      </w:r>
      <w:r w:rsidRPr="00533D0A">
        <w:rPr>
          <w:rFonts w:cs="Times New Roman"/>
          <w:b/>
        </w:rPr>
        <w:noBreakHyphen/>
      </w:r>
      <w:r w:rsidR="003F4DA6" w:rsidRPr="00533D0A">
        <w:rPr>
          <w:rFonts w:cs="Times New Roman"/>
          <w:b/>
        </w:rPr>
        <w:t>360.</w:t>
      </w:r>
      <w:r w:rsidR="003F4DA6" w:rsidRPr="00533D0A">
        <w:rPr>
          <w:rFonts w:cs="Times New Roman"/>
        </w:rPr>
        <w:t xml:space="preserve"> Grant eligibility of next of kin of member wounded or killed on active duty. </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(A) The grant applicant must show proof of the following: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(1) The applicant is a member of the South Carolina National Guard or a South Carolina resident who is a member of another United States Armed Forces Reserve component, applying on behalf of the applicant</w:t>
      </w:r>
      <w:r w:rsidR="00533D0A" w:rsidRPr="00533D0A">
        <w:rPr>
          <w:rFonts w:cs="Times New Roman"/>
        </w:rPr>
        <w:t>’</w:t>
      </w:r>
      <w:r w:rsidRPr="00533D0A">
        <w:rPr>
          <w:rFonts w:cs="Times New Roman"/>
        </w:rPr>
        <w:t xml:space="preserve">s family, or is next of kin of that member.  Proof of residency for military members consists of information obtained from DEERS.  Proof of a familial relationship also consists of information obtained from DEERS.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(3)(a) A statement signed by the member stating that the member sustained a service</w:t>
      </w:r>
      <w:r w:rsidR="00533D0A" w:rsidRPr="00533D0A">
        <w:rPr>
          <w:rFonts w:cs="Times New Roman"/>
        </w:rPr>
        <w:noBreakHyphen/>
      </w:r>
      <w:r w:rsidRPr="00533D0A">
        <w:rPr>
          <w:rFonts w:cs="Times New Roman"/>
        </w:rPr>
        <w:t xml:space="preserve">connected injury or illness;  or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(b) A statement signed by the member</w:t>
      </w:r>
      <w:r w:rsidR="00533D0A" w:rsidRPr="00533D0A">
        <w:rPr>
          <w:rFonts w:cs="Times New Roman"/>
        </w:rPr>
        <w:t>’</w:t>
      </w:r>
      <w:r w:rsidRPr="00533D0A">
        <w:rPr>
          <w:rFonts w:cs="Times New Roman"/>
        </w:rPr>
        <w:t xml:space="preserve">s next of kin that the member was killed in action, is missing in action, or is a prisoner of war.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(4) Proof of next of kin status includes, but is not limited to, an affidavit signed by the applicant or information obtained from DEERS.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(5) The division may waive the thirty</w:t>
      </w:r>
      <w:r w:rsidR="00533D0A" w:rsidRPr="00533D0A">
        <w:rPr>
          <w:rFonts w:cs="Times New Roman"/>
        </w:rPr>
        <w:noBreakHyphen/>
      </w:r>
      <w:r w:rsidRPr="00533D0A">
        <w:rPr>
          <w:rFonts w:cs="Times New Roman"/>
        </w:rPr>
        <w:t xml:space="preserve">day requirement in subsection (A)(2) upon a written request indicating the circumstances justifying the waiver.  The division may use discretion in granting or denying these requests.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(6) The division must verify with the United States Department of Defense that the member has been wounded or killed, is missing in action, is a prisoner of war, or was otherwise incapacitated while on active duty.  No payments may be made without this verification.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(B) Applications submitted under this section take precedence over all other applications. </w:t>
      </w:r>
    </w:p>
    <w:p w:rsidR="00533D0A"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(C) Members who, at any time before the disbursement of funds pursuant to a grant application under this section, receive a punitive discharge or an administrative discharge with service characterized as Under Other Than Honorable Conditions, are ineligible to receive grants pursuant to this section. </w:t>
      </w:r>
    </w:p>
    <w:p w:rsidR="00533D0A" w:rsidRP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b/>
        </w:rPr>
        <w:t xml:space="preserve">SECTION </w:t>
      </w:r>
      <w:r w:rsidR="003F4DA6" w:rsidRPr="00533D0A">
        <w:rPr>
          <w:rFonts w:cs="Times New Roman"/>
          <w:b/>
        </w:rPr>
        <w:t>25</w:t>
      </w:r>
      <w:r w:rsidRPr="00533D0A">
        <w:rPr>
          <w:rFonts w:cs="Times New Roman"/>
          <w:b/>
        </w:rPr>
        <w:noBreakHyphen/>
      </w:r>
      <w:r w:rsidR="003F4DA6" w:rsidRPr="00533D0A">
        <w:rPr>
          <w:rFonts w:cs="Times New Roman"/>
          <w:b/>
        </w:rPr>
        <w:t>11</w:t>
      </w:r>
      <w:r w:rsidRPr="00533D0A">
        <w:rPr>
          <w:rFonts w:cs="Times New Roman"/>
          <w:b/>
        </w:rPr>
        <w:noBreakHyphen/>
      </w:r>
      <w:r w:rsidR="003F4DA6" w:rsidRPr="00533D0A">
        <w:rPr>
          <w:rFonts w:cs="Times New Roman"/>
          <w:b/>
        </w:rPr>
        <w:t>370.</w:t>
      </w:r>
      <w:r w:rsidR="003F4DA6" w:rsidRPr="00533D0A">
        <w:rPr>
          <w:rFonts w:cs="Times New Roman"/>
        </w:rPr>
        <w:t xml:space="preserve"> Need payment conditions and restrictions. </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(A) Payments to a South Carolina National Guard or Reserve component member</w:t>
      </w:r>
      <w:r w:rsidR="00533D0A" w:rsidRPr="00533D0A">
        <w:rPr>
          <w:rFonts w:cs="Times New Roman"/>
        </w:rPr>
        <w:t>’</w:t>
      </w:r>
      <w:r w:rsidRPr="00533D0A">
        <w:rPr>
          <w:rFonts w:cs="Times New Roman"/>
        </w:rPr>
        <w:t>s family pursuant to Section 25</w:t>
      </w:r>
      <w:r w:rsidR="00533D0A" w:rsidRPr="00533D0A">
        <w:rPr>
          <w:rFonts w:cs="Times New Roman"/>
        </w:rPr>
        <w:noBreakHyphen/>
      </w:r>
      <w:r w:rsidRPr="00533D0A">
        <w:rPr>
          <w:rFonts w:cs="Times New Roman"/>
        </w:rPr>
        <w:t>11</w:t>
      </w:r>
      <w:r w:rsidR="00533D0A" w:rsidRPr="00533D0A">
        <w:rPr>
          <w:rFonts w:cs="Times New Roman"/>
        </w:rPr>
        <w:noBreakHyphen/>
      </w:r>
      <w:r w:rsidRPr="00533D0A">
        <w:rPr>
          <w:rFonts w:cs="Times New Roman"/>
        </w:rPr>
        <w:t>340 may not exceed two thousand dollars, to include any amounts paid pursuant to provisions of Section 25</w:t>
      </w:r>
      <w:r w:rsidR="00533D0A" w:rsidRPr="00533D0A">
        <w:rPr>
          <w:rFonts w:cs="Times New Roman"/>
        </w:rPr>
        <w:noBreakHyphen/>
      </w:r>
      <w:r w:rsidRPr="00533D0A">
        <w:rPr>
          <w:rFonts w:cs="Times New Roman"/>
        </w:rPr>
        <w:t>11</w:t>
      </w:r>
      <w:r w:rsidR="00533D0A" w:rsidRPr="00533D0A">
        <w:rPr>
          <w:rFonts w:cs="Times New Roman"/>
        </w:rPr>
        <w:noBreakHyphen/>
      </w:r>
      <w:r w:rsidRPr="00533D0A">
        <w:rPr>
          <w:rFonts w:cs="Times New Roman"/>
        </w:rPr>
        <w:t xml:space="preserve">380 during a state fiscal year.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(B) If a grant payment is to be used for the purpose of payments for food, housing, utilities, medical services or medical prescriptions, it may be noted on the application.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(C) No additional applications from a member or a member</w:t>
      </w:r>
      <w:r w:rsidR="00533D0A" w:rsidRPr="00533D0A">
        <w:rPr>
          <w:rFonts w:cs="Times New Roman"/>
        </w:rPr>
        <w:t>’</w:t>
      </w:r>
      <w:r w:rsidRPr="00533D0A">
        <w:rPr>
          <w:rFonts w:cs="Times New Roman"/>
        </w:rPr>
        <w:t xml:space="preserve">s family may be accepted within one hundred eighty days from receipt of any prior applications.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(D) All grants must be paid directly to the applicant.  Payments must not be made directly to creditors. </w:t>
      </w:r>
    </w:p>
    <w:p w:rsidR="00533D0A"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(E) The division may waive the requirements in subsections (A) and (C) of this section upon a written request indicating the circumstances justifying the waiver.  The division may use discretion in granting or denying these requests.  However, in no event may payments authorized pursuant to this section exceed three thousand dollars during any state fiscal year. </w:t>
      </w:r>
    </w:p>
    <w:p w:rsidR="00533D0A" w:rsidRP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b/>
        </w:rPr>
        <w:t xml:space="preserve">SECTION </w:t>
      </w:r>
      <w:r w:rsidR="003F4DA6" w:rsidRPr="00533D0A">
        <w:rPr>
          <w:rFonts w:cs="Times New Roman"/>
          <w:b/>
        </w:rPr>
        <w:t>25</w:t>
      </w:r>
      <w:r w:rsidRPr="00533D0A">
        <w:rPr>
          <w:rFonts w:cs="Times New Roman"/>
          <w:b/>
        </w:rPr>
        <w:noBreakHyphen/>
      </w:r>
      <w:r w:rsidR="003F4DA6" w:rsidRPr="00533D0A">
        <w:rPr>
          <w:rFonts w:cs="Times New Roman"/>
          <w:b/>
        </w:rPr>
        <w:t>11</w:t>
      </w:r>
      <w:r w:rsidRPr="00533D0A">
        <w:rPr>
          <w:rFonts w:cs="Times New Roman"/>
          <w:b/>
        </w:rPr>
        <w:noBreakHyphen/>
      </w:r>
      <w:r w:rsidR="003F4DA6" w:rsidRPr="00533D0A">
        <w:rPr>
          <w:rFonts w:cs="Times New Roman"/>
          <w:b/>
        </w:rPr>
        <w:t>380.</w:t>
      </w:r>
      <w:r w:rsidR="003F4DA6" w:rsidRPr="00533D0A">
        <w:rPr>
          <w:rFonts w:cs="Times New Roman"/>
        </w:rPr>
        <w:t xml:space="preserve"> Military status grant conditions and restrictions. </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(A) All grants pursuant to Section 25</w:t>
      </w:r>
      <w:r w:rsidR="00533D0A" w:rsidRPr="00533D0A">
        <w:rPr>
          <w:rFonts w:cs="Times New Roman"/>
        </w:rPr>
        <w:noBreakHyphen/>
      </w:r>
      <w:r w:rsidRPr="00533D0A">
        <w:rPr>
          <w:rFonts w:cs="Times New Roman"/>
        </w:rPr>
        <w:t>11</w:t>
      </w:r>
      <w:r w:rsidR="00533D0A" w:rsidRPr="00533D0A">
        <w:rPr>
          <w:rFonts w:cs="Times New Roman"/>
        </w:rPr>
        <w:noBreakHyphen/>
      </w:r>
      <w:r w:rsidRPr="00533D0A">
        <w:rPr>
          <w:rFonts w:cs="Times New Roman"/>
        </w:rPr>
        <w:t xml:space="preserve">350 must be a flat rate of five hundred dollars unless the number of requests and fund balance necessitate a lesser amount as determined by the division.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(B) South Carolina National Guard or Reserve component members</w:t>
      </w:r>
      <w:r w:rsidR="00533D0A" w:rsidRPr="00533D0A">
        <w:rPr>
          <w:rFonts w:cs="Times New Roman"/>
        </w:rPr>
        <w:t>’</w:t>
      </w:r>
      <w:r w:rsidRPr="00533D0A">
        <w:rPr>
          <w:rFonts w:cs="Times New Roman"/>
        </w:rPr>
        <w:t xml:space="preserve"> families may receive a grant only one time in each fiscal year and only one time for each active duty order. </w:t>
      </w:r>
    </w:p>
    <w:p w:rsidR="00533D0A"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(C) All grants must be paid directly to the applicant.  Payments must not be made directly to creditors. </w:t>
      </w:r>
    </w:p>
    <w:p w:rsidR="00533D0A" w:rsidRP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b/>
        </w:rPr>
        <w:t xml:space="preserve">SECTION </w:t>
      </w:r>
      <w:r w:rsidR="003F4DA6" w:rsidRPr="00533D0A">
        <w:rPr>
          <w:rFonts w:cs="Times New Roman"/>
          <w:b/>
        </w:rPr>
        <w:t>25</w:t>
      </w:r>
      <w:r w:rsidRPr="00533D0A">
        <w:rPr>
          <w:rFonts w:cs="Times New Roman"/>
          <w:b/>
        </w:rPr>
        <w:noBreakHyphen/>
      </w:r>
      <w:r w:rsidR="003F4DA6" w:rsidRPr="00533D0A">
        <w:rPr>
          <w:rFonts w:cs="Times New Roman"/>
          <w:b/>
        </w:rPr>
        <w:t>11</w:t>
      </w:r>
      <w:r w:rsidRPr="00533D0A">
        <w:rPr>
          <w:rFonts w:cs="Times New Roman"/>
          <w:b/>
        </w:rPr>
        <w:noBreakHyphen/>
      </w:r>
      <w:r w:rsidR="003F4DA6" w:rsidRPr="00533D0A">
        <w:rPr>
          <w:rFonts w:cs="Times New Roman"/>
          <w:b/>
        </w:rPr>
        <w:t>390.</w:t>
      </w:r>
      <w:r w:rsidR="003F4DA6" w:rsidRPr="00533D0A">
        <w:rPr>
          <w:rFonts w:cs="Times New Roman"/>
        </w:rPr>
        <w:t xml:space="preserve"> Active duty injury or death grant conditions and restrictions. </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(A) All grants pursuant to Section 25</w:t>
      </w:r>
      <w:r w:rsidR="00533D0A" w:rsidRPr="00533D0A">
        <w:rPr>
          <w:rFonts w:cs="Times New Roman"/>
        </w:rPr>
        <w:noBreakHyphen/>
      </w:r>
      <w:r w:rsidRPr="00533D0A">
        <w:rPr>
          <w:rFonts w:cs="Times New Roman"/>
        </w:rPr>
        <w:t>11</w:t>
      </w:r>
      <w:r w:rsidR="00533D0A" w:rsidRPr="00533D0A">
        <w:rPr>
          <w:rFonts w:cs="Times New Roman"/>
        </w:rPr>
        <w:noBreakHyphen/>
      </w:r>
      <w:r w:rsidRPr="00533D0A">
        <w:rPr>
          <w:rFonts w:cs="Times New Roman"/>
        </w:rPr>
        <w:t xml:space="preserve">360 must be a flat rate of one thousand dollars unless the number of requests and fund balance necessitate a lesser amount as determined by the division.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(B) South Carolina National Guard or Reserve component members or next of kin may receive a grant only one time for each active duty order. </w:t>
      </w:r>
    </w:p>
    <w:p w:rsidR="00533D0A"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(C) All grants must be paid directly to the applicant.  Payments must not be made directly to creditors. </w:t>
      </w:r>
    </w:p>
    <w:p w:rsidR="00533D0A" w:rsidRP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b/>
        </w:rPr>
        <w:t xml:space="preserve">SECTION </w:t>
      </w:r>
      <w:r w:rsidR="003F4DA6" w:rsidRPr="00533D0A">
        <w:rPr>
          <w:rFonts w:cs="Times New Roman"/>
          <w:b/>
        </w:rPr>
        <w:t>25</w:t>
      </w:r>
      <w:r w:rsidRPr="00533D0A">
        <w:rPr>
          <w:rFonts w:cs="Times New Roman"/>
          <w:b/>
        </w:rPr>
        <w:noBreakHyphen/>
      </w:r>
      <w:r w:rsidR="003F4DA6" w:rsidRPr="00533D0A">
        <w:rPr>
          <w:rFonts w:cs="Times New Roman"/>
          <w:b/>
        </w:rPr>
        <w:t>11</w:t>
      </w:r>
      <w:r w:rsidRPr="00533D0A">
        <w:rPr>
          <w:rFonts w:cs="Times New Roman"/>
          <w:b/>
        </w:rPr>
        <w:noBreakHyphen/>
      </w:r>
      <w:r w:rsidR="003F4DA6" w:rsidRPr="00533D0A">
        <w:rPr>
          <w:rFonts w:cs="Times New Roman"/>
          <w:b/>
        </w:rPr>
        <w:t>400.</w:t>
      </w:r>
      <w:r w:rsidR="003F4DA6" w:rsidRPr="00533D0A">
        <w:rPr>
          <w:rFonts w:cs="Times New Roman"/>
        </w:rPr>
        <w:t xml:space="preserve"> Procedures governing acceptance, payment, and denial of applications. </w:t>
      </w:r>
    </w:p>
    <w:p w:rsidR="00533D0A" w:rsidRDefault="00533D0A"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(A) The procedures governing the acceptance of applications are as follows: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(1) To receive consideration for a grant, applicants must request and submit an application provided by the division.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(2) All necessary documentation must be included with the application unless otherwise provided pursuant to DEERS and the applicant shall authorize access to DEERS for purposes of verification.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(3) Applications may be submitted via facsimile but the original documentation must be submitted before any grant payments are authorized.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(4) Incomplete applications must be returned to the applicant.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(5) The division, upon receipt of a complete original application, shall verify required information under DEERS and then shall process the information for payment.  The application must be processed in an expeditious manner.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(B) The procedure governing payments are as follows: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(1) Payment must be made to the applicant who has met all eligibility requirements.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(2) The timeliness of payment is determined by the amount of funds available at the time of application.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(3) If adequate funds are not available, the application must be held in a queue until funds are available.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(4) Applications for casualty</w:t>
      </w:r>
      <w:r w:rsidR="00533D0A" w:rsidRPr="00533D0A">
        <w:rPr>
          <w:rFonts w:cs="Times New Roman"/>
        </w:rPr>
        <w:noBreakHyphen/>
      </w:r>
      <w:r w:rsidRPr="00533D0A">
        <w:rPr>
          <w:rFonts w:cs="Times New Roman"/>
        </w:rPr>
        <w:t xml:space="preserve">based grants take precedence over all others.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(C) The procedures governing denials of applications are as follows: </w:t>
      </w:r>
    </w:p>
    <w:p w:rsidR="003F4DA6" w:rsidRPr="00533D0A"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(1) Grant applications from those not meeting eligibility requirements must be denied. </w:t>
      </w:r>
    </w:p>
    <w:p w:rsidR="00552735" w:rsidRDefault="003F4DA6"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3D0A">
        <w:rPr>
          <w:rFonts w:cs="Times New Roman"/>
        </w:rPr>
        <w:t xml:space="preserve">(2) A letter explaining the denial, as well as providing additional sources of available relief, must be sent to the applicant within thirty days after receipt of the application. </w:t>
      </w:r>
    </w:p>
    <w:p w:rsidR="00552735" w:rsidRDefault="00552735"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33D0A" w:rsidRDefault="00184435" w:rsidP="00533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33D0A" w:rsidSect="00533D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D0A" w:rsidRDefault="00533D0A" w:rsidP="00533D0A">
      <w:r>
        <w:separator/>
      </w:r>
    </w:p>
  </w:endnote>
  <w:endnote w:type="continuationSeparator" w:id="0">
    <w:p w:rsidR="00533D0A" w:rsidRDefault="00533D0A" w:rsidP="00533D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D0A" w:rsidRPr="00533D0A" w:rsidRDefault="00533D0A" w:rsidP="00533D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D0A" w:rsidRPr="00533D0A" w:rsidRDefault="00533D0A" w:rsidP="00533D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D0A" w:rsidRPr="00533D0A" w:rsidRDefault="00533D0A" w:rsidP="00533D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D0A" w:rsidRDefault="00533D0A" w:rsidP="00533D0A">
      <w:r>
        <w:separator/>
      </w:r>
    </w:p>
  </w:footnote>
  <w:footnote w:type="continuationSeparator" w:id="0">
    <w:p w:rsidR="00533D0A" w:rsidRDefault="00533D0A" w:rsidP="00533D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D0A" w:rsidRPr="00533D0A" w:rsidRDefault="00533D0A" w:rsidP="00533D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D0A" w:rsidRPr="00533D0A" w:rsidRDefault="00533D0A" w:rsidP="00533D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D0A" w:rsidRPr="00533D0A" w:rsidRDefault="00533D0A" w:rsidP="00533D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F4DA6"/>
    <w:rsid w:val="000B3C22"/>
    <w:rsid w:val="000D11C1"/>
    <w:rsid w:val="001763C2"/>
    <w:rsid w:val="00184435"/>
    <w:rsid w:val="00247C2E"/>
    <w:rsid w:val="003F4DA6"/>
    <w:rsid w:val="00533D0A"/>
    <w:rsid w:val="00552735"/>
    <w:rsid w:val="00817EA2"/>
    <w:rsid w:val="00AF391E"/>
    <w:rsid w:val="00C43F44"/>
    <w:rsid w:val="00D349ED"/>
    <w:rsid w:val="00F0185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3D0A"/>
    <w:pPr>
      <w:tabs>
        <w:tab w:val="center" w:pos="4680"/>
        <w:tab w:val="right" w:pos="9360"/>
      </w:tabs>
    </w:pPr>
  </w:style>
  <w:style w:type="character" w:customStyle="1" w:styleId="HeaderChar">
    <w:name w:val="Header Char"/>
    <w:basedOn w:val="DefaultParagraphFont"/>
    <w:link w:val="Header"/>
    <w:uiPriority w:val="99"/>
    <w:semiHidden/>
    <w:rsid w:val="00533D0A"/>
  </w:style>
  <w:style w:type="paragraph" w:styleId="Footer">
    <w:name w:val="footer"/>
    <w:basedOn w:val="Normal"/>
    <w:link w:val="FooterChar"/>
    <w:uiPriority w:val="99"/>
    <w:semiHidden/>
    <w:unhideWhenUsed/>
    <w:rsid w:val="00533D0A"/>
    <w:pPr>
      <w:tabs>
        <w:tab w:val="center" w:pos="4680"/>
        <w:tab w:val="right" w:pos="9360"/>
      </w:tabs>
    </w:pPr>
  </w:style>
  <w:style w:type="character" w:customStyle="1" w:styleId="FooterChar">
    <w:name w:val="Footer Char"/>
    <w:basedOn w:val="DefaultParagraphFont"/>
    <w:link w:val="Footer"/>
    <w:uiPriority w:val="99"/>
    <w:semiHidden/>
    <w:rsid w:val="00533D0A"/>
  </w:style>
  <w:style w:type="paragraph" w:styleId="BalloonText">
    <w:name w:val="Balloon Text"/>
    <w:basedOn w:val="Normal"/>
    <w:link w:val="BalloonTextChar"/>
    <w:uiPriority w:val="99"/>
    <w:semiHidden/>
    <w:unhideWhenUsed/>
    <w:rsid w:val="003F4DA6"/>
    <w:rPr>
      <w:rFonts w:ascii="Tahoma" w:hAnsi="Tahoma" w:cs="Tahoma"/>
      <w:sz w:val="16"/>
      <w:szCs w:val="16"/>
    </w:rPr>
  </w:style>
  <w:style w:type="character" w:customStyle="1" w:styleId="BalloonTextChar">
    <w:name w:val="Balloon Text Char"/>
    <w:basedOn w:val="DefaultParagraphFont"/>
    <w:link w:val="BalloonText"/>
    <w:uiPriority w:val="99"/>
    <w:semiHidden/>
    <w:rsid w:val="003F4DA6"/>
    <w:rPr>
      <w:rFonts w:ascii="Tahoma" w:hAnsi="Tahoma" w:cs="Tahoma"/>
      <w:sz w:val="16"/>
      <w:szCs w:val="16"/>
    </w:rPr>
  </w:style>
  <w:style w:type="character" w:styleId="Hyperlink">
    <w:name w:val="Hyperlink"/>
    <w:basedOn w:val="DefaultParagraphFont"/>
    <w:semiHidden/>
    <w:rsid w:val="005527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4883</Words>
  <Characters>27834</Characters>
  <Application>Microsoft Office Word</Application>
  <DocSecurity>0</DocSecurity>
  <Lines>231</Lines>
  <Paragraphs>65</Paragraphs>
  <ScaleCrop>false</ScaleCrop>
  <Company>LPITS</Company>
  <LinksUpToDate>false</LinksUpToDate>
  <CharactersWithSpaces>32652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2011-01-12T17:39:00Z</dcterms:created>
  <dcterms:modified xsi:type="dcterms:W3CDTF">2011-01-14T16:59:00Z</dcterms:modified>
</cp:coreProperties>
</file>