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446" w:rsidRDefault="002D7446">
      <w:pPr>
        <w:jc w:val="center"/>
      </w:pPr>
      <w:r>
        <w:t>DISCLAIMER</w:t>
      </w:r>
    </w:p>
    <w:p w:rsidR="002D7446" w:rsidRDefault="002D7446"/>
    <w:p w:rsidR="002D7446" w:rsidRDefault="002D744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D7446" w:rsidRDefault="002D7446"/>
    <w:p w:rsidR="002D7446" w:rsidRDefault="002D744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D7446" w:rsidRDefault="002D7446"/>
    <w:p w:rsidR="002D7446" w:rsidRDefault="002D744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D7446" w:rsidRDefault="002D7446"/>
    <w:p w:rsidR="002D7446" w:rsidRDefault="002D744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D7446" w:rsidRDefault="002D7446"/>
    <w:p w:rsidR="002D7446" w:rsidRDefault="002D7446">
      <w:pPr>
        <w:rPr>
          <w:rFonts w:cs="Times New Roman"/>
        </w:rPr>
      </w:pPr>
      <w:r>
        <w:rPr>
          <w:rFonts w:cs="Times New Roman"/>
        </w:rPr>
        <w:br w:type="page"/>
      </w:r>
    </w:p>
    <w:p w:rsidR="0036781D" w:rsidRDefault="009A5C44"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6781D">
        <w:rPr>
          <w:rFonts w:cs="Times New Roman"/>
        </w:rPr>
        <w:t>CHAPTER 3.</w:t>
      </w: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6781D" w:rsidRDefault="009A5C44"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6781D">
        <w:rPr>
          <w:rFonts w:cs="Times New Roman"/>
        </w:rPr>
        <w:t xml:space="preserve"> TRUSTS, MONOPOLIES AND RESTRAINTS OF TRADE</w:t>
      </w: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A5C44" w:rsidRPr="0036781D">
        <w:rPr>
          <w:rFonts w:cs="Times New Roman"/>
        </w:rPr>
        <w:t>1.</w:t>
      </w: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6781D" w:rsidRPr="0036781D" w:rsidRDefault="009A5C44"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6781D">
        <w:rPr>
          <w:rFonts w:cs="Times New Roman"/>
        </w:rPr>
        <w:t xml:space="preserve"> COMBINATIONS LESSENING COMPETITION</w:t>
      </w:r>
    </w:p>
    <w:p w:rsidR="0036781D" w:rsidRP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781D">
        <w:rPr>
          <w:rFonts w:cs="Times New Roman"/>
          <w:b/>
        </w:rPr>
        <w:t xml:space="preserve">SECTION </w:t>
      </w:r>
      <w:r w:rsidR="009A5C44" w:rsidRPr="0036781D">
        <w:rPr>
          <w:rFonts w:cs="Times New Roman"/>
          <w:b/>
        </w:rPr>
        <w:t>39</w:t>
      </w:r>
      <w:r w:rsidRPr="0036781D">
        <w:rPr>
          <w:rFonts w:cs="Times New Roman"/>
          <w:b/>
        </w:rPr>
        <w:noBreakHyphen/>
      </w:r>
      <w:r w:rsidR="009A5C44" w:rsidRPr="0036781D">
        <w:rPr>
          <w:rFonts w:cs="Times New Roman"/>
          <w:b/>
        </w:rPr>
        <w:t>3</w:t>
      </w:r>
      <w:r w:rsidRPr="0036781D">
        <w:rPr>
          <w:rFonts w:cs="Times New Roman"/>
          <w:b/>
        </w:rPr>
        <w:noBreakHyphen/>
      </w:r>
      <w:r w:rsidR="009A5C44" w:rsidRPr="0036781D">
        <w:rPr>
          <w:rFonts w:cs="Times New Roman"/>
          <w:b/>
        </w:rPr>
        <w:t>10.</w:t>
      </w:r>
      <w:r w:rsidR="009A5C44" w:rsidRPr="0036781D">
        <w:rPr>
          <w:rFonts w:cs="Times New Roman"/>
        </w:rPr>
        <w:t xml:space="preserve"> Arrangements, contracts, agreements, trusts and combinations adversely affecting competition or price declared against public policy. </w:t>
      </w: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781D" w:rsidRPr="0036781D" w:rsidRDefault="009A5C44"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781D">
        <w:rPr>
          <w:rFonts w:cs="Times New Roman"/>
        </w:rPr>
        <w:t xml:space="preserve">All arrangements, contracts, agreements, trusts or combinations (a) between two or more persons as individuals, firms or corporations, made with a view to lessen, or which tend to lessen, full and free competition in the importation or sale of articles imported into this State or in the manufacture or sale of articles of domestic growth or of domestic raw material, (b) between persons or corporations designed or which tend to advance, reduce or control the price or the cost to the producer or consumer of any such product or article and (c) between two or more persons as individuals, firms, corporations, syndicates or associations that may lessen or affect in any manner the full and free competition in any tariff, rates, tolls, premium or prices in any branch of trade, business or commerce are declared to be against public policy, unlawful and void. </w:t>
      </w:r>
    </w:p>
    <w:p w:rsidR="0036781D" w:rsidRP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781D">
        <w:rPr>
          <w:rFonts w:cs="Times New Roman"/>
          <w:b/>
        </w:rPr>
        <w:t xml:space="preserve">SECTION </w:t>
      </w:r>
      <w:r w:rsidR="009A5C44" w:rsidRPr="0036781D">
        <w:rPr>
          <w:rFonts w:cs="Times New Roman"/>
          <w:b/>
        </w:rPr>
        <w:t>39</w:t>
      </w:r>
      <w:r w:rsidRPr="0036781D">
        <w:rPr>
          <w:rFonts w:cs="Times New Roman"/>
          <w:b/>
        </w:rPr>
        <w:noBreakHyphen/>
      </w:r>
      <w:r w:rsidR="009A5C44" w:rsidRPr="0036781D">
        <w:rPr>
          <w:rFonts w:cs="Times New Roman"/>
          <w:b/>
        </w:rPr>
        <w:t>3</w:t>
      </w:r>
      <w:r w:rsidRPr="0036781D">
        <w:rPr>
          <w:rFonts w:cs="Times New Roman"/>
          <w:b/>
        </w:rPr>
        <w:noBreakHyphen/>
      </w:r>
      <w:r w:rsidR="009A5C44" w:rsidRPr="0036781D">
        <w:rPr>
          <w:rFonts w:cs="Times New Roman"/>
          <w:b/>
        </w:rPr>
        <w:t>20.</w:t>
      </w:r>
      <w:r w:rsidR="009A5C44" w:rsidRPr="0036781D">
        <w:rPr>
          <w:rFonts w:cs="Times New Roman"/>
        </w:rPr>
        <w:t xml:space="preserve"> Penalties for corporate violations of </w:t>
      </w:r>
      <w:r w:rsidRPr="0036781D">
        <w:rPr>
          <w:rFonts w:cs="Times New Roman"/>
        </w:rPr>
        <w:t xml:space="preserve">Section </w:t>
      </w:r>
      <w:r w:rsidR="009A5C44" w:rsidRPr="0036781D">
        <w:rPr>
          <w:rFonts w:cs="Times New Roman"/>
        </w:rPr>
        <w:t>39</w:t>
      </w:r>
      <w:r w:rsidRPr="0036781D">
        <w:rPr>
          <w:rFonts w:cs="Times New Roman"/>
        </w:rPr>
        <w:noBreakHyphen/>
      </w:r>
      <w:r w:rsidR="009A5C44" w:rsidRPr="0036781D">
        <w:rPr>
          <w:rFonts w:cs="Times New Roman"/>
        </w:rPr>
        <w:t>3</w:t>
      </w:r>
      <w:r w:rsidRPr="0036781D">
        <w:rPr>
          <w:rFonts w:cs="Times New Roman"/>
        </w:rPr>
        <w:noBreakHyphen/>
      </w:r>
      <w:r w:rsidR="009A5C44" w:rsidRPr="0036781D">
        <w:rPr>
          <w:rFonts w:cs="Times New Roman"/>
        </w:rPr>
        <w:t xml:space="preserve">10. </w:t>
      </w: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781D" w:rsidRPr="0036781D" w:rsidRDefault="009A5C44"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781D">
        <w:rPr>
          <w:rFonts w:cs="Times New Roman"/>
        </w:rPr>
        <w:t xml:space="preserve">Whenever complaint is made upon sufficient affidavit showing a prima facie case of violation of the provisions of </w:t>
      </w:r>
      <w:r w:rsidR="0036781D" w:rsidRPr="0036781D">
        <w:rPr>
          <w:rFonts w:cs="Times New Roman"/>
        </w:rPr>
        <w:t xml:space="preserve">Section </w:t>
      </w:r>
      <w:r w:rsidRPr="0036781D">
        <w:rPr>
          <w:rFonts w:cs="Times New Roman"/>
        </w:rPr>
        <w:t>39</w:t>
      </w:r>
      <w:r w:rsidR="0036781D" w:rsidRPr="0036781D">
        <w:rPr>
          <w:rFonts w:cs="Times New Roman"/>
        </w:rPr>
        <w:noBreakHyphen/>
      </w:r>
      <w:r w:rsidRPr="0036781D">
        <w:rPr>
          <w:rFonts w:cs="Times New Roman"/>
        </w:rPr>
        <w:t>3</w:t>
      </w:r>
      <w:r w:rsidR="0036781D" w:rsidRPr="0036781D">
        <w:rPr>
          <w:rFonts w:cs="Times New Roman"/>
        </w:rPr>
        <w:noBreakHyphen/>
      </w:r>
      <w:r w:rsidRPr="0036781D">
        <w:rPr>
          <w:rFonts w:cs="Times New Roman"/>
        </w:rPr>
        <w:t xml:space="preserve">10 by any corporation, domestic or foreign, the Attorney General shall begin an action against such domestic corporation to forfeit its charter and for the purpose of such forfeiture he shall apply to any court of competent jurisdiction for an order restraining such offending corporation and, when in his discretion it is necessary, for the immediate appointment of a receiver for such offending corporation when such forfeiture affects a creditor of such offending company.  If such violation shall be established the court shall adjudge the charter of such corporation to be forfeited and such corporation shall be dissolved and its charter shall cease and determine.  In the case of such showing as to a foreign corporation an action shall be begun by the Attorney General in such court against such corporation to determine the truth of such charge and in case such charge shall be considered established the effect of the judgment of the court shall be to deny to such corporation the recognition of its corporate existence in any court of law or equity in this State.  But nothing in this section shall be construed to affect any right of action then existing against such corporation. </w:t>
      </w:r>
    </w:p>
    <w:p w:rsidR="0036781D" w:rsidRP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781D">
        <w:rPr>
          <w:rFonts w:cs="Times New Roman"/>
          <w:b/>
        </w:rPr>
        <w:t xml:space="preserve">SECTION </w:t>
      </w:r>
      <w:r w:rsidR="009A5C44" w:rsidRPr="0036781D">
        <w:rPr>
          <w:rFonts w:cs="Times New Roman"/>
          <w:b/>
        </w:rPr>
        <w:t>39</w:t>
      </w:r>
      <w:r w:rsidRPr="0036781D">
        <w:rPr>
          <w:rFonts w:cs="Times New Roman"/>
          <w:b/>
        </w:rPr>
        <w:noBreakHyphen/>
      </w:r>
      <w:r w:rsidR="009A5C44" w:rsidRPr="0036781D">
        <w:rPr>
          <w:rFonts w:cs="Times New Roman"/>
          <w:b/>
        </w:rPr>
        <w:t>3</w:t>
      </w:r>
      <w:r w:rsidRPr="0036781D">
        <w:rPr>
          <w:rFonts w:cs="Times New Roman"/>
          <w:b/>
        </w:rPr>
        <w:noBreakHyphen/>
      </w:r>
      <w:r w:rsidR="009A5C44" w:rsidRPr="0036781D">
        <w:rPr>
          <w:rFonts w:cs="Times New Roman"/>
          <w:b/>
        </w:rPr>
        <w:t>30.</w:t>
      </w:r>
      <w:r w:rsidR="009A5C44" w:rsidRPr="0036781D">
        <w:rPr>
          <w:rFonts w:cs="Times New Roman"/>
        </w:rPr>
        <w:t xml:space="preserve"> Injured person may recover damages. </w:t>
      </w: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781D" w:rsidRPr="0036781D" w:rsidRDefault="009A5C44"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781D">
        <w:rPr>
          <w:rFonts w:cs="Times New Roman"/>
        </w:rPr>
        <w:t xml:space="preserve">Any person who may be injured or damaged by any such arrangement, contract, agreement, trust or combination described in </w:t>
      </w:r>
      <w:r w:rsidR="0036781D" w:rsidRPr="0036781D">
        <w:rPr>
          <w:rFonts w:cs="Times New Roman"/>
        </w:rPr>
        <w:t xml:space="preserve">Section </w:t>
      </w:r>
      <w:r w:rsidRPr="0036781D">
        <w:rPr>
          <w:rFonts w:cs="Times New Roman"/>
        </w:rPr>
        <w:t>39</w:t>
      </w:r>
      <w:r w:rsidR="0036781D" w:rsidRPr="0036781D">
        <w:rPr>
          <w:rFonts w:cs="Times New Roman"/>
        </w:rPr>
        <w:noBreakHyphen/>
      </w:r>
      <w:r w:rsidRPr="0036781D">
        <w:rPr>
          <w:rFonts w:cs="Times New Roman"/>
        </w:rPr>
        <w:t>3</w:t>
      </w:r>
      <w:r w:rsidR="0036781D" w:rsidRPr="0036781D">
        <w:rPr>
          <w:rFonts w:cs="Times New Roman"/>
        </w:rPr>
        <w:noBreakHyphen/>
      </w:r>
      <w:r w:rsidRPr="0036781D">
        <w:rPr>
          <w:rFonts w:cs="Times New Roman"/>
        </w:rPr>
        <w:t xml:space="preserve">10 may sue for and recover, in any court of competent jurisdiction in this State, from any person operating such trust or combination, the full consideration or sum paid by him for any goods, wares, merchandise or articles the sale of which is controlled by such combination or trust. </w:t>
      </w:r>
    </w:p>
    <w:p w:rsidR="0036781D" w:rsidRP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781D">
        <w:rPr>
          <w:rFonts w:cs="Times New Roman"/>
          <w:b/>
        </w:rPr>
        <w:t xml:space="preserve">SECTION </w:t>
      </w:r>
      <w:r w:rsidR="009A5C44" w:rsidRPr="0036781D">
        <w:rPr>
          <w:rFonts w:cs="Times New Roman"/>
          <w:b/>
        </w:rPr>
        <w:t>39</w:t>
      </w:r>
      <w:r w:rsidRPr="0036781D">
        <w:rPr>
          <w:rFonts w:cs="Times New Roman"/>
          <w:b/>
        </w:rPr>
        <w:noBreakHyphen/>
      </w:r>
      <w:r w:rsidR="009A5C44" w:rsidRPr="0036781D">
        <w:rPr>
          <w:rFonts w:cs="Times New Roman"/>
          <w:b/>
        </w:rPr>
        <w:t>3</w:t>
      </w:r>
      <w:r w:rsidRPr="0036781D">
        <w:rPr>
          <w:rFonts w:cs="Times New Roman"/>
          <w:b/>
        </w:rPr>
        <w:noBreakHyphen/>
      </w:r>
      <w:r w:rsidR="009A5C44" w:rsidRPr="0036781D">
        <w:rPr>
          <w:rFonts w:cs="Times New Roman"/>
          <w:b/>
        </w:rPr>
        <w:t>40.</w:t>
      </w:r>
      <w:r w:rsidR="009A5C44" w:rsidRPr="0036781D">
        <w:rPr>
          <w:rFonts w:cs="Times New Roman"/>
        </w:rPr>
        <w:t xml:space="preserve"> Testimony may be compelled;  immunity of witness. </w:t>
      </w: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781D" w:rsidRPr="0036781D" w:rsidRDefault="009A5C44"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781D">
        <w:rPr>
          <w:rFonts w:cs="Times New Roman"/>
        </w:rPr>
        <w:t xml:space="preserve">Any person may be compelled to testify in any action or prosecution under </w:t>
      </w:r>
      <w:r w:rsidR="0036781D" w:rsidRPr="0036781D">
        <w:rPr>
          <w:rFonts w:cs="Times New Roman"/>
        </w:rPr>
        <w:t xml:space="preserve">Sections </w:t>
      </w:r>
      <w:r w:rsidRPr="0036781D">
        <w:rPr>
          <w:rFonts w:cs="Times New Roman"/>
        </w:rPr>
        <w:t>39</w:t>
      </w:r>
      <w:r w:rsidR="0036781D" w:rsidRPr="0036781D">
        <w:rPr>
          <w:rFonts w:cs="Times New Roman"/>
        </w:rPr>
        <w:noBreakHyphen/>
      </w:r>
      <w:r w:rsidRPr="0036781D">
        <w:rPr>
          <w:rFonts w:cs="Times New Roman"/>
        </w:rPr>
        <w:t>3</w:t>
      </w:r>
      <w:r w:rsidR="0036781D" w:rsidRPr="0036781D">
        <w:rPr>
          <w:rFonts w:cs="Times New Roman"/>
        </w:rPr>
        <w:noBreakHyphen/>
      </w:r>
      <w:r w:rsidRPr="0036781D">
        <w:rPr>
          <w:rFonts w:cs="Times New Roman"/>
        </w:rPr>
        <w:t>10 to 39</w:t>
      </w:r>
      <w:r w:rsidR="0036781D" w:rsidRPr="0036781D">
        <w:rPr>
          <w:rFonts w:cs="Times New Roman"/>
        </w:rPr>
        <w:noBreakHyphen/>
      </w:r>
      <w:r w:rsidRPr="0036781D">
        <w:rPr>
          <w:rFonts w:cs="Times New Roman"/>
        </w:rPr>
        <w:t>3</w:t>
      </w:r>
      <w:r w:rsidR="0036781D" w:rsidRPr="0036781D">
        <w:rPr>
          <w:rFonts w:cs="Times New Roman"/>
        </w:rPr>
        <w:noBreakHyphen/>
      </w:r>
      <w:r w:rsidRPr="0036781D">
        <w:rPr>
          <w:rFonts w:cs="Times New Roman"/>
        </w:rPr>
        <w:t xml:space="preserve">30.  But such testimony shall not be used in any other action or prosecution against such witness and such witness shall forever be exempt from any prosecution for the act concerning which he testifies. </w:t>
      </w:r>
    </w:p>
    <w:p w:rsidR="0036781D" w:rsidRP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A5C44" w:rsidRPr="0036781D">
        <w:rPr>
          <w:rFonts w:cs="Times New Roman"/>
        </w:rPr>
        <w:t>3.</w:t>
      </w: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6781D" w:rsidRPr="0036781D" w:rsidRDefault="009A5C44"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6781D">
        <w:rPr>
          <w:rFonts w:cs="Times New Roman"/>
        </w:rPr>
        <w:t xml:space="preserve"> MONOPOLIES, CONSPIRACIES IN RESTRAINT OF TRADE, BOYCOTTS AND SALES AT LESS THAN COST</w:t>
      </w:r>
    </w:p>
    <w:p w:rsidR="0036781D" w:rsidRP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781D">
        <w:rPr>
          <w:rFonts w:cs="Times New Roman"/>
          <w:b/>
        </w:rPr>
        <w:t xml:space="preserve">SECTION </w:t>
      </w:r>
      <w:r w:rsidR="009A5C44" w:rsidRPr="0036781D">
        <w:rPr>
          <w:rFonts w:cs="Times New Roman"/>
          <w:b/>
        </w:rPr>
        <w:t>39</w:t>
      </w:r>
      <w:r w:rsidRPr="0036781D">
        <w:rPr>
          <w:rFonts w:cs="Times New Roman"/>
          <w:b/>
        </w:rPr>
        <w:noBreakHyphen/>
      </w:r>
      <w:r w:rsidR="009A5C44" w:rsidRPr="0036781D">
        <w:rPr>
          <w:rFonts w:cs="Times New Roman"/>
          <w:b/>
        </w:rPr>
        <w:t>3</w:t>
      </w:r>
      <w:r w:rsidRPr="0036781D">
        <w:rPr>
          <w:rFonts w:cs="Times New Roman"/>
          <w:b/>
        </w:rPr>
        <w:noBreakHyphen/>
      </w:r>
      <w:r w:rsidR="009A5C44" w:rsidRPr="0036781D">
        <w:rPr>
          <w:rFonts w:cs="Times New Roman"/>
          <w:b/>
        </w:rPr>
        <w:t>110.</w:t>
      </w:r>
      <w:r w:rsidR="009A5C44" w:rsidRPr="0036781D">
        <w:rPr>
          <w:rFonts w:cs="Times New Roman"/>
        </w:rPr>
        <w:t xml:space="preserve"> </w:t>
      </w:r>
      <w:r w:rsidRPr="0036781D">
        <w:rPr>
          <w:rFonts w:cs="Times New Roman"/>
        </w:rPr>
        <w:t>“</w:t>
      </w:r>
      <w:r w:rsidR="009A5C44" w:rsidRPr="0036781D">
        <w:rPr>
          <w:rFonts w:cs="Times New Roman"/>
        </w:rPr>
        <w:t>Monopoly</w:t>
      </w:r>
      <w:r w:rsidRPr="0036781D">
        <w:rPr>
          <w:rFonts w:cs="Times New Roman"/>
        </w:rPr>
        <w:t>”</w:t>
      </w:r>
      <w:r w:rsidR="009A5C44" w:rsidRPr="0036781D">
        <w:rPr>
          <w:rFonts w:cs="Times New Roman"/>
        </w:rPr>
        <w:t xml:space="preserve"> defined. </w:t>
      </w: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781D" w:rsidRPr="0036781D" w:rsidRDefault="009A5C44"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781D">
        <w:rPr>
          <w:rFonts w:cs="Times New Roman"/>
        </w:rPr>
        <w:t xml:space="preserve">A </w:t>
      </w:r>
      <w:r w:rsidR="0036781D" w:rsidRPr="0036781D">
        <w:rPr>
          <w:rFonts w:cs="Times New Roman"/>
        </w:rPr>
        <w:t>“</w:t>
      </w:r>
      <w:r w:rsidRPr="0036781D">
        <w:rPr>
          <w:rFonts w:cs="Times New Roman"/>
        </w:rPr>
        <w:t>monopoly</w:t>
      </w:r>
      <w:r w:rsidR="0036781D" w:rsidRPr="0036781D">
        <w:rPr>
          <w:rFonts w:cs="Times New Roman"/>
        </w:rPr>
        <w:t>”</w:t>
      </w:r>
      <w:r w:rsidRPr="0036781D">
        <w:rPr>
          <w:rFonts w:cs="Times New Roman"/>
        </w:rPr>
        <w:t xml:space="preserve"> is any union, combination, consolidation or affiliation of capital, credit, property, assets, trade, custom, skill, acts or other valuable thing or possession, by or between persons, firms or corporations or associations of persons, firms or corporations, whereby any one of the purposes or objects mentioned in this article is accomplished or sought to be accomplished or whereby any one or more of such purposes are promoted or attempted to be executed or carried out or the several results described herein are reasonably calculated to be produced.  A </w:t>
      </w:r>
      <w:r w:rsidR="0036781D" w:rsidRPr="0036781D">
        <w:rPr>
          <w:rFonts w:cs="Times New Roman"/>
        </w:rPr>
        <w:t>“</w:t>
      </w:r>
      <w:r w:rsidRPr="0036781D">
        <w:rPr>
          <w:rFonts w:cs="Times New Roman"/>
        </w:rPr>
        <w:t>monopoly</w:t>
      </w:r>
      <w:r w:rsidR="0036781D" w:rsidRPr="0036781D">
        <w:rPr>
          <w:rFonts w:cs="Times New Roman"/>
        </w:rPr>
        <w:t>”</w:t>
      </w:r>
      <w:r w:rsidRPr="0036781D">
        <w:rPr>
          <w:rFonts w:cs="Times New Roman"/>
        </w:rPr>
        <w:t xml:space="preserve"> as thus defined includes not merely such combinations by and between two or more persons, firms or corporations acting for themselves, but all aggregations, amalgamations, affiliations, consolidations or incorporations of capital, skill, credit, assets, property, custom, trade or other valuable thing or possession, whether effected by the ordinary methods of partnership, by actual union under the legal form of a corporation, or by the purchase, acquisition or control of shares or certificates of stocks or bonds or other corporate property or franchises and all corporations or partnerships that have been or may be created by the consolidation or amalgamation of the separate capital, stock, bonds, assets, credit, properties, custom, trade or corporate or firm belongings of two or more firms, corporations or companies are especially declared to constitute monopolies within the meaning of this article, if so created or entered into for any one or more of the purposes named in this article. </w:t>
      </w:r>
    </w:p>
    <w:p w:rsidR="0036781D" w:rsidRP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781D">
        <w:rPr>
          <w:rFonts w:cs="Times New Roman"/>
          <w:b/>
        </w:rPr>
        <w:t xml:space="preserve">SECTION </w:t>
      </w:r>
      <w:r w:rsidR="009A5C44" w:rsidRPr="0036781D">
        <w:rPr>
          <w:rFonts w:cs="Times New Roman"/>
          <w:b/>
        </w:rPr>
        <w:t>39</w:t>
      </w:r>
      <w:r w:rsidRPr="0036781D">
        <w:rPr>
          <w:rFonts w:cs="Times New Roman"/>
          <w:b/>
        </w:rPr>
        <w:noBreakHyphen/>
      </w:r>
      <w:r w:rsidR="009A5C44" w:rsidRPr="0036781D">
        <w:rPr>
          <w:rFonts w:cs="Times New Roman"/>
          <w:b/>
        </w:rPr>
        <w:t>3</w:t>
      </w:r>
      <w:r w:rsidRPr="0036781D">
        <w:rPr>
          <w:rFonts w:cs="Times New Roman"/>
          <w:b/>
        </w:rPr>
        <w:noBreakHyphen/>
      </w:r>
      <w:r w:rsidR="009A5C44" w:rsidRPr="0036781D">
        <w:rPr>
          <w:rFonts w:cs="Times New Roman"/>
          <w:b/>
        </w:rPr>
        <w:t>120.</w:t>
      </w:r>
      <w:r w:rsidR="009A5C44" w:rsidRPr="0036781D">
        <w:rPr>
          <w:rFonts w:cs="Times New Roman"/>
        </w:rPr>
        <w:t xml:space="preserve"> Monopolies declared unlawful. </w:t>
      </w: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781D" w:rsidRPr="0036781D" w:rsidRDefault="009A5C44"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781D">
        <w:rPr>
          <w:rFonts w:cs="Times New Roman"/>
        </w:rPr>
        <w:t xml:space="preserve">A monopoly is declared to be unlawful and against public policy and all persons engaged therein shall be guilty of a conspiracy to defraud and shall be subject to the penalties prescribed in this article. </w:t>
      </w:r>
    </w:p>
    <w:p w:rsidR="0036781D" w:rsidRP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781D">
        <w:rPr>
          <w:rFonts w:cs="Times New Roman"/>
          <w:b/>
        </w:rPr>
        <w:t xml:space="preserve">SECTION </w:t>
      </w:r>
      <w:r w:rsidR="009A5C44" w:rsidRPr="0036781D">
        <w:rPr>
          <w:rFonts w:cs="Times New Roman"/>
          <w:b/>
        </w:rPr>
        <w:t>39</w:t>
      </w:r>
      <w:r w:rsidRPr="0036781D">
        <w:rPr>
          <w:rFonts w:cs="Times New Roman"/>
          <w:b/>
        </w:rPr>
        <w:noBreakHyphen/>
      </w:r>
      <w:r w:rsidR="009A5C44" w:rsidRPr="0036781D">
        <w:rPr>
          <w:rFonts w:cs="Times New Roman"/>
          <w:b/>
        </w:rPr>
        <w:t>3</w:t>
      </w:r>
      <w:r w:rsidRPr="0036781D">
        <w:rPr>
          <w:rFonts w:cs="Times New Roman"/>
          <w:b/>
        </w:rPr>
        <w:noBreakHyphen/>
      </w:r>
      <w:r w:rsidR="009A5C44" w:rsidRPr="0036781D">
        <w:rPr>
          <w:rFonts w:cs="Times New Roman"/>
          <w:b/>
        </w:rPr>
        <w:t>130.</w:t>
      </w:r>
      <w:r w:rsidR="009A5C44" w:rsidRPr="0036781D">
        <w:rPr>
          <w:rFonts w:cs="Times New Roman"/>
        </w:rPr>
        <w:t xml:space="preserve"> Agreement in restraint of trade shall be conspiracy to defraud. </w:t>
      </w: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781D" w:rsidRPr="0036781D" w:rsidRDefault="009A5C44"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781D">
        <w:rPr>
          <w:rFonts w:cs="Times New Roman"/>
        </w:rPr>
        <w:t xml:space="preserve">Any corporation organized under the laws of this or any other State or country transacting or conducting any kind of business in this State or any partnership, individual or other person or association of persons whatsoever, who shall create, enter into or become a member of or a party to any pool, trust, agreement, combination, confederation or understanding with any other corporation, partnership, individual or other person or association of persons to regulate or fix the price of any article of manufacture, mechanism, merchandise, commodity, convenience or repair, any product of mining or other article or thing whatsoever or to maintain such price when so regulated or fixed or shall enter into or become a member of or a party to any pool, agreement, combination, contract, association or confederation to fix or limit the amount or quantity of any article of manufacture, mechanism, merchandise, commodity, convenience or repair, product of mining or other article or thing whatsoever or the price or premium to be paid for insuring property against loss or damage by fire, lightning, storm, cyclone, tornado or any other kind of policy issued by any person shall be guilty of a conspiracy to defraud and be subject to the penalties provided by this article. </w:t>
      </w:r>
    </w:p>
    <w:p w:rsidR="0036781D" w:rsidRP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781D">
        <w:rPr>
          <w:rFonts w:cs="Times New Roman"/>
          <w:b/>
        </w:rPr>
        <w:t xml:space="preserve">SECTION </w:t>
      </w:r>
      <w:r w:rsidR="009A5C44" w:rsidRPr="0036781D">
        <w:rPr>
          <w:rFonts w:cs="Times New Roman"/>
          <w:b/>
        </w:rPr>
        <w:t>39</w:t>
      </w:r>
      <w:r w:rsidRPr="0036781D">
        <w:rPr>
          <w:rFonts w:cs="Times New Roman"/>
          <w:b/>
        </w:rPr>
        <w:noBreakHyphen/>
      </w:r>
      <w:r w:rsidR="009A5C44" w:rsidRPr="0036781D">
        <w:rPr>
          <w:rFonts w:cs="Times New Roman"/>
          <w:b/>
        </w:rPr>
        <w:t>3</w:t>
      </w:r>
      <w:r w:rsidRPr="0036781D">
        <w:rPr>
          <w:rFonts w:cs="Times New Roman"/>
          <w:b/>
        </w:rPr>
        <w:noBreakHyphen/>
      </w:r>
      <w:r w:rsidR="009A5C44" w:rsidRPr="0036781D">
        <w:rPr>
          <w:rFonts w:cs="Times New Roman"/>
          <w:b/>
        </w:rPr>
        <w:t>140.</w:t>
      </w:r>
      <w:r w:rsidR="009A5C44" w:rsidRPr="0036781D">
        <w:rPr>
          <w:rFonts w:cs="Times New Roman"/>
        </w:rPr>
        <w:t xml:space="preserve"> Agreement to limit competition by not dealing with or boycotting those not in agreement shall be conspiracy to defraud. </w:t>
      </w: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781D" w:rsidRPr="0036781D" w:rsidRDefault="009A5C44"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781D">
        <w:rPr>
          <w:rFonts w:cs="Times New Roman"/>
        </w:rPr>
        <w:t xml:space="preserve">If any two or more persons who are engaged in buying or selling any article of commerce, manufacture, mechanism, merchandise, commodity, convenience, repair or any product of mining or other article or thing whatsoever shall enter into any pool, trust, agreement, combination, confederation, association or understanding to control or limit the trade in any such article or thing or to limit competition in such trade by refusing to buy from or sell to any other person any such article or thing for the reason that such other person is not a member of or a party to such pool, trust, agreement, combination, confederation, association or understanding or shall boycott or threaten any person for buying from or selling to any other person who is not a member of or a party to such pool, trust, agreement, combination, confederation, association or understanding any such article or thing such persons shall be guilty of a conspiracy to defraud and shall be subject to the penalties prescribed in this article. </w:t>
      </w:r>
    </w:p>
    <w:p w:rsidR="0036781D" w:rsidRP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781D">
        <w:rPr>
          <w:rFonts w:cs="Times New Roman"/>
          <w:b/>
        </w:rPr>
        <w:t xml:space="preserve">SECTION </w:t>
      </w:r>
      <w:r w:rsidR="009A5C44" w:rsidRPr="0036781D">
        <w:rPr>
          <w:rFonts w:cs="Times New Roman"/>
          <w:b/>
        </w:rPr>
        <w:t>39</w:t>
      </w:r>
      <w:r w:rsidRPr="0036781D">
        <w:rPr>
          <w:rFonts w:cs="Times New Roman"/>
          <w:b/>
        </w:rPr>
        <w:noBreakHyphen/>
      </w:r>
      <w:r w:rsidR="009A5C44" w:rsidRPr="0036781D">
        <w:rPr>
          <w:rFonts w:cs="Times New Roman"/>
          <w:b/>
        </w:rPr>
        <w:t>3</w:t>
      </w:r>
      <w:r w:rsidRPr="0036781D">
        <w:rPr>
          <w:rFonts w:cs="Times New Roman"/>
          <w:b/>
        </w:rPr>
        <w:noBreakHyphen/>
      </w:r>
      <w:r w:rsidR="009A5C44" w:rsidRPr="0036781D">
        <w:rPr>
          <w:rFonts w:cs="Times New Roman"/>
          <w:b/>
        </w:rPr>
        <w:t>150.</w:t>
      </w:r>
      <w:r w:rsidR="009A5C44" w:rsidRPr="0036781D">
        <w:rPr>
          <w:rFonts w:cs="Times New Roman"/>
        </w:rPr>
        <w:t xml:space="preserve"> Sale at less than cost for purpose of injuring competitors is conspiracy to form monopoly;  exemptions for motor fuel sales to meet existing competition;  records to support exemption. </w:t>
      </w: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5C44" w:rsidRPr="0036781D" w:rsidRDefault="009A5C44"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781D">
        <w:rPr>
          <w:rFonts w:cs="Times New Roman"/>
        </w:rPr>
        <w:t>(A) If any person engaged in the manufacture, sale, or distribution of any commodity in general use in this State shall, with the intent or purpose of driving out competition or for the purpose of financially injuring competitors, sell at less than cost of manufacture or at less than the cost of such commodity bought in the open markets plus the freight and other charges to point of destination or give away such product for the purpose of driving out competition or financially injuring any competitor engaged in the manufacture, sale, or distribution of such commodity in this State, such person shall be guilty of a conspiracy to form or secure a trust or monopoly in restraint of trade and of unfair discrimination, which is prohibited and declared to be unlawful.  Any person violating any of the provisions of this section and any officer, agent, or receiver of any firm, company, association, or corporation or any member thereof or any individual guilty of a violation of this section shall be liable for a penalty of not less than five hundred dollars nor more than five thousand dollars to be recovered at the suit of the State in the court of common pleas of any county.  The Attorney General may allow one</w:t>
      </w:r>
      <w:r w:rsidR="0036781D" w:rsidRPr="0036781D">
        <w:rPr>
          <w:rFonts w:cs="Times New Roman"/>
        </w:rPr>
        <w:noBreakHyphen/>
      </w:r>
      <w:r w:rsidRPr="0036781D">
        <w:rPr>
          <w:rFonts w:cs="Times New Roman"/>
        </w:rPr>
        <w:t xml:space="preserve">half of the penalties provided in this section to anyone who may conduct the suit and the Attorney General shall be authorized to proceed as provided in this article to enforce the provisions hereof.  Each sale so proven under the provisions of this section shall be considered a separate offense. </w:t>
      </w:r>
    </w:p>
    <w:p w:rsidR="0036781D" w:rsidRPr="0036781D" w:rsidRDefault="009A5C44"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781D">
        <w:rPr>
          <w:rFonts w:cs="Times New Roman"/>
        </w:rPr>
        <w:t xml:space="preserve">(B) Sales of motor fuel in general use in this State at wholesale or retail at a price to meet existing competition which is below the actual cost of acquiring the product, including transportation and taxes, are exempt from the provisions of this section, provided that any person claiming the exemption shall keep and maintain records substantiating his effort to meet this competition, including the identity and place of business of the competitors whose competition that person is meeting.  The records must be made available to the Department of Consumer Affairs and the Attorney General on request made in connection with any investigation of a possible violation of this section by the department or the Attorney General. </w:t>
      </w:r>
    </w:p>
    <w:p w:rsidR="0036781D" w:rsidRP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781D">
        <w:rPr>
          <w:rFonts w:cs="Times New Roman"/>
          <w:b/>
        </w:rPr>
        <w:t xml:space="preserve">SECTION </w:t>
      </w:r>
      <w:r w:rsidR="009A5C44" w:rsidRPr="0036781D">
        <w:rPr>
          <w:rFonts w:cs="Times New Roman"/>
          <w:b/>
        </w:rPr>
        <w:t>39</w:t>
      </w:r>
      <w:r w:rsidRPr="0036781D">
        <w:rPr>
          <w:rFonts w:cs="Times New Roman"/>
          <w:b/>
        </w:rPr>
        <w:noBreakHyphen/>
      </w:r>
      <w:r w:rsidR="009A5C44" w:rsidRPr="0036781D">
        <w:rPr>
          <w:rFonts w:cs="Times New Roman"/>
          <w:b/>
        </w:rPr>
        <w:t>3</w:t>
      </w:r>
      <w:r w:rsidRPr="0036781D">
        <w:rPr>
          <w:rFonts w:cs="Times New Roman"/>
          <w:b/>
        </w:rPr>
        <w:noBreakHyphen/>
      </w:r>
      <w:r w:rsidR="009A5C44" w:rsidRPr="0036781D">
        <w:rPr>
          <w:rFonts w:cs="Times New Roman"/>
          <w:b/>
        </w:rPr>
        <w:t>160.</w:t>
      </w:r>
      <w:r w:rsidR="009A5C44" w:rsidRPr="0036781D">
        <w:rPr>
          <w:rFonts w:cs="Times New Roman"/>
        </w:rPr>
        <w:t xml:space="preserve"> Forfeiture of corporate franchise. </w:t>
      </w: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781D" w:rsidRPr="0036781D" w:rsidRDefault="009A5C44"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781D">
        <w:rPr>
          <w:rFonts w:cs="Times New Roman"/>
        </w:rPr>
        <w:t xml:space="preserve">Any corporation created or organized by or under the laws of this State which shall violate any of the provisions of this article shall forfeit its corporate rights and franchises and its corporate existence shall, upon the proper proof being made thereof in any court of competent jurisdiction in the State, be by the court declared forfeited, void and of none effect and shall thereupon cease and determine.  The clerk of such court shall certify the decree thereof to the Secretary of State. </w:t>
      </w:r>
    </w:p>
    <w:p w:rsidR="0036781D" w:rsidRP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781D">
        <w:rPr>
          <w:rFonts w:cs="Times New Roman"/>
          <w:b/>
        </w:rPr>
        <w:t xml:space="preserve">SECTION </w:t>
      </w:r>
      <w:r w:rsidR="009A5C44" w:rsidRPr="0036781D">
        <w:rPr>
          <w:rFonts w:cs="Times New Roman"/>
          <w:b/>
        </w:rPr>
        <w:t>39</w:t>
      </w:r>
      <w:r w:rsidRPr="0036781D">
        <w:rPr>
          <w:rFonts w:cs="Times New Roman"/>
          <w:b/>
        </w:rPr>
        <w:noBreakHyphen/>
      </w:r>
      <w:r w:rsidR="009A5C44" w:rsidRPr="0036781D">
        <w:rPr>
          <w:rFonts w:cs="Times New Roman"/>
          <w:b/>
        </w:rPr>
        <w:t>3</w:t>
      </w:r>
      <w:r w:rsidRPr="0036781D">
        <w:rPr>
          <w:rFonts w:cs="Times New Roman"/>
          <w:b/>
        </w:rPr>
        <w:noBreakHyphen/>
      </w:r>
      <w:r w:rsidR="009A5C44" w:rsidRPr="0036781D">
        <w:rPr>
          <w:rFonts w:cs="Times New Roman"/>
          <w:b/>
        </w:rPr>
        <w:t>170.</w:t>
      </w:r>
      <w:r w:rsidR="009A5C44" w:rsidRPr="0036781D">
        <w:rPr>
          <w:rFonts w:cs="Times New Roman"/>
        </w:rPr>
        <w:t xml:space="preserve"> Disqualification of foreign corporation. </w:t>
      </w: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781D" w:rsidRPr="0036781D" w:rsidRDefault="009A5C44"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781D">
        <w:rPr>
          <w:rFonts w:cs="Times New Roman"/>
        </w:rPr>
        <w:t xml:space="preserve">Any corporation created or organized by or under the law of any other state or country which shall violate any of the provisions of this article shall thereby forfeit its right and privilege thereafter to do any business in this State and upon proper proof being made thereof in any court of competent jurisdiction in this State its rights and privileges to do business in this State shall be declared forfeited.  In all proceedings to have such forfeiture declared, proof that any person who has been acting as agent of such foreign corporation in transacting its business in this State has been, while acting as such agent and in the name, behalf or interest of such foreign corporation, violating any provisions of this article shall be received as prima facie proof of the fact of the act of the corporation itself;  and it shall be the duty of the clerk of such court to certify the decree thereof to the Secretary of State. </w:t>
      </w:r>
    </w:p>
    <w:p w:rsidR="0036781D" w:rsidRP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781D">
        <w:rPr>
          <w:rFonts w:cs="Times New Roman"/>
          <w:b/>
        </w:rPr>
        <w:t xml:space="preserve">SECTION </w:t>
      </w:r>
      <w:r w:rsidR="009A5C44" w:rsidRPr="0036781D">
        <w:rPr>
          <w:rFonts w:cs="Times New Roman"/>
          <w:b/>
        </w:rPr>
        <w:t>39</w:t>
      </w:r>
      <w:r w:rsidRPr="0036781D">
        <w:rPr>
          <w:rFonts w:cs="Times New Roman"/>
          <w:b/>
        </w:rPr>
        <w:noBreakHyphen/>
      </w:r>
      <w:r w:rsidR="009A5C44" w:rsidRPr="0036781D">
        <w:rPr>
          <w:rFonts w:cs="Times New Roman"/>
          <w:b/>
        </w:rPr>
        <w:t>3</w:t>
      </w:r>
      <w:r w:rsidRPr="0036781D">
        <w:rPr>
          <w:rFonts w:cs="Times New Roman"/>
          <w:b/>
        </w:rPr>
        <w:noBreakHyphen/>
      </w:r>
      <w:r w:rsidR="009A5C44" w:rsidRPr="0036781D">
        <w:rPr>
          <w:rFonts w:cs="Times New Roman"/>
          <w:b/>
        </w:rPr>
        <w:t>180.</w:t>
      </w:r>
      <w:r w:rsidR="009A5C44" w:rsidRPr="0036781D">
        <w:rPr>
          <w:rFonts w:cs="Times New Roman"/>
        </w:rPr>
        <w:t xml:space="preserve"> Penalties for certain violations. </w:t>
      </w: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781D" w:rsidRPr="0036781D" w:rsidRDefault="009A5C44"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781D">
        <w:rPr>
          <w:rFonts w:cs="Times New Roman"/>
        </w:rPr>
        <w:t xml:space="preserve">Any person, partnership, firm, association, corporation or company or any officer, representative or agent thereof violating any of the provisions of this article other than </w:t>
      </w:r>
      <w:r w:rsidR="0036781D" w:rsidRPr="0036781D">
        <w:rPr>
          <w:rFonts w:cs="Times New Roman"/>
        </w:rPr>
        <w:t xml:space="preserve">Section </w:t>
      </w:r>
      <w:r w:rsidRPr="0036781D">
        <w:rPr>
          <w:rFonts w:cs="Times New Roman"/>
        </w:rPr>
        <w:t>39</w:t>
      </w:r>
      <w:r w:rsidR="0036781D" w:rsidRPr="0036781D">
        <w:rPr>
          <w:rFonts w:cs="Times New Roman"/>
        </w:rPr>
        <w:noBreakHyphen/>
      </w:r>
      <w:r w:rsidRPr="0036781D">
        <w:rPr>
          <w:rFonts w:cs="Times New Roman"/>
        </w:rPr>
        <w:t>3</w:t>
      </w:r>
      <w:r w:rsidR="0036781D" w:rsidRPr="0036781D">
        <w:rPr>
          <w:rFonts w:cs="Times New Roman"/>
        </w:rPr>
        <w:noBreakHyphen/>
      </w:r>
      <w:r w:rsidRPr="0036781D">
        <w:rPr>
          <w:rFonts w:cs="Times New Roman"/>
        </w:rPr>
        <w:t xml:space="preserve">150 shall forfeit not less than two hundred dollars, nor more than five thousand dollars, for every such offense and each day such person shall continue to do so shall be a separate offense, the penalties in such cases to be recovered by an action in the name of the State, at the relation of the Attorney General or the solicitor of the judicial circuit within which the offense was committed.  The moneys thus collected shall go into the State Treasury, and become a part of the general fund except as otherwise provided.  The amount of the forfeit shall be fixed by the judge before whom the case is tried in each case, within the limits provided in this section and the collection of such penalty shall be enforced as the collection of fines against defendants upon conviction of a misdemeanor. </w:t>
      </w:r>
    </w:p>
    <w:p w:rsidR="0036781D" w:rsidRP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781D">
        <w:rPr>
          <w:rFonts w:cs="Times New Roman"/>
          <w:b/>
        </w:rPr>
        <w:t xml:space="preserve">SECTION </w:t>
      </w:r>
      <w:r w:rsidR="009A5C44" w:rsidRPr="0036781D">
        <w:rPr>
          <w:rFonts w:cs="Times New Roman"/>
          <w:b/>
        </w:rPr>
        <w:t>39</w:t>
      </w:r>
      <w:r w:rsidRPr="0036781D">
        <w:rPr>
          <w:rFonts w:cs="Times New Roman"/>
          <w:b/>
        </w:rPr>
        <w:noBreakHyphen/>
      </w:r>
      <w:r w:rsidR="009A5C44" w:rsidRPr="0036781D">
        <w:rPr>
          <w:rFonts w:cs="Times New Roman"/>
          <w:b/>
        </w:rPr>
        <w:t>3</w:t>
      </w:r>
      <w:r w:rsidRPr="0036781D">
        <w:rPr>
          <w:rFonts w:cs="Times New Roman"/>
          <w:b/>
        </w:rPr>
        <w:noBreakHyphen/>
      </w:r>
      <w:r w:rsidR="009A5C44" w:rsidRPr="0036781D">
        <w:rPr>
          <w:rFonts w:cs="Times New Roman"/>
          <w:b/>
        </w:rPr>
        <w:t>190.</w:t>
      </w:r>
      <w:r w:rsidR="009A5C44" w:rsidRPr="0036781D">
        <w:rPr>
          <w:rFonts w:cs="Times New Roman"/>
        </w:rPr>
        <w:t xml:space="preserve"> Enforcement of article by Attorney General and solicitors. </w:t>
      </w: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781D" w:rsidRPr="0036781D" w:rsidRDefault="009A5C44"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781D">
        <w:rPr>
          <w:rFonts w:cs="Times New Roman"/>
        </w:rPr>
        <w:t xml:space="preserve">The Attorney General and the solicitor of each circuit in which an offense is committed, respectively, shall enforce the provisions of this article.  The solicitor shall institute and conduct all suits begun in the circuit courts and upon appeal the Attorney General shall prosecute the suits in the Supreme Court or the court of appeals. </w:t>
      </w:r>
    </w:p>
    <w:p w:rsidR="0036781D" w:rsidRP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781D">
        <w:rPr>
          <w:rFonts w:cs="Times New Roman"/>
          <w:b/>
        </w:rPr>
        <w:t xml:space="preserve">SECTION </w:t>
      </w:r>
      <w:r w:rsidR="009A5C44" w:rsidRPr="0036781D">
        <w:rPr>
          <w:rFonts w:cs="Times New Roman"/>
          <w:b/>
        </w:rPr>
        <w:t>39</w:t>
      </w:r>
      <w:r w:rsidRPr="0036781D">
        <w:rPr>
          <w:rFonts w:cs="Times New Roman"/>
          <w:b/>
        </w:rPr>
        <w:noBreakHyphen/>
      </w:r>
      <w:r w:rsidR="009A5C44" w:rsidRPr="0036781D">
        <w:rPr>
          <w:rFonts w:cs="Times New Roman"/>
          <w:b/>
        </w:rPr>
        <w:t>3</w:t>
      </w:r>
      <w:r w:rsidRPr="0036781D">
        <w:rPr>
          <w:rFonts w:cs="Times New Roman"/>
          <w:b/>
        </w:rPr>
        <w:noBreakHyphen/>
      </w:r>
      <w:r w:rsidR="009A5C44" w:rsidRPr="0036781D">
        <w:rPr>
          <w:rFonts w:cs="Times New Roman"/>
          <w:b/>
        </w:rPr>
        <w:t>200.</w:t>
      </w:r>
      <w:r w:rsidR="009A5C44" w:rsidRPr="0036781D">
        <w:rPr>
          <w:rFonts w:cs="Times New Roman"/>
        </w:rPr>
        <w:t xml:space="preserve"> Provisions of article shall be cumulative. </w:t>
      </w: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781D" w:rsidRPr="0036781D" w:rsidRDefault="009A5C44"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781D">
        <w:rPr>
          <w:rFonts w:cs="Times New Roman"/>
        </w:rPr>
        <w:t xml:space="preserve">The provisions of this article and the pains and penalties provided for violations hereof shall be held and construed to be cumulative to all laws in force in this State and the provisions of this article shall not exempt from punishment or forfeiture any person who may have violated or offended against any law that may be or may be construed to be repealed by this article or in conflict herewith. </w:t>
      </w:r>
    </w:p>
    <w:p w:rsidR="0036781D" w:rsidRP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A5C44" w:rsidRPr="0036781D">
        <w:rPr>
          <w:rFonts w:cs="Times New Roman"/>
        </w:rPr>
        <w:t>5.</w:t>
      </w: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6781D" w:rsidRPr="0036781D" w:rsidRDefault="009A5C44"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6781D">
        <w:rPr>
          <w:rFonts w:cs="Times New Roman"/>
        </w:rPr>
        <w:t xml:space="preserve"> INVESTIGATIONS AND DISCOVERY IN AID OF ANTITRUST LAWS OR OTHER VIOLATIONS BY CORPORATIONS</w:t>
      </w:r>
    </w:p>
    <w:p w:rsidR="0036781D" w:rsidRP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781D">
        <w:rPr>
          <w:rFonts w:cs="Times New Roman"/>
          <w:b/>
        </w:rPr>
        <w:t xml:space="preserve">SECTION </w:t>
      </w:r>
      <w:r w:rsidR="009A5C44" w:rsidRPr="0036781D">
        <w:rPr>
          <w:rFonts w:cs="Times New Roman"/>
          <w:b/>
        </w:rPr>
        <w:t>39</w:t>
      </w:r>
      <w:r w:rsidRPr="0036781D">
        <w:rPr>
          <w:rFonts w:cs="Times New Roman"/>
          <w:b/>
        </w:rPr>
        <w:noBreakHyphen/>
      </w:r>
      <w:r w:rsidR="009A5C44" w:rsidRPr="0036781D">
        <w:rPr>
          <w:rFonts w:cs="Times New Roman"/>
          <w:b/>
        </w:rPr>
        <w:t>3</w:t>
      </w:r>
      <w:r w:rsidRPr="0036781D">
        <w:rPr>
          <w:rFonts w:cs="Times New Roman"/>
          <w:b/>
        </w:rPr>
        <w:noBreakHyphen/>
      </w:r>
      <w:r w:rsidR="009A5C44" w:rsidRPr="0036781D">
        <w:rPr>
          <w:rFonts w:cs="Times New Roman"/>
          <w:b/>
        </w:rPr>
        <w:t>310.</w:t>
      </w:r>
      <w:r w:rsidR="009A5C44" w:rsidRPr="0036781D">
        <w:rPr>
          <w:rFonts w:cs="Times New Roman"/>
        </w:rPr>
        <w:t xml:space="preserve"> Investigations by Attorney General;  attendance of witnesses. </w:t>
      </w: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781D" w:rsidRPr="0036781D" w:rsidRDefault="009A5C44"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781D">
        <w:rPr>
          <w:rFonts w:cs="Times New Roman"/>
        </w:rPr>
        <w:t>Whenever complaint has been made to the Attorney General or he has reason to believe that the provisions of Articles 1 or 3 of this chapter relating to and regulating trusts and combinations or unlawful and unfair discrimination to destroy a competitor</w:t>
      </w:r>
      <w:r w:rsidR="0036781D" w:rsidRPr="0036781D">
        <w:rPr>
          <w:rFonts w:cs="Times New Roman"/>
        </w:rPr>
        <w:t>’</w:t>
      </w:r>
      <w:r w:rsidRPr="0036781D">
        <w:rPr>
          <w:rFonts w:cs="Times New Roman"/>
        </w:rPr>
        <w:t xml:space="preserve">s business have been violated, the Attorney General, in addition to the authority otherwise conferred upon him by law, may investigate such alleged violation of law and in making such investigation he may summon and require the attendance of witnesses at such time and place as he may designate in the same manner as witnesses are required to appear and testify in the trial of cases in courts of this State. </w:t>
      </w:r>
    </w:p>
    <w:p w:rsidR="0036781D" w:rsidRP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781D">
        <w:rPr>
          <w:rFonts w:cs="Times New Roman"/>
          <w:b/>
        </w:rPr>
        <w:t xml:space="preserve">SECTION </w:t>
      </w:r>
      <w:r w:rsidR="009A5C44" w:rsidRPr="0036781D">
        <w:rPr>
          <w:rFonts w:cs="Times New Roman"/>
          <w:b/>
        </w:rPr>
        <w:t>39</w:t>
      </w:r>
      <w:r w:rsidRPr="0036781D">
        <w:rPr>
          <w:rFonts w:cs="Times New Roman"/>
          <w:b/>
        </w:rPr>
        <w:noBreakHyphen/>
      </w:r>
      <w:r w:rsidR="009A5C44" w:rsidRPr="0036781D">
        <w:rPr>
          <w:rFonts w:cs="Times New Roman"/>
          <w:b/>
        </w:rPr>
        <w:t>3</w:t>
      </w:r>
      <w:r w:rsidRPr="0036781D">
        <w:rPr>
          <w:rFonts w:cs="Times New Roman"/>
          <w:b/>
        </w:rPr>
        <w:noBreakHyphen/>
      </w:r>
      <w:r w:rsidR="009A5C44" w:rsidRPr="0036781D">
        <w:rPr>
          <w:rFonts w:cs="Times New Roman"/>
          <w:b/>
        </w:rPr>
        <w:t>320.</w:t>
      </w:r>
      <w:r w:rsidR="009A5C44" w:rsidRPr="0036781D">
        <w:rPr>
          <w:rFonts w:cs="Times New Roman"/>
        </w:rPr>
        <w:t xml:space="preserve"> Application for discovery. </w:t>
      </w: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781D" w:rsidRPr="0036781D" w:rsidRDefault="009A5C44"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781D">
        <w:rPr>
          <w:rFonts w:cs="Times New Roman"/>
        </w:rPr>
        <w:t xml:space="preserve">Whenever the Attorney General has determined to commence an action or proceeding under any law relating to the prohibition or prevention of trusts, combinations or monopolies or against any corporation, foreign or domestic, for any violation of any law, he may present to any justice of the Supreme Court or any circuit judge, either before or after beginning such action or proceeding, an application in writing for an order directing the persons mentioned in the application to appear before a justice of the Supreme Court, a circuit judge or a referee designated in such order and answer such questions as may be put to them or to any of them and produce such papers, documents and books concerning any alleged illegal contract, arrangement, agreement, trust, monopoly or combination or corporate acts in violation of law.  The application must show upon information and belief, or otherwise, that the testimony of such person is material and necessary. </w:t>
      </w:r>
    </w:p>
    <w:p w:rsidR="0036781D" w:rsidRP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781D">
        <w:rPr>
          <w:rFonts w:cs="Times New Roman"/>
          <w:b/>
        </w:rPr>
        <w:t xml:space="preserve">SECTION </w:t>
      </w:r>
      <w:r w:rsidR="009A5C44" w:rsidRPr="0036781D">
        <w:rPr>
          <w:rFonts w:cs="Times New Roman"/>
          <w:b/>
        </w:rPr>
        <w:t>39</w:t>
      </w:r>
      <w:r w:rsidRPr="0036781D">
        <w:rPr>
          <w:rFonts w:cs="Times New Roman"/>
          <w:b/>
        </w:rPr>
        <w:noBreakHyphen/>
      </w:r>
      <w:r w:rsidR="009A5C44" w:rsidRPr="0036781D">
        <w:rPr>
          <w:rFonts w:cs="Times New Roman"/>
          <w:b/>
        </w:rPr>
        <w:t>3</w:t>
      </w:r>
      <w:r w:rsidRPr="0036781D">
        <w:rPr>
          <w:rFonts w:cs="Times New Roman"/>
          <w:b/>
        </w:rPr>
        <w:noBreakHyphen/>
      </w:r>
      <w:r w:rsidR="009A5C44" w:rsidRPr="0036781D">
        <w:rPr>
          <w:rFonts w:cs="Times New Roman"/>
          <w:b/>
        </w:rPr>
        <w:t>330.</w:t>
      </w:r>
      <w:r w:rsidR="009A5C44" w:rsidRPr="0036781D">
        <w:rPr>
          <w:rFonts w:cs="Times New Roman"/>
        </w:rPr>
        <w:t xml:space="preserve"> Issuance of order of discovery;  form and service of order. </w:t>
      </w: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781D" w:rsidRPr="0036781D" w:rsidRDefault="009A5C44"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781D">
        <w:rPr>
          <w:rFonts w:cs="Times New Roman"/>
        </w:rPr>
        <w:t xml:space="preserve">The justice of the Supreme Court or the circuit judge to whom such application for the order is made shall grant such application, with such preliminary injunction or stay as may appear to such justice or circuit judge to be proper and expedient.  The order shall specify the time when, and place where, the witnesses are required to appear and such examination shall be held either in the city of Columbia or in the judicial district in which the witness resides or in which the principal office, within this State, of the corporation affected is located.  The order must be signed by the justice or judge making it and service of a copy thereof, with an endorsement by the Attorney General, signed by him, to the effect that the person named therein is required to appear and be examined at the time and place and before the justice, circuit judge or referee specified in such endorsement, shall be sufficient notice for the attendance of witnesses.  Such endorsement may contain a clause requiring such person to produce on such examination all books, papers and documents in his possession or under his control, relating to the subject of such examination.  The order shall be served upon the person named in the endorsement aforesaid by showing him the original order and delivering to and leaving with him, at the same time, a copy thereof endorsed as above provided and by paying or tendering to him the fee allowed to witnesses subpoenaed to attend trials of civil actions in a court of record in this State. </w:t>
      </w:r>
    </w:p>
    <w:p w:rsidR="0036781D" w:rsidRP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781D">
        <w:rPr>
          <w:rFonts w:cs="Times New Roman"/>
          <w:b/>
        </w:rPr>
        <w:t xml:space="preserve">SECTION </w:t>
      </w:r>
      <w:r w:rsidR="009A5C44" w:rsidRPr="0036781D">
        <w:rPr>
          <w:rFonts w:cs="Times New Roman"/>
          <w:b/>
        </w:rPr>
        <w:t>39</w:t>
      </w:r>
      <w:r w:rsidRPr="0036781D">
        <w:rPr>
          <w:rFonts w:cs="Times New Roman"/>
          <w:b/>
        </w:rPr>
        <w:noBreakHyphen/>
      </w:r>
      <w:r w:rsidR="009A5C44" w:rsidRPr="0036781D">
        <w:rPr>
          <w:rFonts w:cs="Times New Roman"/>
          <w:b/>
        </w:rPr>
        <w:t>3</w:t>
      </w:r>
      <w:r w:rsidRPr="0036781D">
        <w:rPr>
          <w:rFonts w:cs="Times New Roman"/>
          <w:b/>
        </w:rPr>
        <w:noBreakHyphen/>
      </w:r>
      <w:r w:rsidR="009A5C44" w:rsidRPr="0036781D">
        <w:rPr>
          <w:rFonts w:cs="Times New Roman"/>
          <w:b/>
        </w:rPr>
        <w:t>340.</w:t>
      </w:r>
      <w:r w:rsidR="009A5C44" w:rsidRPr="0036781D">
        <w:rPr>
          <w:rFonts w:cs="Times New Roman"/>
        </w:rPr>
        <w:t xml:space="preserve"> Conduct of examination. </w:t>
      </w: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781D" w:rsidRPr="0036781D" w:rsidRDefault="009A5C44"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781D">
        <w:rPr>
          <w:rFonts w:cs="Times New Roman"/>
        </w:rPr>
        <w:t xml:space="preserve">The justice, judge or referee may adjourn such examination from time to time and witnesses must attend accordingly.  The testimony of each witness must be subscribed by him, except when the testimony is taken and subscribed by a sworn stenographer, and all such testimony must be filed in the office of the clerk of the county in which such order for examination is filed. </w:t>
      </w:r>
    </w:p>
    <w:p w:rsidR="0036781D" w:rsidRP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781D">
        <w:rPr>
          <w:rFonts w:cs="Times New Roman"/>
          <w:b/>
        </w:rPr>
        <w:t xml:space="preserve">SECTION </w:t>
      </w:r>
      <w:r w:rsidR="009A5C44" w:rsidRPr="0036781D">
        <w:rPr>
          <w:rFonts w:cs="Times New Roman"/>
          <w:b/>
        </w:rPr>
        <w:t>39</w:t>
      </w:r>
      <w:r w:rsidRPr="0036781D">
        <w:rPr>
          <w:rFonts w:cs="Times New Roman"/>
          <w:b/>
        </w:rPr>
        <w:noBreakHyphen/>
      </w:r>
      <w:r w:rsidR="009A5C44" w:rsidRPr="0036781D">
        <w:rPr>
          <w:rFonts w:cs="Times New Roman"/>
          <w:b/>
        </w:rPr>
        <w:t>3</w:t>
      </w:r>
      <w:r w:rsidRPr="0036781D">
        <w:rPr>
          <w:rFonts w:cs="Times New Roman"/>
          <w:b/>
        </w:rPr>
        <w:noBreakHyphen/>
      </w:r>
      <w:r w:rsidR="009A5C44" w:rsidRPr="0036781D">
        <w:rPr>
          <w:rFonts w:cs="Times New Roman"/>
          <w:b/>
        </w:rPr>
        <w:t>350.</w:t>
      </w:r>
      <w:r w:rsidR="009A5C44" w:rsidRPr="0036781D">
        <w:rPr>
          <w:rFonts w:cs="Times New Roman"/>
        </w:rPr>
        <w:t xml:space="preserve"> Testimony may be compelled;  immunity of witness. </w:t>
      </w: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781D" w:rsidRPr="0036781D" w:rsidRDefault="009A5C44"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781D">
        <w:rPr>
          <w:rFonts w:cs="Times New Roman"/>
        </w:rPr>
        <w:t xml:space="preserve">No person shall be excused from answering any questions that may be put to him or from producing any books, papers or documents on the ground that the testimony or evidence, documentary or otherwise, required of him may tend to incriminate him, but no person shall be prosecuted in any criminal action or proceedings or subjected to any penalty or forfeiture for or on account of any transaction, matter or thing concerning which he may testify or produce evidence, documentary or otherwise, before such justice, judge or referee appointed in the order for his examination or in obedience to the subpoena of the court or referee acting under such order, or either of them. </w:t>
      </w:r>
    </w:p>
    <w:p w:rsidR="0036781D" w:rsidRP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781D">
        <w:rPr>
          <w:rFonts w:cs="Times New Roman"/>
          <w:b/>
        </w:rPr>
        <w:t xml:space="preserve">SECTION </w:t>
      </w:r>
      <w:r w:rsidR="009A5C44" w:rsidRPr="0036781D">
        <w:rPr>
          <w:rFonts w:cs="Times New Roman"/>
          <w:b/>
        </w:rPr>
        <w:t>39</w:t>
      </w:r>
      <w:r w:rsidRPr="0036781D">
        <w:rPr>
          <w:rFonts w:cs="Times New Roman"/>
          <w:b/>
        </w:rPr>
        <w:noBreakHyphen/>
      </w:r>
      <w:r w:rsidR="009A5C44" w:rsidRPr="0036781D">
        <w:rPr>
          <w:rFonts w:cs="Times New Roman"/>
          <w:b/>
        </w:rPr>
        <w:t>3</w:t>
      </w:r>
      <w:r w:rsidRPr="0036781D">
        <w:rPr>
          <w:rFonts w:cs="Times New Roman"/>
          <w:b/>
        </w:rPr>
        <w:noBreakHyphen/>
      </w:r>
      <w:r w:rsidR="009A5C44" w:rsidRPr="0036781D">
        <w:rPr>
          <w:rFonts w:cs="Times New Roman"/>
          <w:b/>
        </w:rPr>
        <w:t>360.</w:t>
      </w:r>
      <w:r w:rsidR="009A5C44" w:rsidRPr="0036781D">
        <w:rPr>
          <w:rFonts w:cs="Times New Roman"/>
        </w:rPr>
        <w:t xml:space="preserve"> Powers of referee. </w:t>
      </w: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781D" w:rsidRPr="0036781D" w:rsidRDefault="009A5C44"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781D">
        <w:rPr>
          <w:rFonts w:cs="Times New Roman"/>
        </w:rPr>
        <w:t xml:space="preserve">A referee appointed as provided in this article shall have all the powers and be subject to all the duties of a referee appointed under Chapter 31 of Title 15, so far as practicable, and may punish for contempt a witness duly served as prescribed in </w:t>
      </w:r>
      <w:r w:rsidR="0036781D" w:rsidRPr="0036781D">
        <w:rPr>
          <w:rFonts w:cs="Times New Roman"/>
        </w:rPr>
        <w:t xml:space="preserve">Section </w:t>
      </w:r>
      <w:r w:rsidRPr="0036781D">
        <w:rPr>
          <w:rFonts w:cs="Times New Roman"/>
        </w:rPr>
        <w:t>39</w:t>
      </w:r>
      <w:r w:rsidR="0036781D" w:rsidRPr="0036781D">
        <w:rPr>
          <w:rFonts w:cs="Times New Roman"/>
        </w:rPr>
        <w:noBreakHyphen/>
      </w:r>
      <w:r w:rsidRPr="0036781D">
        <w:rPr>
          <w:rFonts w:cs="Times New Roman"/>
        </w:rPr>
        <w:t>3</w:t>
      </w:r>
      <w:r w:rsidR="0036781D" w:rsidRPr="0036781D">
        <w:rPr>
          <w:rFonts w:cs="Times New Roman"/>
        </w:rPr>
        <w:noBreakHyphen/>
      </w:r>
      <w:r w:rsidRPr="0036781D">
        <w:rPr>
          <w:rFonts w:cs="Times New Roman"/>
        </w:rPr>
        <w:t xml:space="preserve">330 for nonattendance or refusal to be sworn or testify or to produce books, papers and documents according to the direction of the endorsements aforesaid in the same manner and to the same extent as a referee appointed to hear, try and determine an issue of fact or of law. </w:t>
      </w:r>
    </w:p>
    <w:p w:rsidR="0036781D" w:rsidRP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A5C44" w:rsidRPr="0036781D">
        <w:rPr>
          <w:rFonts w:cs="Times New Roman"/>
        </w:rPr>
        <w:t>7.</w:t>
      </w: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6781D" w:rsidRPr="0036781D" w:rsidRDefault="009A5C44"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6781D">
        <w:rPr>
          <w:rFonts w:cs="Times New Roman"/>
        </w:rPr>
        <w:t xml:space="preserve"> PHONOGRAPH RECORDS</w:t>
      </w:r>
    </w:p>
    <w:p w:rsidR="0036781D" w:rsidRP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781D">
        <w:rPr>
          <w:rFonts w:cs="Times New Roman"/>
          <w:b/>
        </w:rPr>
        <w:t xml:space="preserve">SECTION </w:t>
      </w:r>
      <w:r w:rsidR="009A5C44" w:rsidRPr="0036781D">
        <w:rPr>
          <w:rFonts w:cs="Times New Roman"/>
          <w:b/>
        </w:rPr>
        <w:t>39</w:t>
      </w:r>
      <w:r w:rsidRPr="0036781D">
        <w:rPr>
          <w:rFonts w:cs="Times New Roman"/>
          <w:b/>
        </w:rPr>
        <w:noBreakHyphen/>
      </w:r>
      <w:r w:rsidR="009A5C44" w:rsidRPr="0036781D">
        <w:rPr>
          <w:rFonts w:cs="Times New Roman"/>
          <w:b/>
        </w:rPr>
        <w:t>3</w:t>
      </w:r>
      <w:r w:rsidRPr="0036781D">
        <w:rPr>
          <w:rFonts w:cs="Times New Roman"/>
          <w:b/>
        </w:rPr>
        <w:noBreakHyphen/>
      </w:r>
      <w:r w:rsidR="009A5C44" w:rsidRPr="0036781D">
        <w:rPr>
          <w:rFonts w:cs="Times New Roman"/>
          <w:b/>
        </w:rPr>
        <w:t>510.</w:t>
      </w:r>
      <w:r w:rsidR="009A5C44" w:rsidRPr="0036781D">
        <w:rPr>
          <w:rFonts w:cs="Times New Roman"/>
        </w:rPr>
        <w:t xml:space="preserve"> Repeal of common</w:t>
      </w:r>
      <w:r w:rsidRPr="0036781D">
        <w:rPr>
          <w:rFonts w:cs="Times New Roman"/>
        </w:rPr>
        <w:noBreakHyphen/>
      </w:r>
      <w:r w:rsidR="009A5C44" w:rsidRPr="0036781D">
        <w:rPr>
          <w:rFonts w:cs="Times New Roman"/>
        </w:rPr>
        <w:t xml:space="preserve">law rights in phonograph records to restrict use or collect royalties on commercial use after sale. </w:t>
      </w:r>
    </w:p>
    <w:p w:rsidR="0036781D" w:rsidRDefault="0036781D"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7446" w:rsidRDefault="009A5C44"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781D">
        <w:rPr>
          <w:rFonts w:cs="Times New Roman"/>
        </w:rPr>
        <w:t>When any phonograph record or electrical transcription, upon which musical performances are embodied, is sold in commerce for use within this State, all asserted common</w:t>
      </w:r>
      <w:r w:rsidR="0036781D" w:rsidRPr="0036781D">
        <w:rPr>
          <w:rFonts w:cs="Times New Roman"/>
        </w:rPr>
        <w:noBreakHyphen/>
      </w:r>
      <w:r w:rsidRPr="0036781D">
        <w:rPr>
          <w:rFonts w:cs="Times New Roman"/>
        </w:rPr>
        <w:t>law rights further to restrict or collect royalties on the commercial use made of any such recorded performances by any person are abrogated and expressly repealed.  When such article or chattel has been sold in commerce any asserted intangible rights shall be deemed to have passed to the purchaser upon the purchase of the chattel itself and the right to further restrict the use made of phonograph records or electrical transcriptions, whose sole value is in their use, is forbidden and abrogated.  Nothing in this section shall be deemed to deny the rights granted any person by the United States copyright laws.  The sole intendment of this section is to abolish any common</w:t>
      </w:r>
      <w:r w:rsidR="0036781D" w:rsidRPr="0036781D">
        <w:rPr>
          <w:rFonts w:cs="Times New Roman"/>
        </w:rPr>
        <w:noBreakHyphen/>
      </w:r>
      <w:r w:rsidRPr="0036781D">
        <w:rPr>
          <w:rFonts w:cs="Times New Roman"/>
        </w:rPr>
        <w:t xml:space="preserve">law rights attaching to phonograph records and electrical transcriptions, whose sole value is in their use, and to forbid further restrictions or the collection of subsequent fees and royalties on phonograph records and electrical transcriptions by performers who were paid for the initial performance at the recording thereof. </w:t>
      </w:r>
    </w:p>
    <w:p w:rsidR="002D7446" w:rsidRDefault="002D7446"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6781D" w:rsidRDefault="00184435" w:rsidP="00367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6781D" w:rsidSect="0036781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81D" w:rsidRDefault="0036781D" w:rsidP="0036781D">
      <w:r>
        <w:separator/>
      </w:r>
    </w:p>
  </w:endnote>
  <w:endnote w:type="continuationSeparator" w:id="0">
    <w:p w:rsidR="0036781D" w:rsidRDefault="0036781D" w:rsidP="003678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81D" w:rsidRPr="0036781D" w:rsidRDefault="0036781D" w:rsidP="003678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81D" w:rsidRPr="0036781D" w:rsidRDefault="0036781D" w:rsidP="003678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81D" w:rsidRPr="0036781D" w:rsidRDefault="0036781D" w:rsidP="003678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81D" w:rsidRDefault="0036781D" w:rsidP="0036781D">
      <w:r>
        <w:separator/>
      </w:r>
    </w:p>
  </w:footnote>
  <w:footnote w:type="continuationSeparator" w:id="0">
    <w:p w:rsidR="0036781D" w:rsidRDefault="0036781D" w:rsidP="003678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81D" w:rsidRPr="0036781D" w:rsidRDefault="0036781D" w:rsidP="003678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81D" w:rsidRPr="0036781D" w:rsidRDefault="0036781D" w:rsidP="0036781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81D" w:rsidRPr="0036781D" w:rsidRDefault="0036781D" w:rsidP="0036781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A5C44"/>
    <w:rsid w:val="000B3C22"/>
    <w:rsid w:val="001763C2"/>
    <w:rsid w:val="00184435"/>
    <w:rsid w:val="00247C2E"/>
    <w:rsid w:val="002D7446"/>
    <w:rsid w:val="0036781D"/>
    <w:rsid w:val="00817EA2"/>
    <w:rsid w:val="00866481"/>
    <w:rsid w:val="009A5C44"/>
    <w:rsid w:val="00B2529B"/>
    <w:rsid w:val="00B67A45"/>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781D"/>
    <w:rPr>
      <w:rFonts w:ascii="Tahoma" w:hAnsi="Tahoma" w:cs="Tahoma"/>
      <w:sz w:val="16"/>
      <w:szCs w:val="16"/>
    </w:rPr>
  </w:style>
  <w:style w:type="character" w:customStyle="1" w:styleId="BalloonTextChar">
    <w:name w:val="Balloon Text Char"/>
    <w:basedOn w:val="DefaultParagraphFont"/>
    <w:link w:val="BalloonText"/>
    <w:uiPriority w:val="99"/>
    <w:semiHidden/>
    <w:rsid w:val="0036781D"/>
    <w:rPr>
      <w:rFonts w:ascii="Tahoma" w:hAnsi="Tahoma" w:cs="Tahoma"/>
      <w:sz w:val="16"/>
      <w:szCs w:val="16"/>
    </w:rPr>
  </w:style>
  <w:style w:type="paragraph" w:styleId="Header">
    <w:name w:val="header"/>
    <w:basedOn w:val="Normal"/>
    <w:link w:val="HeaderChar"/>
    <w:uiPriority w:val="99"/>
    <w:semiHidden/>
    <w:unhideWhenUsed/>
    <w:rsid w:val="0036781D"/>
    <w:pPr>
      <w:tabs>
        <w:tab w:val="center" w:pos="4680"/>
        <w:tab w:val="right" w:pos="9360"/>
      </w:tabs>
    </w:pPr>
  </w:style>
  <w:style w:type="character" w:customStyle="1" w:styleId="HeaderChar">
    <w:name w:val="Header Char"/>
    <w:basedOn w:val="DefaultParagraphFont"/>
    <w:link w:val="Header"/>
    <w:uiPriority w:val="99"/>
    <w:semiHidden/>
    <w:rsid w:val="0036781D"/>
  </w:style>
  <w:style w:type="paragraph" w:styleId="Footer">
    <w:name w:val="footer"/>
    <w:basedOn w:val="Normal"/>
    <w:link w:val="FooterChar"/>
    <w:uiPriority w:val="99"/>
    <w:semiHidden/>
    <w:unhideWhenUsed/>
    <w:rsid w:val="0036781D"/>
    <w:pPr>
      <w:tabs>
        <w:tab w:val="center" w:pos="4680"/>
        <w:tab w:val="right" w:pos="9360"/>
      </w:tabs>
    </w:pPr>
  </w:style>
  <w:style w:type="character" w:customStyle="1" w:styleId="FooterChar">
    <w:name w:val="Footer Char"/>
    <w:basedOn w:val="DefaultParagraphFont"/>
    <w:link w:val="Footer"/>
    <w:uiPriority w:val="99"/>
    <w:semiHidden/>
    <w:rsid w:val="0036781D"/>
  </w:style>
  <w:style w:type="character" w:styleId="Hyperlink">
    <w:name w:val="Hyperlink"/>
    <w:basedOn w:val="DefaultParagraphFont"/>
    <w:semiHidden/>
    <w:rsid w:val="002D744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3311</Words>
  <Characters>18873</Characters>
  <Application>Microsoft Office Word</Application>
  <DocSecurity>0</DocSecurity>
  <Lines>157</Lines>
  <Paragraphs>44</Paragraphs>
  <ScaleCrop>false</ScaleCrop>
  <Company>LPITS</Company>
  <LinksUpToDate>false</LinksUpToDate>
  <CharactersWithSpaces>22140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2011-01-12T18:06:00Z</dcterms:created>
  <dcterms:modified xsi:type="dcterms:W3CDTF">2011-01-14T17:05:00Z</dcterms:modified>
</cp:coreProperties>
</file>