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3D" w:rsidRDefault="0003323D">
      <w:pPr>
        <w:jc w:val="center"/>
      </w:pPr>
      <w:r>
        <w:t>DISCLAIMER</w:t>
      </w:r>
    </w:p>
    <w:p w:rsidR="0003323D" w:rsidRDefault="0003323D"/>
    <w:p w:rsidR="0003323D" w:rsidRDefault="0003323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323D" w:rsidRDefault="0003323D"/>
    <w:p w:rsidR="0003323D" w:rsidRDefault="000332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23D" w:rsidRDefault="0003323D"/>
    <w:p w:rsidR="0003323D" w:rsidRDefault="000332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23D" w:rsidRDefault="0003323D"/>
    <w:p w:rsidR="0003323D" w:rsidRDefault="000332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323D" w:rsidRDefault="0003323D"/>
    <w:p w:rsidR="0003323D" w:rsidRDefault="0003323D">
      <w:r>
        <w:br w:type="page"/>
      </w:r>
    </w:p>
    <w:p w:rsid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682">
        <w:lastRenderedPageBreak/>
        <w:t>CHAPTER 4.</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t xml:space="preserve"> FREEDOM OF INFORMATION ACT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10.</w:t>
      </w:r>
      <w:r w:rsidR="003C05C7" w:rsidRPr="00984682">
        <w:t xml:space="preserve"> Short title.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This chapter shall be known and cited as the </w:t>
      </w:r>
      <w:r w:rsidR="00984682" w:rsidRPr="00984682">
        <w:rPr>
          <w:color w:val="000000"/>
        </w:rPr>
        <w:t>"</w:t>
      </w:r>
      <w:r w:rsidRPr="00984682">
        <w:rPr>
          <w:color w:val="000000"/>
        </w:rPr>
        <w:t>Freedom of Information Act</w:t>
      </w:r>
      <w:r w:rsidR="00984682" w:rsidRPr="00984682">
        <w:rPr>
          <w:color w:val="000000"/>
        </w:rPr>
        <w:t>"</w:t>
      </w:r>
      <w:r w:rsidRPr="00984682">
        <w:rPr>
          <w:color w:val="000000"/>
        </w:rPr>
        <w:t xml:space="preserve">.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1.</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15.</w:t>
      </w:r>
      <w:r w:rsidR="003C05C7" w:rsidRPr="00984682">
        <w:t xml:space="preserve"> Findings and purpose.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1987 Act No. 118, </w:t>
      </w:r>
      <w:r w:rsidR="00984682" w:rsidRPr="00984682">
        <w:rPr>
          <w:color w:val="000000"/>
        </w:rPr>
        <w:t xml:space="preserve">Section </w:t>
      </w:r>
      <w:r w:rsidR="003C05C7" w:rsidRPr="00984682">
        <w:rPr>
          <w:color w:val="000000"/>
        </w:rPr>
        <w:t>1.</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20.</w:t>
      </w:r>
      <w:r w:rsidR="003C05C7" w:rsidRPr="00984682">
        <w:t xml:space="preserve"> Definitions.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 </w:t>
      </w:r>
      <w:r w:rsidR="00984682" w:rsidRPr="00984682">
        <w:rPr>
          <w:color w:val="000000"/>
        </w:rPr>
        <w:t>"</w:t>
      </w:r>
      <w:r w:rsidRPr="00984682">
        <w:rPr>
          <w:color w:val="000000"/>
        </w:rPr>
        <w:t>Public body</w:t>
      </w:r>
      <w:r w:rsidR="00984682" w:rsidRPr="00984682">
        <w:rPr>
          <w:color w:val="000000"/>
        </w:rPr>
        <w:t>"</w:t>
      </w:r>
      <w:r w:rsidRPr="00984682">
        <w:rPr>
          <w:color w:val="000000"/>
        </w:rPr>
        <w:t xml:space="preserve"> means any department of the State, a majority of directors or their representatives of departments within the executive branch of state government as outlined in Section 1</w:t>
      </w:r>
      <w:r w:rsidR="00984682" w:rsidRPr="00984682">
        <w:rPr>
          <w:color w:val="000000"/>
        </w:rPr>
        <w:noBreakHyphen/>
      </w:r>
      <w:r w:rsidRPr="00984682">
        <w:rPr>
          <w:color w:val="000000"/>
        </w:rPr>
        <w:t>30</w:t>
      </w:r>
      <w:r w:rsidR="00984682" w:rsidRPr="00984682">
        <w:rPr>
          <w:color w:val="000000"/>
        </w:rPr>
        <w:noBreakHyphen/>
      </w:r>
      <w:r w:rsidRPr="00984682">
        <w:rPr>
          <w:color w:val="000000"/>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984682" w:rsidRPr="00984682">
        <w:rPr>
          <w:color w:val="000000"/>
        </w:rPr>
        <w:noBreakHyphen/>
      </w:r>
      <w:r w:rsidRPr="00984682">
        <w:rPr>
          <w:color w:val="000000"/>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984682" w:rsidRPr="00984682">
        <w:rPr>
          <w:color w:val="000000"/>
        </w:rPr>
        <w:noBreakHyphen/>
      </w:r>
      <w:r w:rsidRPr="00984682">
        <w:rPr>
          <w:color w:val="000000"/>
        </w:rPr>
        <w:t xml:space="preserve">evaluation, are not public bodies for the purpose of this chapter.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w:t>
      </w:r>
      <w:r w:rsidR="00984682" w:rsidRPr="00984682">
        <w:rPr>
          <w:color w:val="000000"/>
        </w:rPr>
        <w:t>"</w:t>
      </w:r>
      <w:r w:rsidRPr="00984682">
        <w:rPr>
          <w:color w:val="000000"/>
        </w:rPr>
        <w:t>Person</w:t>
      </w:r>
      <w:r w:rsidR="00984682" w:rsidRPr="00984682">
        <w:rPr>
          <w:color w:val="000000"/>
        </w:rPr>
        <w:t>"</w:t>
      </w:r>
      <w:r w:rsidRPr="00984682">
        <w:rPr>
          <w:color w:val="000000"/>
        </w:rPr>
        <w:t xml:space="preserve"> includes any individual, corporation, partnership, firm, organization or association.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(c) </w:t>
      </w:r>
      <w:r w:rsidR="00984682" w:rsidRPr="00984682">
        <w:rPr>
          <w:color w:val="000000"/>
        </w:rPr>
        <w:t>"</w:t>
      </w:r>
      <w:r w:rsidRPr="00984682">
        <w:rPr>
          <w:color w:val="000000"/>
        </w:rPr>
        <w:t>Public record</w:t>
      </w:r>
      <w:r w:rsidR="00984682" w:rsidRPr="00984682">
        <w:rPr>
          <w:color w:val="000000"/>
        </w:rPr>
        <w:t>"</w:t>
      </w:r>
      <w:r w:rsidRPr="00984682">
        <w:rPr>
          <w:color w:val="000000"/>
        </w:rPr>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984682" w:rsidRPr="00984682">
        <w:rPr>
          <w:color w:val="000000"/>
        </w:rPr>
        <w:noBreakHyphen/>
      </w:r>
      <w:r w:rsidRPr="00984682">
        <w:rPr>
          <w:color w:val="000000"/>
        </w:rPr>
        <w:t xml:space="preserv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w:t>
      </w:r>
      <w:r w:rsidRPr="00984682">
        <w:rPr>
          <w:color w:val="000000"/>
        </w:rPr>
        <w:lastRenderedPageBreak/>
        <w:t xml:space="preserve">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(d) </w:t>
      </w:r>
      <w:r w:rsidR="00984682" w:rsidRPr="00984682">
        <w:rPr>
          <w:color w:val="000000"/>
        </w:rPr>
        <w:t>"</w:t>
      </w:r>
      <w:r w:rsidRPr="00984682">
        <w:rPr>
          <w:color w:val="000000"/>
        </w:rPr>
        <w:t>Meeting</w:t>
      </w:r>
      <w:r w:rsidR="00984682" w:rsidRPr="00984682">
        <w:rPr>
          <w:color w:val="000000"/>
        </w:rPr>
        <w:t>"</w:t>
      </w:r>
      <w:r w:rsidRPr="00984682">
        <w:rPr>
          <w:color w:val="000000"/>
        </w:rPr>
        <w:t xml:space="preserve"> means the convening of a quorum of the constituent membership of a public body, whether corporal or by means of electronic equipment, to discuss or act upon a matter over which the public body has supervision, control, jurisdiction or advisory power.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(e) </w:t>
      </w:r>
      <w:r w:rsidR="00984682" w:rsidRPr="00984682">
        <w:rPr>
          <w:color w:val="000000"/>
        </w:rPr>
        <w:t>"</w:t>
      </w:r>
      <w:r w:rsidRPr="00984682">
        <w:rPr>
          <w:color w:val="000000"/>
        </w:rPr>
        <w:t>Quorum</w:t>
      </w:r>
      <w:r w:rsidR="00984682" w:rsidRPr="00984682">
        <w:rPr>
          <w:color w:val="000000"/>
        </w:rPr>
        <w:t>"</w:t>
      </w:r>
      <w:r w:rsidRPr="00984682">
        <w:rPr>
          <w:color w:val="000000"/>
        </w:rPr>
        <w:t xml:space="preserve"> unless otherwise defined by applicable law means a simple majority of the constituent membership of a public body.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3;  1985 Act No. 108, </w:t>
      </w:r>
      <w:r w:rsidR="00984682" w:rsidRPr="00984682">
        <w:rPr>
          <w:color w:val="000000"/>
        </w:rPr>
        <w:t xml:space="preserve">Section </w:t>
      </w:r>
      <w:r w:rsidR="003C05C7" w:rsidRPr="00984682">
        <w:rPr>
          <w:color w:val="000000"/>
        </w:rPr>
        <w:t xml:space="preserve">3;  1987 Act No. 118, </w:t>
      </w:r>
      <w:r w:rsidR="00984682" w:rsidRPr="00984682">
        <w:rPr>
          <w:color w:val="000000"/>
        </w:rPr>
        <w:t xml:space="preserve">Section </w:t>
      </w:r>
      <w:r w:rsidR="003C05C7" w:rsidRPr="00984682">
        <w:rPr>
          <w:color w:val="000000"/>
        </w:rPr>
        <w:t xml:space="preserve">2;  2002 Act No. 339, </w:t>
      </w:r>
      <w:r w:rsidR="00984682" w:rsidRPr="00984682">
        <w:rPr>
          <w:color w:val="000000"/>
        </w:rPr>
        <w:t xml:space="preserve">Section </w:t>
      </w:r>
      <w:r w:rsidR="003C05C7" w:rsidRPr="00984682">
        <w:rPr>
          <w:color w:val="000000"/>
        </w:rPr>
        <w:t xml:space="preserve">17;  2003 Act No. 86, </w:t>
      </w:r>
      <w:r w:rsidR="00984682" w:rsidRPr="00984682">
        <w:rPr>
          <w:color w:val="000000"/>
        </w:rPr>
        <w:t xml:space="preserve">Section </w:t>
      </w:r>
      <w:r w:rsidR="003C05C7" w:rsidRPr="00984682">
        <w:rPr>
          <w:color w:val="000000"/>
        </w:rPr>
        <w:t>7.</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30.</w:t>
      </w:r>
      <w:r w:rsidR="003C05C7" w:rsidRPr="00984682">
        <w:t xml:space="preserve"> Right to inspect or copy public records;  fees;  notification as to public availability of records;  presumption upon failure to give notice;  records to be available when requestor appears in person.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 Any person has a right to inspect or copy any public record of a public body, except as otherwise provided by </w:t>
      </w:r>
      <w:r w:rsidR="00984682" w:rsidRPr="00984682">
        <w:rPr>
          <w:color w:val="000000"/>
        </w:rPr>
        <w:t xml:space="preserve">Section </w:t>
      </w:r>
      <w:r w:rsidRPr="00984682">
        <w:rPr>
          <w:color w:val="000000"/>
        </w:rPr>
        <w:t>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40, in accordance with reasonable rules concerning time and place of access.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(d) The following records of a public body must be made available for public inspection and copying during the hours of operations of the public body without the requestor being required to make a written request to inspect or copy the records when the requestor appears in person: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 minutes of the meetings of the public body for the preceding six months;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(2) all reports identified in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50(A)(8) for at least the fourteen</w:t>
      </w:r>
      <w:r w:rsidR="00984682" w:rsidRPr="00984682">
        <w:rPr>
          <w:color w:val="000000"/>
        </w:rPr>
        <w:noBreakHyphen/>
      </w:r>
      <w:r w:rsidRPr="00984682">
        <w:rPr>
          <w:color w:val="000000"/>
        </w:rPr>
        <w:t xml:space="preserve">day period before the current day;  and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(3) documents identifying persons confined in any jail, detention center, or prison for the preceding three months.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4;  1987 Act No. 118, </w:t>
      </w:r>
      <w:r w:rsidR="00984682" w:rsidRPr="00984682">
        <w:rPr>
          <w:color w:val="000000"/>
        </w:rPr>
        <w:t xml:space="preserve">Section </w:t>
      </w:r>
      <w:r w:rsidR="003C05C7" w:rsidRPr="00984682">
        <w:rPr>
          <w:color w:val="000000"/>
        </w:rPr>
        <w:t xml:space="preserve">4;  1990 Act No. 555, </w:t>
      </w:r>
      <w:r w:rsidR="00984682" w:rsidRPr="00984682">
        <w:rPr>
          <w:color w:val="000000"/>
        </w:rPr>
        <w:t xml:space="preserve">Section </w:t>
      </w:r>
      <w:r w:rsidR="003C05C7" w:rsidRPr="00984682">
        <w:rPr>
          <w:color w:val="000000"/>
        </w:rPr>
        <w:t xml:space="preserve">1;  1998 Act No. 423, </w:t>
      </w:r>
      <w:r w:rsidR="00984682" w:rsidRPr="00984682">
        <w:rPr>
          <w:color w:val="000000"/>
        </w:rPr>
        <w:t xml:space="preserve">Section </w:t>
      </w:r>
      <w:r w:rsidR="003C05C7" w:rsidRPr="00984682">
        <w:rPr>
          <w:color w:val="000000"/>
        </w:rPr>
        <w:t>1.</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40.</w:t>
      </w:r>
      <w:r w:rsidR="003C05C7" w:rsidRPr="00984682">
        <w:t xml:space="preserve"> Matters exempt from disclosure.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 A public body may but is not required to exempt from disclosure the following information: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984682" w:rsidRPr="00984682">
        <w:rPr>
          <w:color w:val="000000"/>
        </w:rPr>
        <w:noBreakHyphen/>
      </w:r>
      <w:r w:rsidRPr="00984682">
        <w:rPr>
          <w:color w:val="000000"/>
        </w:rPr>
        <w:t>to</w:t>
      </w:r>
      <w:r w:rsidR="00984682" w:rsidRPr="00984682">
        <w:rPr>
          <w:color w:val="000000"/>
        </w:rPr>
        <w:noBreakHyphen/>
      </w:r>
      <w:r w:rsidRPr="00984682">
        <w:rPr>
          <w:color w:val="000000"/>
        </w:rPr>
        <w:t xml:space="preserve">person commercial solicitation of handicapped persons solely by virtue of their handicap.  This provision must not be interpreted to restrict access by the public and press to information contained in public records.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(3) Records of law enforcement and public safety agencies not otherwise available by state and federal law that were compiled in the process of detecting and investigating crime if the disclosure of the information would harm the agency by: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(A) disclosing identity of informants not otherwise known;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(B) the premature release of information to be used in a prospective law enforcement action;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(C) disclosing investigatory techniques not otherwise known outside the government;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(D) by endangering the life, health, or property of any person;  or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(E) disclosing any contents of intercepted wire, oral, or electronic communications not otherwise disclosed during a trial.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(4) Matters specifically exempted from disclosure by statute or law.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(5) Documents of and documents incidental to proposed contractual arrangements and documents of and documents incidental to proposed sales or purchases of property;  however: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(a) these documents are not exempt from disclosure once a contract is entered into or the property is sold or purchased except as otherwise provided in this section;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(c) confidential proprietary information provided to a public body for economic development or contract negotiations purposes is not required to be disclosed.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(6) All compensation paid by public bodies except as follows: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(A) For those persons receiving compensation of fifty thousand dollars or more annually, for all part</w:t>
      </w:r>
      <w:r w:rsidR="00984682" w:rsidRPr="00984682">
        <w:rPr>
          <w:color w:val="000000"/>
        </w:rPr>
        <w:noBreakHyphen/>
      </w:r>
      <w:r w:rsidRPr="00984682">
        <w:rPr>
          <w:color w:val="000000"/>
        </w:rPr>
        <w:t xml:space="preserve">time employees, for any other persons who are paid honoraria or other compensation for special appearances, performances, or the like, and for employees at the level of agency or department head, the exact compensation of each person or employee;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lastRenderedPageBreak/>
        <w:tab/>
      </w:r>
      <w:r w:rsidRPr="00984682">
        <w:rPr>
          <w:color w:val="000000"/>
        </w:rPr>
        <w:tab/>
      </w:r>
      <w:r w:rsidRPr="00984682">
        <w:rPr>
          <w:color w:val="000000"/>
        </w:rPr>
        <w:tab/>
        <w:t xml:space="preserve">(C) For classified employees not subject to item (A) above who receive compensation of thirty thousand dollars or less annually, the salary schedule showing the compensation range for that classification including longevity steps, where applicable;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(E) For purposes of this subsection (6), </w:t>
      </w:r>
      <w:r w:rsidR="00984682" w:rsidRPr="00984682">
        <w:rPr>
          <w:color w:val="000000"/>
        </w:rPr>
        <w:t>"</w:t>
      </w:r>
      <w:r w:rsidRPr="00984682">
        <w:rPr>
          <w:color w:val="000000"/>
        </w:rPr>
        <w:t>agency head</w:t>
      </w:r>
      <w:r w:rsidR="00984682" w:rsidRPr="00984682">
        <w:rPr>
          <w:color w:val="000000"/>
        </w:rPr>
        <w:t>"</w:t>
      </w:r>
      <w:r w:rsidRPr="00984682">
        <w:rPr>
          <w:color w:val="000000"/>
        </w:rPr>
        <w:t xml:space="preserve"> or </w:t>
      </w:r>
      <w:r w:rsidR="00984682" w:rsidRPr="00984682">
        <w:rPr>
          <w:color w:val="000000"/>
        </w:rPr>
        <w:t>"</w:t>
      </w:r>
      <w:r w:rsidRPr="00984682">
        <w:rPr>
          <w:color w:val="000000"/>
        </w:rPr>
        <w:t>department head</w:t>
      </w:r>
      <w:r w:rsidR="00984682" w:rsidRPr="00984682">
        <w:rPr>
          <w:color w:val="000000"/>
        </w:rPr>
        <w:t>"</w:t>
      </w:r>
      <w:r w:rsidRPr="00984682">
        <w:rPr>
          <w:color w:val="000000"/>
        </w:rPr>
        <w:t xml:space="preserve"> means any person who has authority and responsibility for any department of any institution, board, commission, council, division, bureau, center, school, hospital, or other facility that is a unit of a public body.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(7) Correspondence or work products of legal counsel for a public body and any other material that would violate attorney</w:t>
      </w:r>
      <w:r w:rsidR="00984682" w:rsidRPr="00984682">
        <w:rPr>
          <w:color w:val="000000"/>
        </w:rPr>
        <w:noBreakHyphen/>
      </w:r>
      <w:r w:rsidRPr="00984682">
        <w:rPr>
          <w:color w:val="000000"/>
        </w:rPr>
        <w:t xml:space="preserve">client relationships.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(a) the offer to attract an industry or business to invest or locate in the offeror</w:t>
      </w:r>
      <w:r w:rsidR="00984682" w:rsidRPr="00984682">
        <w:rPr>
          <w:color w:val="000000"/>
        </w:rPr>
        <w:t>'</w:t>
      </w:r>
      <w:r w:rsidRPr="00984682">
        <w:rPr>
          <w:color w:val="000000"/>
        </w:rPr>
        <w:t xml:space="preserve">s jurisdiction is accepted by the industry or business to whom the offer was made;  and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(b) the public announcement of the project or finalization of any incentive agreement, whichever occurs later.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984682" w:rsidRPr="00984682">
        <w:rPr>
          <w:color w:val="000000"/>
        </w:rPr>
        <w:t>"</w:t>
      </w:r>
      <w:r w:rsidRPr="00984682">
        <w:rPr>
          <w:color w:val="000000"/>
        </w:rPr>
        <w:t>gift to a public body</w:t>
      </w:r>
      <w:r w:rsidR="00984682" w:rsidRPr="00984682">
        <w:rPr>
          <w:color w:val="000000"/>
        </w:rPr>
        <w:t>"</w:t>
      </w:r>
      <w:r w:rsidRPr="00984682">
        <w:rPr>
          <w:color w:val="000000"/>
        </w:rPr>
        <w:t xml:space="preserve"> includes, but is not limited to, gifts to any of the state</w:t>
      </w:r>
      <w:r w:rsidR="00984682" w:rsidRPr="00984682">
        <w:rPr>
          <w:color w:val="000000"/>
        </w:rPr>
        <w:noBreakHyphen/>
      </w:r>
      <w:r w:rsidRPr="00984682">
        <w:rPr>
          <w:color w:val="000000"/>
        </w:rPr>
        <w:t xml:space="preserve">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(12) Records exempt pursuant to Section 9</w:t>
      </w:r>
      <w:r w:rsidR="00984682" w:rsidRPr="00984682">
        <w:rPr>
          <w:color w:val="000000"/>
        </w:rPr>
        <w:noBreakHyphen/>
      </w:r>
      <w:r w:rsidRPr="00984682">
        <w:rPr>
          <w:color w:val="000000"/>
        </w:rPr>
        <w:t>16</w:t>
      </w:r>
      <w:r w:rsidR="00984682" w:rsidRPr="00984682">
        <w:rPr>
          <w:color w:val="000000"/>
        </w:rPr>
        <w:noBreakHyphen/>
      </w:r>
      <w:r w:rsidRPr="00984682">
        <w:rPr>
          <w:color w:val="000000"/>
        </w:rPr>
        <w:t>80(B) and 9</w:t>
      </w:r>
      <w:r w:rsidR="00984682" w:rsidRPr="00984682">
        <w:rPr>
          <w:color w:val="000000"/>
        </w:rPr>
        <w:noBreakHyphen/>
      </w:r>
      <w:r w:rsidRPr="00984682">
        <w:rPr>
          <w:color w:val="000000"/>
        </w:rPr>
        <w:t>16</w:t>
      </w:r>
      <w:r w:rsidR="00984682" w:rsidRPr="00984682">
        <w:rPr>
          <w:color w:val="000000"/>
        </w:rPr>
        <w:noBreakHyphen/>
      </w:r>
      <w:r w:rsidRPr="00984682">
        <w:rPr>
          <w:color w:val="000000"/>
        </w:rPr>
        <w:t xml:space="preserve">320(D).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984682" w:rsidRPr="00984682">
        <w:rPr>
          <w:color w:val="000000"/>
        </w:rPr>
        <w:t>"</w:t>
      </w:r>
      <w:r w:rsidRPr="00984682">
        <w:rPr>
          <w:color w:val="000000"/>
        </w:rPr>
        <w:t>materials relating to not fewer than the final three applicants</w:t>
      </w:r>
      <w:r w:rsidR="00984682" w:rsidRPr="00984682">
        <w:rPr>
          <w:color w:val="000000"/>
        </w:rPr>
        <w:t>"</w:t>
      </w:r>
      <w:r w:rsidRPr="00984682">
        <w:rPr>
          <w:color w:val="000000"/>
        </w:rPr>
        <w:t xml:space="preserve"> do not include an applicant</w:t>
      </w:r>
      <w:r w:rsidR="00984682" w:rsidRPr="00984682">
        <w:rPr>
          <w:color w:val="000000"/>
        </w:rPr>
        <w:t>'</w:t>
      </w:r>
      <w:r w:rsidRPr="00984682">
        <w:rPr>
          <w:color w:val="000000"/>
        </w:rPr>
        <w:t xml:space="preserve">s income tax returns, medical records, social security number, or information otherwise exempt from disclosure by this section.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w:t>
      </w:r>
      <w:r w:rsidRPr="00984682">
        <w:rPr>
          <w:color w:val="000000"/>
        </w:rPr>
        <w:lastRenderedPageBreak/>
        <w:t xml:space="preserve">conjunction with a governmental body or private concern, where the data, records, or information has not been publicly released, published, copyrighted, or patented.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 xml:space="preserve">(B)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r>
      <w:r w:rsidRPr="00984682">
        <w:rPr>
          <w:color w:val="000000"/>
        </w:rPr>
        <w:tab/>
        <w:t>(C) The exemptions in this item do not extend to the institution</w:t>
      </w:r>
      <w:r w:rsidR="00984682" w:rsidRPr="00984682">
        <w:rPr>
          <w:color w:val="000000"/>
        </w:rPr>
        <w:t>'</w:t>
      </w:r>
      <w:r w:rsidRPr="00984682">
        <w:rPr>
          <w:color w:val="000000"/>
        </w:rPr>
        <w:t xml:space="preserve">s financial or administrative records.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(15) The identity, or information tending to reveal the identity, of any individual who in good faith makes a complaint or otherwise discloses information, which alleges a violation or potential violation of law or regulation, to a state regulatory agency.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(16) Records exempt pursuant to Sections 59</w:t>
      </w:r>
      <w:r w:rsidR="00984682" w:rsidRPr="00984682">
        <w:rPr>
          <w:color w:val="000000"/>
        </w:rPr>
        <w:noBreakHyphen/>
      </w:r>
      <w:r w:rsidRPr="00984682">
        <w:rPr>
          <w:color w:val="000000"/>
        </w:rPr>
        <w:t>153</w:t>
      </w:r>
      <w:r w:rsidR="00984682" w:rsidRPr="00984682">
        <w:rPr>
          <w:color w:val="000000"/>
        </w:rPr>
        <w:noBreakHyphen/>
      </w:r>
      <w:r w:rsidRPr="00984682">
        <w:rPr>
          <w:color w:val="000000"/>
        </w:rPr>
        <w:t>80(B) and 59</w:t>
      </w:r>
      <w:r w:rsidR="00984682" w:rsidRPr="00984682">
        <w:rPr>
          <w:color w:val="000000"/>
        </w:rPr>
        <w:noBreakHyphen/>
      </w:r>
      <w:r w:rsidRPr="00984682">
        <w:rPr>
          <w:color w:val="000000"/>
        </w:rPr>
        <w:t>153</w:t>
      </w:r>
      <w:r w:rsidR="00984682" w:rsidRPr="00984682">
        <w:rPr>
          <w:color w:val="000000"/>
        </w:rPr>
        <w:noBreakHyphen/>
      </w:r>
      <w:r w:rsidRPr="00984682">
        <w:rPr>
          <w:color w:val="000000"/>
        </w:rPr>
        <w:t xml:space="preserve">320(D).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(17) Structural bridge plans or designs unless:  (a) the release is necessary for procurement purposes;  or (b) the plans or designs are the subject of a negligence action, an action set forth in Section 15</w:t>
      </w:r>
      <w:r w:rsidR="00984682" w:rsidRPr="00984682">
        <w:rPr>
          <w:color w:val="000000"/>
        </w:rPr>
        <w:noBreakHyphen/>
      </w:r>
      <w:r w:rsidRPr="00984682">
        <w:rPr>
          <w:color w:val="000000"/>
        </w:rPr>
        <w:t>3</w:t>
      </w:r>
      <w:r w:rsidR="00984682" w:rsidRPr="00984682">
        <w:rPr>
          <w:color w:val="000000"/>
        </w:rPr>
        <w:noBreakHyphen/>
      </w:r>
      <w:r w:rsidRPr="00984682">
        <w:rPr>
          <w:color w:val="000000"/>
        </w:rPr>
        <w:t xml:space="preserve">530, or an action brought pursuant to Chapter 78 of Title 15, and the request is made pursuant to a judicial order.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(18) Photographs, videos, and other visual images, and audio recordings of and related to the performance of an autopsy, except that the photographs, videos, images, or recordings may be viewed and used by the persons identified in Section 17</w:t>
      </w:r>
      <w:r w:rsidR="00984682" w:rsidRPr="00984682">
        <w:rPr>
          <w:color w:val="000000"/>
        </w:rPr>
        <w:noBreakHyphen/>
      </w:r>
      <w:r w:rsidRPr="00984682">
        <w:rPr>
          <w:color w:val="000000"/>
        </w:rPr>
        <w:t>5</w:t>
      </w:r>
      <w:r w:rsidR="00984682" w:rsidRPr="00984682">
        <w:rPr>
          <w:color w:val="000000"/>
        </w:rPr>
        <w:noBreakHyphen/>
      </w:r>
      <w:r w:rsidRPr="00984682">
        <w:rPr>
          <w:color w:val="000000"/>
        </w:rPr>
        <w:t xml:space="preserve">535 for the purposes contemplated or provided for in that section.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(19) Private investment and other proprietary financial data provided to the Venture Capital Authority by a designated investor group or an investor as those terms are defined by Section 11</w:t>
      </w:r>
      <w:r w:rsidR="00984682" w:rsidRPr="00984682">
        <w:rPr>
          <w:color w:val="000000"/>
        </w:rPr>
        <w:noBreakHyphen/>
      </w:r>
      <w:r w:rsidRPr="00984682">
        <w:rPr>
          <w:color w:val="000000"/>
        </w:rPr>
        <w:t>45</w:t>
      </w:r>
      <w:r w:rsidR="00984682" w:rsidRPr="00984682">
        <w:rPr>
          <w:color w:val="000000"/>
        </w:rPr>
        <w:noBreakHyphen/>
      </w:r>
      <w:r w:rsidRPr="00984682">
        <w:rPr>
          <w:color w:val="000000"/>
        </w:rPr>
        <w:t xml:space="preserve">30.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If any public record contains material which is not exempt under subsection (a) of this section, the public body shall separate the exempt and nonexempt material and make the nonexempt material available in accordance with the requirements of this chapter.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(c) Information identified in accordance with the provisions of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45 is exempt from disclosure except as provided therein and pursuant to regulations promulgated in accordance with this chapter.  Sections 30</w:t>
      </w:r>
      <w:r w:rsidR="00984682" w:rsidRPr="00984682">
        <w:rPr>
          <w:color w:val="000000"/>
        </w:rPr>
        <w:noBreakHyphen/>
      </w:r>
      <w:r w:rsidRPr="00984682">
        <w:rPr>
          <w:color w:val="000000"/>
        </w:rPr>
        <w:t>4</w:t>
      </w:r>
      <w:r w:rsidR="00984682" w:rsidRPr="00984682">
        <w:rPr>
          <w:color w:val="000000"/>
        </w:rPr>
        <w:noBreakHyphen/>
      </w:r>
      <w:r w:rsidRPr="00984682">
        <w:rPr>
          <w:color w:val="000000"/>
        </w:rPr>
        <w:t>30, 30</w:t>
      </w:r>
      <w:r w:rsidR="00984682" w:rsidRPr="00984682">
        <w:rPr>
          <w:color w:val="000000"/>
        </w:rPr>
        <w:noBreakHyphen/>
      </w:r>
      <w:r w:rsidRPr="00984682">
        <w:rPr>
          <w:color w:val="000000"/>
        </w:rPr>
        <w:t>4</w:t>
      </w:r>
      <w:r w:rsidR="00984682" w:rsidRPr="00984682">
        <w:rPr>
          <w:color w:val="000000"/>
        </w:rPr>
        <w:noBreakHyphen/>
      </w:r>
      <w:r w:rsidRPr="00984682">
        <w:rPr>
          <w:color w:val="000000"/>
        </w:rPr>
        <w:t>50, and 30</w:t>
      </w:r>
      <w:r w:rsidR="00984682" w:rsidRPr="00984682">
        <w:rPr>
          <w:color w:val="000000"/>
        </w:rPr>
        <w:noBreakHyphen/>
      </w:r>
      <w:r w:rsidRPr="00984682">
        <w:rPr>
          <w:color w:val="000000"/>
        </w:rPr>
        <w:t>4</w:t>
      </w:r>
      <w:r w:rsidR="00984682" w:rsidRPr="00984682">
        <w:rPr>
          <w:color w:val="000000"/>
        </w:rPr>
        <w:noBreakHyphen/>
      </w:r>
      <w:r w:rsidRPr="00984682">
        <w:rPr>
          <w:color w:val="000000"/>
        </w:rPr>
        <w:t>100 notwithstanding, no custodian of information subject to the provisions of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45 shall release the information except as provided therein and pursuant to regulations promulgated in accordance with this chapter.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(d) A public body may not disclose a </w:t>
      </w:r>
      <w:r w:rsidR="00984682" w:rsidRPr="00984682">
        <w:rPr>
          <w:color w:val="000000"/>
        </w:rPr>
        <w:t>"</w:t>
      </w:r>
      <w:r w:rsidRPr="00984682">
        <w:rPr>
          <w:color w:val="000000"/>
        </w:rPr>
        <w:t>privileged communication</w:t>
      </w:r>
      <w:r w:rsidR="00984682" w:rsidRPr="00984682">
        <w:rPr>
          <w:color w:val="000000"/>
        </w:rPr>
        <w:t>"</w:t>
      </w:r>
      <w:r w:rsidRPr="00984682">
        <w:rPr>
          <w:color w:val="000000"/>
        </w:rPr>
        <w:t xml:space="preserve">, </w:t>
      </w:r>
      <w:r w:rsidR="00984682" w:rsidRPr="00984682">
        <w:rPr>
          <w:color w:val="000000"/>
        </w:rPr>
        <w:t>"</w:t>
      </w:r>
      <w:r w:rsidRPr="00984682">
        <w:rPr>
          <w:color w:val="000000"/>
        </w:rPr>
        <w:t xml:space="preserve"> protected information</w:t>
      </w:r>
      <w:r w:rsidR="00984682" w:rsidRPr="00984682">
        <w:rPr>
          <w:color w:val="000000"/>
        </w:rPr>
        <w:t>"</w:t>
      </w:r>
      <w:r w:rsidRPr="00984682">
        <w:rPr>
          <w:color w:val="000000"/>
        </w:rPr>
        <w:t xml:space="preserve">, or a </w:t>
      </w:r>
      <w:r w:rsidR="00984682" w:rsidRPr="00984682">
        <w:rPr>
          <w:color w:val="000000"/>
        </w:rPr>
        <w:t>"</w:t>
      </w:r>
      <w:r w:rsidRPr="00984682">
        <w:rPr>
          <w:color w:val="000000"/>
        </w:rPr>
        <w:t>protected identity</w:t>
      </w:r>
      <w:r w:rsidR="00984682" w:rsidRPr="00984682">
        <w:rPr>
          <w:color w:val="000000"/>
        </w:rPr>
        <w:t>"</w:t>
      </w:r>
      <w:r w:rsidRPr="00984682">
        <w:rPr>
          <w:color w:val="000000"/>
        </w:rPr>
        <w:t>, as defined in Section 23</w:t>
      </w:r>
      <w:r w:rsidR="00984682" w:rsidRPr="00984682">
        <w:rPr>
          <w:color w:val="000000"/>
        </w:rPr>
        <w:noBreakHyphen/>
      </w:r>
      <w:r w:rsidRPr="00984682">
        <w:rPr>
          <w:color w:val="000000"/>
        </w:rPr>
        <w:t>50</w:t>
      </w:r>
      <w:r w:rsidR="00984682" w:rsidRPr="00984682">
        <w:rPr>
          <w:color w:val="000000"/>
        </w:rPr>
        <w:noBreakHyphen/>
      </w:r>
      <w:r w:rsidRPr="00984682">
        <w:rPr>
          <w:color w:val="000000"/>
        </w:rPr>
        <w:t>15 pursuant to a request under the South Carolina Freedom of Information Act.  These matters may only be disclosed pursuant to the procedures set forth in Section 23</w:t>
      </w:r>
      <w:r w:rsidR="00984682" w:rsidRPr="00984682">
        <w:rPr>
          <w:color w:val="000000"/>
        </w:rPr>
        <w:noBreakHyphen/>
      </w:r>
      <w:r w:rsidRPr="00984682">
        <w:rPr>
          <w:color w:val="000000"/>
        </w:rPr>
        <w:t>50</w:t>
      </w:r>
      <w:r w:rsidR="00984682" w:rsidRPr="00984682">
        <w:rPr>
          <w:color w:val="000000"/>
        </w:rPr>
        <w:noBreakHyphen/>
      </w:r>
      <w:r w:rsidRPr="00984682">
        <w:rPr>
          <w:color w:val="000000"/>
        </w:rPr>
        <w:t xml:space="preserve">45.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5;  1980 Act No. 495, </w:t>
      </w:r>
      <w:r w:rsidR="00984682" w:rsidRPr="00984682">
        <w:rPr>
          <w:color w:val="000000"/>
        </w:rPr>
        <w:t xml:space="preserve">Section </w:t>
      </w:r>
      <w:r w:rsidR="003C05C7" w:rsidRPr="00984682">
        <w:rPr>
          <w:color w:val="000000"/>
        </w:rPr>
        <w:t xml:space="preserve">1;  1987 Act No. 118, </w:t>
      </w:r>
      <w:r w:rsidR="00984682" w:rsidRPr="00984682">
        <w:rPr>
          <w:color w:val="000000"/>
        </w:rPr>
        <w:t xml:space="preserve">Section </w:t>
      </w:r>
      <w:r w:rsidR="003C05C7" w:rsidRPr="00984682">
        <w:rPr>
          <w:color w:val="000000"/>
        </w:rPr>
        <w:t xml:space="preserve">5;  1993 Act No. 181, </w:t>
      </w:r>
      <w:r w:rsidR="00984682" w:rsidRPr="00984682">
        <w:rPr>
          <w:color w:val="000000"/>
        </w:rPr>
        <w:t xml:space="preserve">Section </w:t>
      </w:r>
      <w:r w:rsidR="003C05C7" w:rsidRPr="00984682">
        <w:rPr>
          <w:color w:val="000000"/>
        </w:rPr>
        <w:t xml:space="preserve">489;  1994 Act No. 404, </w:t>
      </w:r>
      <w:r w:rsidR="00984682" w:rsidRPr="00984682">
        <w:rPr>
          <w:color w:val="000000"/>
        </w:rPr>
        <w:t xml:space="preserve">Section </w:t>
      </w:r>
      <w:r w:rsidR="003C05C7" w:rsidRPr="00984682">
        <w:rPr>
          <w:color w:val="000000"/>
        </w:rPr>
        <w:t xml:space="preserve">1;  </w:t>
      </w:r>
      <w:r w:rsidR="00DC7B7D">
        <w:rPr>
          <w:color w:val="000000"/>
        </w:rPr>
        <w:t>1</w:t>
      </w:r>
      <w:r w:rsidR="003C05C7" w:rsidRPr="00984682">
        <w:rPr>
          <w:color w:val="000000"/>
        </w:rPr>
        <w:t xml:space="preserve">995 Act No. 1, </w:t>
      </w:r>
      <w:r w:rsidR="00984682" w:rsidRPr="00984682">
        <w:rPr>
          <w:color w:val="000000"/>
        </w:rPr>
        <w:t xml:space="preserve">Section </w:t>
      </w:r>
      <w:r w:rsidR="003C05C7" w:rsidRPr="00984682">
        <w:rPr>
          <w:color w:val="000000"/>
        </w:rPr>
        <w:t xml:space="preserve">11;  1996 Act No. 458, Part II, </w:t>
      </w:r>
      <w:r w:rsidR="00984682" w:rsidRPr="00984682">
        <w:rPr>
          <w:color w:val="000000"/>
        </w:rPr>
        <w:t xml:space="preserve">Section </w:t>
      </w:r>
      <w:r w:rsidR="003C05C7" w:rsidRPr="00984682">
        <w:rPr>
          <w:color w:val="000000"/>
        </w:rPr>
        <w:t xml:space="preserve">31D;  1998 Act No. 371, </w:t>
      </w:r>
      <w:r w:rsidR="00984682" w:rsidRPr="00984682">
        <w:rPr>
          <w:color w:val="000000"/>
        </w:rPr>
        <w:t xml:space="preserve">Section </w:t>
      </w:r>
      <w:r w:rsidR="003C05C7" w:rsidRPr="00984682">
        <w:rPr>
          <w:color w:val="000000"/>
        </w:rPr>
        <w:t xml:space="preserve">7A;  1998 Act No. 423, </w:t>
      </w:r>
      <w:r w:rsidR="00984682" w:rsidRPr="00984682">
        <w:rPr>
          <w:color w:val="000000"/>
        </w:rPr>
        <w:t xml:space="preserve">Sections </w:t>
      </w:r>
      <w:r w:rsidR="003C05C7" w:rsidRPr="00984682">
        <w:rPr>
          <w:color w:val="000000"/>
        </w:rPr>
        <w:t xml:space="preserve">2, 3, 4, 5, 6;  1999 Act No. 122, </w:t>
      </w:r>
      <w:r w:rsidR="00984682" w:rsidRPr="00984682">
        <w:rPr>
          <w:color w:val="000000"/>
        </w:rPr>
        <w:t xml:space="preserve">Section </w:t>
      </w:r>
      <w:r w:rsidR="003C05C7" w:rsidRPr="00984682">
        <w:rPr>
          <w:color w:val="000000"/>
        </w:rPr>
        <w:t>4;  2002 Act No. 339,</w:t>
      </w:r>
      <w:r w:rsidR="00984682" w:rsidRPr="00984682">
        <w:rPr>
          <w:color w:val="000000"/>
        </w:rPr>
        <w:t xml:space="preserve">Sections </w:t>
      </w:r>
      <w:r w:rsidR="003C05C7" w:rsidRPr="00984682">
        <w:rPr>
          <w:color w:val="000000"/>
        </w:rPr>
        <w:t xml:space="preserve">18, 19, 29;  2002 Act No. 350, </w:t>
      </w:r>
      <w:r w:rsidR="00984682" w:rsidRPr="00984682">
        <w:rPr>
          <w:color w:val="000000"/>
        </w:rPr>
        <w:t xml:space="preserve">Section </w:t>
      </w:r>
      <w:r w:rsidR="003C05C7" w:rsidRPr="00984682">
        <w:rPr>
          <w:color w:val="000000"/>
        </w:rPr>
        <w:t xml:space="preserve">1;  2003 Act No. 34, </w:t>
      </w:r>
      <w:r w:rsidR="00984682" w:rsidRPr="00984682">
        <w:rPr>
          <w:color w:val="000000"/>
        </w:rPr>
        <w:t xml:space="preserve">Section </w:t>
      </w:r>
      <w:r w:rsidR="003C05C7" w:rsidRPr="00984682">
        <w:rPr>
          <w:color w:val="000000"/>
        </w:rPr>
        <w:t xml:space="preserve">2;  2003 Act No. 86, </w:t>
      </w:r>
      <w:r w:rsidR="00984682" w:rsidRPr="00984682">
        <w:rPr>
          <w:color w:val="000000"/>
        </w:rPr>
        <w:t xml:space="preserve">Sections </w:t>
      </w:r>
      <w:r w:rsidR="003C05C7" w:rsidRPr="00984682">
        <w:rPr>
          <w:color w:val="000000"/>
        </w:rPr>
        <w:t xml:space="preserve">4, 5;  2005 Act No. 125, </w:t>
      </w:r>
      <w:r w:rsidR="00984682" w:rsidRPr="00984682">
        <w:rPr>
          <w:color w:val="000000"/>
        </w:rPr>
        <w:t xml:space="preserve">Section </w:t>
      </w:r>
      <w:r w:rsidR="003C05C7" w:rsidRPr="00984682">
        <w:rPr>
          <w:color w:val="000000"/>
        </w:rPr>
        <w:t xml:space="preserve">2;  2006 Act No. 380, </w:t>
      </w:r>
      <w:r w:rsidR="00984682" w:rsidRPr="00984682">
        <w:rPr>
          <w:color w:val="000000"/>
        </w:rPr>
        <w:t xml:space="preserve">Section </w:t>
      </w:r>
      <w:r w:rsidR="003C05C7" w:rsidRPr="00984682">
        <w:rPr>
          <w:color w:val="000000"/>
        </w:rPr>
        <w:t>2, eff upon approval (became law without the Governor</w:t>
      </w:r>
      <w:r w:rsidR="00984682" w:rsidRPr="00984682">
        <w:rPr>
          <w:color w:val="000000"/>
        </w:rPr>
        <w:t>'</w:t>
      </w:r>
      <w:r w:rsidR="003C05C7" w:rsidRPr="00984682">
        <w:rPr>
          <w:color w:val="000000"/>
        </w:rPr>
        <w:t xml:space="preserve">s signature on June 14, 2006).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45.</w:t>
      </w:r>
      <w:r w:rsidR="003C05C7" w:rsidRPr="00984682">
        <w:t xml:space="preserve"> Information concerning safeguards and off</w:t>
      </w:r>
      <w:r w:rsidRPr="00984682">
        <w:noBreakHyphen/>
      </w:r>
      <w:r w:rsidR="003C05C7" w:rsidRPr="00984682">
        <w:t xml:space="preserve">site consequence analyses; regulation of access; vulnerable zone defined.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lastRenderedPageBreak/>
        <w:tab/>
        <w:t xml:space="preserve">(A) The director of each agency that is the custodian of information subject to the provisions of 42 U.S.C. 7412(r)(7)(H), 40 CFR 1400 </w:t>
      </w:r>
      <w:r w:rsidR="00984682" w:rsidRPr="00984682">
        <w:rPr>
          <w:color w:val="000000"/>
        </w:rPr>
        <w:t>"</w:t>
      </w:r>
      <w:r w:rsidRPr="00984682">
        <w:rPr>
          <w:color w:val="000000"/>
        </w:rPr>
        <w:t>Distribution of Off</w:t>
      </w:r>
      <w:r w:rsidR="00984682" w:rsidRPr="00984682">
        <w:rPr>
          <w:color w:val="000000"/>
        </w:rPr>
        <w:noBreakHyphen/>
      </w:r>
      <w:r w:rsidRPr="00984682">
        <w:rPr>
          <w:color w:val="000000"/>
        </w:rPr>
        <w:t>site Consequence Analysis Information</w:t>
      </w:r>
      <w:r w:rsidR="00984682" w:rsidRPr="00984682">
        <w:rPr>
          <w:color w:val="000000"/>
        </w:rPr>
        <w:t>"</w:t>
      </w:r>
      <w:r w:rsidRPr="00984682">
        <w:rPr>
          <w:color w:val="000000"/>
        </w:rPr>
        <w:t xml:space="preserve">, or 10 CFR 73.21 </w:t>
      </w:r>
      <w:r w:rsidR="00984682" w:rsidRPr="00984682">
        <w:rPr>
          <w:color w:val="000000"/>
        </w:rPr>
        <w:t>"</w:t>
      </w:r>
      <w:r w:rsidRPr="00984682">
        <w:rPr>
          <w:color w:val="000000"/>
        </w:rPr>
        <w:t>Requirements for the protection of safeguards information</w:t>
      </w:r>
      <w:r w:rsidR="00984682" w:rsidRPr="00984682">
        <w:rPr>
          <w:color w:val="000000"/>
        </w:rPr>
        <w:t>"</w:t>
      </w:r>
      <w:r w:rsidRPr="00984682">
        <w:rPr>
          <w:color w:val="000000"/>
        </w:rPr>
        <w:t xml:space="preserve">, must establish procedures to ensure that the information is released only in accordance with the applicable federal provisions.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984682" w:rsidRPr="00984682">
        <w:rPr>
          <w:color w:val="000000"/>
        </w:rPr>
        <w:noBreakHyphen/>
      </w:r>
      <w:r w:rsidRPr="00984682">
        <w:rPr>
          <w:color w:val="000000"/>
        </w:rPr>
        <w:t>23</w:t>
      </w:r>
      <w:r w:rsidR="00984682" w:rsidRPr="00984682">
        <w:rPr>
          <w:color w:val="000000"/>
        </w:rPr>
        <w:noBreakHyphen/>
      </w:r>
      <w:r w:rsidRPr="00984682">
        <w:rPr>
          <w:color w:val="000000"/>
        </w:rPr>
        <w:t>110 through 1</w:t>
      </w:r>
      <w:r w:rsidR="00984682" w:rsidRPr="00984682">
        <w:rPr>
          <w:color w:val="000000"/>
        </w:rPr>
        <w:noBreakHyphen/>
      </w:r>
      <w:r w:rsidRPr="00984682">
        <w:rPr>
          <w:color w:val="000000"/>
        </w:rPr>
        <w:t>23</w:t>
      </w:r>
      <w:r w:rsidR="00984682" w:rsidRPr="00984682">
        <w:rPr>
          <w:color w:val="000000"/>
        </w:rPr>
        <w:noBreakHyphen/>
      </w:r>
      <w:r w:rsidRPr="00984682">
        <w:rPr>
          <w:color w:val="000000"/>
        </w:rPr>
        <w:t>120(a) and Section 1</w:t>
      </w:r>
      <w:r w:rsidR="00984682" w:rsidRPr="00984682">
        <w:rPr>
          <w:color w:val="000000"/>
        </w:rPr>
        <w:noBreakHyphen/>
      </w:r>
      <w:r w:rsidRPr="00984682">
        <w:rPr>
          <w:color w:val="000000"/>
        </w:rPr>
        <w:t>23</w:t>
      </w:r>
      <w:r w:rsidR="00984682" w:rsidRPr="00984682">
        <w:rPr>
          <w:color w:val="000000"/>
        </w:rPr>
        <w:noBreakHyphen/>
      </w:r>
      <w:r w:rsidRPr="00984682">
        <w:rPr>
          <w:color w:val="000000"/>
        </w:rPr>
        <w:t xml:space="preserve">130, to regulate access to the information in accordance with the provisions of this section.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(C) Regulations to govern access to information subject to subsections (A) and (B) must at a minimum provide for: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 disclosure of information to state, federal, and local authorities as required to carry out governmental functions;  and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(2) disclosure of information to persons who live or work within a vulnerable zone.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For purposes of this section, </w:t>
      </w:r>
      <w:r w:rsidR="00984682" w:rsidRPr="00984682">
        <w:rPr>
          <w:color w:val="000000"/>
        </w:rPr>
        <w:t>"</w:t>
      </w:r>
      <w:r w:rsidRPr="00984682">
        <w:rPr>
          <w:color w:val="000000"/>
        </w:rPr>
        <w:t>vulnerable zone</w:t>
      </w:r>
      <w:r w:rsidR="00984682" w:rsidRPr="00984682">
        <w:rPr>
          <w:color w:val="000000"/>
        </w:rPr>
        <w:t>"</w:t>
      </w:r>
      <w:r w:rsidRPr="00984682">
        <w:rPr>
          <w:color w:val="000000"/>
        </w:rPr>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984682" w:rsidRPr="00984682">
        <w:rPr>
          <w:color w:val="000000"/>
        </w:rPr>
        <w:noBreakHyphen/>
      </w:r>
      <w:r w:rsidRPr="00984682">
        <w:rPr>
          <w:color w:val="000000"/>
        </w:rPr>
        <w:t xml:space="preserve">term harm to people or the environment.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Disclosure of information pursuant to this subsection must be by means that will prevent its removal or mechanical reproduction.  Disclosure of information pursuant to this subsection must be made only after the custodian has ascertained the person</w:t>
      </w:r>
      <w:r w:rsidR="00984682" w:rsidRPr="00984682">
        <w:rPr>
          <w:color w:val="000000"/>
        </w:rPr>
        <w:t>'</w:t>
      </w:r>
      <w:r w:rsidRPr="00984682">
        <w:rPr>
          <w:color w:val="000000"/>
        </w:rPr>
        <w:t xml:space="preserve">s identity by viewing photo identification issued by a federal, state, or local government agency to the person and after the person has signed a register kept for the purpose.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Pr="00984682"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2002 Act No. 339, </w:t>
      </w:r>
      <w:r w:rsidR="00984682" w:rsidRPr="00984682">
        <w:rPr>
          <w:color w:val="000000"/>
        </w:rPr>
        <w:t xml:space="preserve">Section </w:t>
      </w:r>
      <w:r w:rsidR="003C05C7" w:rsidRPr="00984682">
        <w:rPr>
          <w:color w:val="000000"/>
        </w:rPr>
        <w:t xml:space="preserve">30.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50.</w:t>
      </w:r>
      <w:r w:rsidR="003C05C7" w:rsidRPr="00984682">
        <w:t xml:space="preserve"> Certain matters declared public information;  use of information for commercial solicitation prohibited.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(A) Without limiting the meaning of other sections of this chapter, the following categories of information are specifically made public information subject to the restrictions and limitations of Sections 30</w:t>
      </w:r>
      <w:r w:rsidR="00984682" w:rsidRPr="00984682">
        <w:rPr>
          <w:color w:val="000000"/>
        </w:rPr>
        <w:noBreakHyphen/>
      </w:r>
      <w:r w:rsidRPr="00984682">
        <w:rPr>
          <w:color w:val="000000"/>
        </w:rPr>
        <w:t>4</w:t>
      </w:r>
      <w:r w:rsidR="00984682" w:rsidRPr="00984682">
        <w:rPr>
          <w:color w:val="000000"/>
        </w:rPr>
        <w:noBreakHyphen/>
      </w:r>
      <w:r w:rsidRPr="00984682">
        <w:rPr>
          <w:color w:val="000000"/>
        </w:rPr>
        <w:t>20, 30</w:t>
      </w:r>
      <w:r w:rsidR="00984682" w:rsidRPr="00984682">
        <w:rPr>
          <w:color w:val="000000"/>
        </w:rPr>
        <w:noBreakHyphen/>
      </w:r>
      <w:r w:rsidRPr="00984682">
        <w:rPr>
          <w:color w:val="000000"/>
        </w:rPr>
        <w:t>4</w:t>
      </w:r>
      <w:r w:rsidR="00984682" w:rsidRPr="00984682">
        <w:rPr>
          <w:color w:val="000000"/>
        </w:rPr>
        <w:noBreakHyphen/>
      </w:r>
      <w:r w:rsidRPr="00984682">
        <w:rPr>
          <w:color w:val="000000"/>
        </w:rPr>
        <w:t>40, and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70 of this chapter: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 the names, sex, race, title, and dates of employment of all employees and officers of public bodies;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(2) administrative staff manuals and instructions to staff that affect a member of the public;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(3) final opinions, including concurring and dissenting opinions, as well as orders, made in the adjudication of cases;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(4) those statements of policy and interpretations of policy, statute, and the Constitution which have been adopted by the public body;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(5) written planning policies and goals and final planning decisions;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(6) information in or taken from any account, voucher, or contract dealing with the receipt or expenditure of public or other funds by public bodies;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(7) the minutes of all proceedings of all public bodies and all votes at such proceedings, with the exception of all such minutes and votes taken at meetings closed to the public pursuant to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70;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(8) reports which disclose the nature, substance, and location of any crime or alleged crime reported as having been committed.  Where a report contains information exempt as otherwise provided by law, the law enforcement agency may delete that information from the report.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(9) statistical and other empirical findings considered by the Legislative Audit Council in the development of an audit report.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lastRenderedPageBreak/>
        <w:tab/>
        <w:t xml:space="preserve">(B)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6;  1982 Act No. 370, </w:t>
      </w:r>
      <w:r w:rsidR="00984682" w:rsidRPr="00984682">
        <w:rPr>
          <w:color w:val="000000"/>
        </w:rPr>
        <w:t xml:space="preserve">Section </w:t>
      </w:r>
      <w:r w:rsidR="003C05C7" w:rsidRPr="00984682">
        <w:rPr>
          <w:color w:val="000000"/>
        </w:rPr>
        <w:t>1;  1992 Act No. 269,</w:t>
      </w:r>
      <w:r w:rsidR="00984682" w:rsidRPr="00984682">
        <w:rPr>
          <w:color w:val="000000"/>
        </w:rPr>
        <w:t xml:space="preserve">Section </w:t>
      </w:r>
      <w:r w:rsidR="003C05C7" w:rsidRPr="00984682">
        <w:rPr>
          <w:color w:val="000000"/>
        </w:rPr>
        <w:t xml:space="preserve">1;  1993 Act No. 44, </w:t>
      </w:r>
      <w:r w:rsidR="00984682" w:rsidRPr="00984682">
        <w:rPr>
          <w:color w:val="000000"/>
        </w:rPr>
        <w:t xml:space="preserve">Section </w:t>
      </w:r>
      <w:r w:rsidR="003C05C7" w:rsidRPr="00984682">
        <w:rPr>
          <w:color w:val="000000"/>
        </w:rPr>
        <w:t xml:space="preserve">1;  1998 Act No. 423, </w:t>
      </w:r>
      <w:r w:rsidR="00984682" w:rsidRPr="00984682">
        <w:rPr>
          <w:color w:val="000000"/>
        </w:rPr>
        <w:t xml:space="preserve">Section </w:t>
      </w:r>
      <w:r w:rsidR="003C05C7" w:rsidRPr="00984682">
        <w:rPr>
          <w:color w:val="000000"/>
        </w:rPr>
        <w:t>7.</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55.</w:t>
      </w:r>
      <w:r w:rsidR="003C05C7" w:rsidRPr="00984682">
        <w:t xml:space="preserve"> Disclosure of fiscal impact on public bodies offering economic incentives to business;  cost</w:t>
      </w:r>
      <w:r w:rsidRPr="00984682">
        <w:noBreakHyphen/>
      </w:r>
      <w:r w:rsidR="003C05C7" w:rsidRPr="00984682">
        <w:t xml:space="preserve">benefit analysis required.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A public body as defined by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(a) the offered incentive or expenditure is accepted, and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(b) the project has been publicly announced or any incentive agreement has been finalized, whichever occurs later.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The fiscal impact disclosure must include a cost</w:t>
      </w:r>
      <w:r w:rsidR="00984682" w:rsidRPr="00984682">
        <w:rPr>
          <w:color w:val="000000"/>
        </w:rPr>
        <w:noBreakHyphen/>
      </w:r>
      <w:r w:rsidRPr="00984682">
        <w:rPr>
          <w:color w:val="000000"/>
        </w:rPr>
        <w:t>benefit analysis that compares the anticipated public cost of the commitments with the anticipated public benefits.  Notwithstanding the requirements of this section, information that is otherwise exempt from disclosure under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40(a)(1), (a)(5)(c), and (a)(9) remains exempt from disclosure.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2003 Act No. 86, </w:t>
      </w:r>
      <w:r w:rsidR="00984682" w:rsidRPr="00984682">
        <w:rPr>
          <w:color w:val="000000"/>
        </w:rPr>
        <w:t xml:space="preserve">Section </w:t>
      </w:r>
      <w:r w:rsidR="003C05C7" w:rsidRPr="00984682">
        <w:rPr>
          <w:color w:val="000000"/>
        </w:rPr>
        <w:t>3.</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60.</w:t>
      </w:r>
      <w:r w:rsidR="003C05C7" w:rsidRPr="00984682">
        <w:t xml:space="preserve"> Meetings of public bodies shall be open.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Every meeting of all public bodies shall be open to the public unless closed pursuant to </w:t>
      </w:r>
      <w:r w:rsidR="00984682" w:rsidRPr="00984682">
        <w:rPr>
          <w:color w:val="000000"/>
        </w:rPr>
        <w:t xml:space="preserve">Section </w:t>
      </w:r>
      <w:r w:rsidRPr="00984682">
        <w:rPr>
          <w:color w:val="000000"/>
        </w:rPr>
        <w:t>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70 of this chapter.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7.</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65.</w:t>
      </w:r>
      <w:r w:rsidR="003C05C7" w:rsidRPr="00984682">
        <w:t xml:space="preserve"> Cabinet meetings subject to chapter provisions;  cabinet defined.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(A) The Governor</w:t>
      </w:r>
      <w:r w:rsidR="00984682" w:rsidRPr="00984682">
        <w:rPr>
          <w:color w:val="000000"/>
        </w:rPr>
        <w:t>'</w:t>
      </w:r>
      <w:r w:rsidRPr="00984682">
        <w:rPr>
          <w:color w:val="000000"/>
        </w:rPr>
        <w:t>s cabinet meetings are subject to the provisions of this chapter only when the Governor</w:t>
      </w:r>
      <w:r w:rsidR="00984682" w:rsidRPr="00984682">
        <w:rPr>
          <w:color w:val="000000"/>
        </w:rPr>
        <w:t>'</w:t>
      </w:r>
      <w:r w:rsidRPr="00984682">
        <w:rPr>
          <w:color w:val="000000"/>
        </w:rPr>
        <w:t xml:space="preserve">s cabinet is convened to discuss or act upon a matter over which the Governor has granted to the cabinet, by executive order, supervision, control, jurisdiction, or advisory power.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For purposes of this chapter, </w:t>
      </w:r>
      <w:r w:rsidR="00984682" w:rsidRPr="00984682">
        <w:rPr>
          <w:color w:val="000000"/>
        </w:rPr>
        <w:t>"</w:t>
      </w:r>
      <w:r w:rsidRPr="00984682">
        <w:rPr>
          <w:color w:val="000000"/>
        </w:rPr>
        <w:t>cabinet</w:t>
      </w:r>
      <w:r w:rsidR="00984682" w:rsidRPr="00984682">
        <w:rPr>
          <w:color w:val="000000"/>
        </w:rPr>
        <w:t>"</w:t>
      </w:r>
      <w:r w:rsidRPr="00984682">
        <w:rPr>
          <w:color w:val="000000"/>
        </w:rPr>
        <w:t xml:space="preserve"> means the directors of the departments of the executive branch of state government appointed by the Governor pursuant to the provisions of Section 1</w:t>
      </w:r>
      <w:r w:rsidR="00984682" w:rsidRPr="00984682">
        <w:rPr>
          <w:color w:val="000000"/>
        </w:rPr>
        <w:noBreakHyphen/>
      </w:r>
      <w:r w:rsidRPr="00984682">
        <w:rPr>
          <w:color w:val="000000"/>
        </w:rPr>
        <w:t>30</w:t>
      </w:r>
      <w:r w:rsidR="00984682" w:rsidRPr="00984682">
        <w:rPr>
          <w:color w:val="000000"/>
        </w:rPr>
        <w:noBreakHyphen/>
      </w:r>
      <w:r w:rsidRPr="00984682">
        <w:rPr>
          <w:color w:val="000000"/>
        </w:rPr>
        <w:t xml:space="preserve">10(B)(1)(i) when they meet as a group and a quorum is present.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2003 Act No. 86, </w:t>
      </w:r>
      <w:r w:rsidR="00984682" w:rsidRPr="00984682">
        <w:rPr>
          <w:color w:val="000000"/>
        </w:rPr>
        <w:t xml:space="preserve">Section </w:t>
      </w:r>
      <w:r w:rsidR="003C05C7" w:rsidRPr="00984682">
        <w:rPr>
          <w:color w:val="000000"/>
        </w:rPr>
        <w:t>6.</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70.</w:t>
      </w:r>
      <w:r w:rsidR="003C05C7" w:rsidRPr="00984682">
        <w:t xml:space="preserve"> Meetings which may be closed;  procedure;  circumvention of chapter;  disruption of meeting;  executive sessions of General Assembly.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 A public body may hold a meeting closed to the public for one or more of the following reasons: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lastRenderedPageBreak/>
        <w:tab/>
      </w:r>
      <w:r w:rsidRPr="00984682">
        <w:rPr>
          <w:color w:val="000000"/>
        </w:rPr>
        <w:tab/>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984682" w:rsidRPr="00984682">
        <w:rPr>
          <w:color w:val="000000"/>
        </w:rPr>
        <w:noBreakHyphen/>
      </w:r>
      <w:r w:rsidRPr="00984682">
        <w:rPr>
          <w:color w:val="000000"/>
        </w:rPr>
        <w:t xml:space="preserve">client privilege, settlement of legal claims, or the position of the public agency in other adversary situations involving the assertion against the agency of a claim.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(3) Discussion regarding the development of security personnel or devices.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(4) Investigative proceedings regarding allegations of criminal misconduct.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(5) Discussion of matters relating to the proposed location, expansion, or the provision of services encouraging location or expansion of industries or other businesses in the area served by the public body.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(6) The Retirement System Investment Commission, if the meeting is in executive session specifically pursuant to Section 9</w:t>
      </w:r>
      <w:r w:rsidR="00984682" w:rsidRPr="00984682">
        <w:rPr>
          <w:color w:val="000000"/>
        </w:rPr>
        <w:noBreakHyphen/>
      </w:r>
      <w:r w:rsidRPr="00984682">
        <w:rPr>
          <w:color w:val="000000"/>
        </w:rPr>
        <w:t>16</w:t>
      </w:r>
      <w:r w:rsidR="00984682" w:rsidRPr="00984682">
        <w:rPr>
          <w:color w:val="000000"/>
        </w:rPr>
        <w:noBreakHyphen/>
      </w:r>
      <w:r w:rsidRPr="00984682">
        <w:rPr>
          <w:color w:val="000000"/>
        </w:rPr>
        <w:t>80(A) or 9</w:t>
      </w:r>
      <w:r w:rsidR="00984682" w:rsidRPr="00984682">
        <w:rPr>
          <w:color w:val="000000"/>
        </w:rPr>
        <w:noBreakHyphen/>
      </w:r>
      <w:r w:rsidRPr="00984682">
        <w:rPr>
          <w:color w:val="000000"/>
        </w:rPr>
        <w:t>16</w:t>
      </w:r>
      <w:r w:rsidR="00984682" w:rsidRPr="00984682">
        <w:rPr>
          <w:color w:val="000000"/>
        </w:rPr>
        <w:noBreakHyphen/>
      </w:r>
      <w:r w:rsidRPr="00984682">
        <w:rPr>
          <w:color w:val="000000"/>
        </w:rPr>
        <w:t xml:space="preserve">320(C).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Before going into executive session the public agency shall vote in public on the question and when the vote is favorable, the presiding officer shall announce the specific purpose of the executive session.  As used in this subsection, </w:t>
      </w:r>
      <w:r w:rsidR="00984682" w:rsidRPr="00984682">
        <w:rPr>
          <w:color w:val="000000"/>
        </w:rPr>
        <w:t>"</w:t>
      </w:r>
      <w:r w:rsidRPr="00984682">
        <w:rPr>
          <w:color w:val="000000"/>
        </w:rPr>
        <w:t>specific purpose</w:t>
      </w:r>
      <w:r w:rsidR="00984682" w:rsidRPr="00984682">
        <w:rPr>
          <w:color w:val="000000"/>
        </w:rPr>
        <w:t>"</w:t>
      </w:r>
      <w:r w:rsidRPr="00984682">
        <w:rPr>
          <w:color w:val="000000"/>
        </w:rPr>
        <w:t xml:space="preserve"> means a description of the matter to be discussed as identified in items (1) through (5) of subsection (a) of this section.  However, when the executive session is held pursuant to Sections 30</w:t>
      </w:r>
      <w:r w:rsidR="00984682" w:rsidRPr="00984682">
        <w:rPr>
          <w:color w:val="000000"/>
        </w:rPr>
        <w:noBreakHyphen/>
      </w:r>
      <w:r w:rsidRPr="00984682">
        <w:rPr>
          <w:color w:val="000000"/>
        </w:rPr>
        <w:t>4</w:t>
      </w:r>
      <w:r w:rsidR="00984682" w:rsidRPr="00984682">
        <w:rPr>
          <w:color w:val="000000"/>
        </w:rPr>
        <w:noBreakHyphen/>
      </w:r>
      <w:r w:rsidRPr="00984682">
        <w:rPr>
          <w:color w:val="000000"/>
        </w:rPr>
        <w:t>70(a)(1) or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(c) No chance meeting, social meeting, or electronic communication may be used in circumvention of the spirit of requirements of this chapter to act upon a matter over which the public body has supervision, control, jurisdiction, or advisory power.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(d) This chapter does not prohibit the removal of any person who wilfully disrupts a meeting to the extent that orderly conduct of the meeting is seriously compromised.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(e) Sessions of the General Assembly may enter into executive sessions authorized by the Constitution of this State and rules adopted pursuant thereto.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(f) The Board of Trustees of the respective institution of higher learning, while meeting as the trustee of its endowment funds, if the meeting is in executive session specifically pursuant to Sections 59</w:t>
      </w:r>
      <w:r w:rsidR="00984682" w:rsidRPr="00984682">
        <w:rPr>
          <w:color w:val="000000"/>
        </w:rPr>
        <w:noBreakHyphen/>
      </w:r>
      <w:r w:rsidRPr="00984682">
        <w:rPr>
          <w:color w:val="000000"/>
        </w:rPr>
        <w:t>153</w:t>
      </w:r>
      <w:r w:rsidR="00984682" w:rsidRPr="00984682">
        <w:rPr>
          <w:color w:val="000000"/>
        </w:rPr>
        <w:noBreakHyphen/>
      </w:r>
      <w:r w:rsidRPr="00984682">
        <w:rPr>
          <w:color w:val="000000"/>
        </w:rPr>
        <w:t>80(A) or 59</w:t>
      </w:r>
      <w:r w:rsidR="00984682" w:rsidRPr="00984682">
        <w:rPr>
          <w:color w:val="000000"/>
        </w:rPr>
        <w:noBreakHyphen/>
      </w:r>
      <w:r w:rsidRPr="00984682">
        <w:rPr>
          <w:color w:val="000000"/>
        </w:rPr>
        <w:t>153</w:t>
      </w:r>
      <w:r w:rsidR="00984682" w:rsidRPr="00984682">
        <w:rPr>
          <w:color w:val="000000"/>
        </w:rPr>
        <w:noBreakHyphen/>
      </w:r>
      <w:r w:rsidRPr="00984682">
        <w:rPr>
          <w:color w:val="000000"/>
        </w:rPr>
        <w:t xml:space="preserve">320(C).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8;  1987 Act No. 118, </w:t>
      </w:r>
      <w:r w:rsidR="00984682" w:rsidRPr="00984682">
        <w:rPr>
          <w:color w:val="000000"/>
        </w:rPr>
        <w:t xml:space="preserve">Section </w:t>
      </w:r>
      <w:r w:rsidR="003C05C7" w:rsidRPr="00984682">
        <w:rPr>
          <w:color w:val="000000"/>
        </w:rPr>
        <w:t>6;  1998 Act No. 371,</w:t>
      </w:r>
      <w:r w:rsidR="00984682" w:rsidRPr="00984682">
        <w:rPr>
          <w:color w:val="000000"/>
        </w:rPr>
        <w:t xml:space="preserve">Section </w:t>
      </w:r>
      <w:r w:rsidR="003C05C7" w:rsidRPr="00984682">
        <w:rPr>
          <w:color w:val="000000"/>
        </w:rPr>
        <w:t xml:space="preserve">7B;  1998 Act No. 423, </w:t>
      </w:r>
      <w:r w:rsidR="00984682" w:rsidRPr="00984682">
        <w:rPr>
          <w:color w:val="000000"/>
        </w:rPr>
        <w:t xml:space="preserve">Section </w:t>
      </w:r>
      <w:r w:rsidR="003C05C7" w:rsidRPr="00984682">
        <w:rPr>
          <w:color w:val="000000"/>
        </w:rPr>
        <w:t xml:space="preserve">8;  1999 Act No. 122, </w:t>
      </w:r>
      <w:r w:rsidR="00984682" w:rsidRPr="00984682">
        <w:rPr>
          <w:color w:val="000000"/>
        </w:rPr>
        <w:t xml:space="preserve">Section </w:t>
      </w:r>
      <w:r w:rsidR="003C05C7" w:rsidRPr="00984682">
        <w:rPr>
          <w:color w:val="000000"/>
        </w:rPr>
        <w:t xml:space="preserve">4;  2005 Act No. 153, Pt IV, </w:t>
      </w:r>
      <w:r w:rsidR="00984682" w:rsidRPr="00984682">
        <w:rPr>
          <w:color w:val="000000"/>
        </w:rPr>
        <w:t xml:space="preserve">Section </w:t>
      </w:r>
      <w:r w:rsidR="003C05C7" w:rsidRPr="00984682">
        <w:rPr>
          <w:color w:val="000000"/>
        </w:rPr>
        <w:t>5.</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80.</w:t>
      </w:r>
      <w:r w:rsidR="003C05C7" w:rsidRPr="00984682">
        <w:t xml:space="preserve"> Notice of meetings of public bodies.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(a) All public bodies, except as provided in subsections (b) and (c) of this section, must give written public notice of their regular meetings at the beginning of each calendar year.  The notice must include the dates, times, and places of such meetings.  Agenda, if any, for regularly scheduled meetings must be posted on a bulletin board at the office or meeting place of the public body at least twenty</w:t>
      </w:r>
      <w:r w:rsidR="00984682" w:rsidRPr="00984682">
        <w:rPr>
          <w:color w:val="000000"/>
        </w:rPr>
        <w:noBreakHyphen/>
      </w:r>
      <w:r w:rsidRPr="00984682">
        <w:rPr>
          <w:color w:val="000000"/>
        </w:rPr>
        <w:t>four hours prior to such meetings.  All public bodies must post on such bulletin board public notice for any called, special, or rescheduled meetings.  Such notice must be posted as early as is practicable but not later than twenty</w:t>
      </w:r>
      <w:r w:rsidR="00984682" w:rsidRPr="00984682">
        <w:rPr>
          <w:color w:val="000000"/>
        </w:rPr>
        <w:noBreakHyphen/>
      </w:r>
      <w:r w:rsidRPr="00984682">
        <w:rPr>
          <w:color w:val="000000"/>
        </w:rPr>
        <w:t xml:space="preserve">four hours before the meeting.  The notice must include the agenda, date, time, and place of the meeting.  This requirement does not apply to emergency meetings of public bodies.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lastRenderedPageBreak/>
        <w:tab/>
        <w:t xml:space="preserve">(b)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(c) Subcommittees, other than legislative subcommittees, of committees required to give notice under subsection (a), must make reasonable and timely efforts to give notice of their meetings.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(d) Written public notice must include but need not be limited to posting a copy of the notice at the principal office of the public body holding the meeting or, if no such office exists, at the building in which the meeting is to be held.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9;  1987 Act No. 118, </w:t>
      </w:r>
      <w:r w:rsidR="00984682" w:rsidRPr="00984682">
        <w:rPr>
          <w:color w:val="000000"/>
        </w:rPr>
        <w:t xml:space="preserve">Section </w:t>
      </w:r>
      <w:r w:rsidR="003C05C7" w:rsidRPr="00984682">
        <w:rPr>
          <w:color w:val="000000"/>
        </w:rPr>
        <w:t>7.</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90.</w:t>
      </w:r>
      <w:r w:rsidR="003C05C7" w:rsidRPr="00984682">
        <w:t xml:space="preserve"> Minutes of meetings of public bodies.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 All public bodies shall keep written minutes of all of their public meetings.  Such minutes shall include but need not be limited to: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(1) The date, time and place of the meeting.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(2) The members of the public body recorded as either present or absent.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(3) The substance of all matters proposed, discussed or decided and, at the request of any member, a record, by an individual member, of any votes taken.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r>
      <w:r w:rsidRPr="00984682">
        <w:rPr>
          <w:color w:val="000000"/>
        </w:rPr>
        <w:tab/>
        <w:t xml:space="preserve">(4) Any other information that any member of the public body requests be included or reflected in the minutes.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The minutes shall be public records and shall be available within a reasonable time after the meeting except where such disclosures would be inconsistent with </w:t>
      </w:r>
      <w:r w:rsidR="00984682" w:rsidRPr="00984682">
        <w:rPr>
          <w:color w:val="000000"/>
        </w:rPr>
        <w:t xml:space="preserve">Section </w:t>
      </w:r>
      <w:r w:rsidRPr="00984682">
        <w:rPr>
          <w:color w:val="000000"/>
        </w:rPr>
        <w:t>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70 of this chapter.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(c) All or any part of a meeting of a public body may be recorded by any person in attendance by means of a tape recorder or any other means of sonic or video reproduction, except when a meeting is closed pursuant to Section 30</w:t>
      </w:r>
      <w:r w:rsidR="00984682" w:rsidRPr="00984682">
        <w:rPr>
          <w:color w:val="000000"/>
        </w:rPr>
        <w:noBreakHyphen/>
      </w:r>
      <w:r w:rsidRPr="00984682">
        <w:rPr>
          <w:color w:val="000000"/>
        </w:rPr>
        <w:t>4</w:t>
      </w:r>
      <w:r w:rsidR="00984682" w:rsidRPr="00984682">
        <w:rPr>
          <w:color w:val="000000"/>
        </w:rPr>
        <w:noBreakHyphen/>
      </w:r>
      <w:r w:rsidRPr="00984682">
        <w:rPr>
          <w:color w:val="000000"/>
        </w:rPr>
        <w:t xml:space="preserve">70 of this chapter, provided that in so recording there is no active interference with the conduct of the meeting.  Provided, further, that the public body is not required to furnish recording facilities or equipment.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10;  2001 Act No. 13, </w:t>
      </w:r>
      <w:r w:rsidR="00984682" w:rsidRPr="00984682">
        <w:rPr>
          <w:color w:val="000000"/>
        </w:rPr>
        <w:t xml:space="preserve">Section </w:t>
      </w:r>
      <w:r w:rsidR="003C05C7" w:rsidRPr="00984682">
        <w:rPr>
          <w:color w:val="000000"/>
        </w:rPr>
        <w:t>1.</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100.</w:t>
      </w:r>
      <w:r w:rsidR="003C05C7" w:rsidRPr="00984682">
        <w:t xml:space="preserve"> Injunctive relief;  costs and attorney</w:t>
      </w:r>
      <w:r w:rsidRPr="00984682">
        <w:t>'</w:t>
      </w:r>
      <w:r w:rsidR="003C05C7" w:rsidRPr="00984682">
        <w:t xml:space="preserve">s fees.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 xml:space="preserve">11;  1987 Act No. 118, </w:t>
      </w:r>
      <w:r w:rsidR="00984682" w:rsidRPr="00984682">
        <w:rPr>
          <w:color w:val="000000"/>
        </w:rPr>
        <w:t xml:space="preserve">Section </w:t>
      </w:r>
      <w:r w:rsidR="003C05C7" w:rsidRPr="00984682">
        <w:rPr>
          <w:color w:val="000000"/>
        </w:rPr>
        <w:t>8.</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110.</w:t>
      </w:r>
      <w:r w:rsidR="003C05C7" w:rsidRPr="00984682">
        <w:t xml:space="preserve"> Penalties.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 xml:space="preserve">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1978 Act No. 593, </w:t>
      </w:r>
      <w:r w:rsidR="00984682" w:rsidRPr="00984682">
        <w:rPr>
          <w:color w:val="000000"/>
        </w:rPr>
        <w:t xml:space="preserve">Section </w:t>
      </w:r>
      <w:r w:rsidR="003C05C7" w:rsidRPr="00984682">
        <w:rPr>
          <w:color w:val="000000"/>
        </w:rPr>
        <w:t>12.</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160.</w:t>
      </w:r>
      <w:r w:rsidR="003C05C7" w:rsidRPr="00984682">
        <w:t xml:space="preserve"> Sale of Social Security number or driver</w:t>
      </w:r>
      <w:r w:rsidRPr="00984682">
        <w:t>'</w:t>
      </w:r>
      <w:r w:rsidR="003C05C7" w:rsidRPr="00984682">
        <w:t xml:space="preserve">s license photograph or signature.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(A) This chapter does not allow the Department of Motor Vehicles to sell, provide, or otherwise furnish to a private party Social Security numbers in its records, copies of photographs, or signatures, whether digitized or not, taken for the purpose of a driver</w:t>
      </w:r>
      <w:r w:rsidR="00984682" w:rsidRPr="00984682">
        <w:rPr>
          <w:color w:val="000000"/>
        </w:rPr>
        <w:t>'</w:t>
      </w:r>
      <w:r w:rsidRPr="00984682">
        <w:rPr>
          <w:color w:val="000000"/>
        </w:rPr>
        <w:t xml:space="preserve">s license or personal identification card.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(B) Photographs, signatures, and digitized images from a driver</w:t>
      </w:r>
      <w:r w:rsidR="00984682" w:rsidRPr="00984682">
        <w:rPr>
          <w:color w:val="000000"/>
        </w:rPr>
        <w:t>'</w:t>
      </w:r>
      <w:r w:rsidRPr="00984682">
        <w:rPr>
          <w:color w:val="000000"/>
        </w:rPr>
        <w:t xml:space="preserve">s license or personal identification card are not public records.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1999 Act No. 100, Part II, </w:t>
      </w:r>
      <w:r w:rsidR="00984682" w:rsidRPr="00984682">
        <w:rPr>
          <w:color w:val="000000"/>
        </w:rPr>
        <w:t xml:space="preserve">Section </w:t>
      </w:r>
      <w:r w:rsidR="003C05C7" w:rsidRPr="00984682">
        <w:rPr>
          <w:color w:val="000000"/>
        </w:rPr>
        <w:t>53.</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682">
        <w:rPr>
          <w:rFonts w:cs="Times New Roman"/>
          <w:b/>
          <w:color w:val="000000"/>
        </w:rPr>
        <w:t xml:space="preserve">SECTION </w:t>
      </w:r>
      <w:r w:rsidR="003C05C7" w:rsidRPr="00984682">
        <w:rPr>
          <w:rFonts w:cs="Times New Roman"/>
          <w:b/>
        </w:rPr>
        <w:t>30</w:t>
      </w:r>
      <w:r w:rsidRPr="00984682">
        <w:rPr>
          <w:rFonts w:cs="Times New Roman"/>
          <w:b/>
        </w:rPr>
        <w:noBreakHyphen/>
      </w:r>
      <w:r w:rsidR="003C05C7" w:rsidRPr="00984682">
        <w:rPr>
          <w:rFonts w:cs="Times New Roman"/>
          <w:b/>
        </w:rPr>
        <w:t>4</w:t>
      </w:r>
      <w:r w:rsidRPr="00984682">
        <w:rPr>
          <w:rFonts w:cs="Times New Roman"/>
          <w:b/>
        </w:rPr>
        <w:noBreakHyphen/>
      </w:r>
      <w:r w:rsidR="003C05C7" w:rsidRPr="00984682">
        <w:rPr>
          <w:rFonts w:cs="Times New Roman"/>
          <w:b/>
        </w:rPr>
        <w:t>165.</w:t>
      </w:r>
      <w:r w:rsidR="003C05C7" w:rsidRPr="00984682">
        <w:t xml:space="preserve"> Privacy of driver</w:t>
      </w:r>
      <w:r w:rsidRPr="00984682">
        <w:t>'</w:t>
      </w:r>
      <w:r w:rsidR="003C05C7" w:rsidRPr="00984682">
        <w:t xml:space="preserve">s license information. </w:t>
      </w:r>
    </w:p>
    <w:p w:rsid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(A) The Department of Motor Vehicles may not sell, provide, or furnish to a private party a person</w:t>
      </w:r>
      <w:r w:rsidR="00984682" w:rsidRPr="00984682">
        <w:rPr>
          <w:color w:val="000000"/>
        </w:rPr>
        <w:t>'</w:t>
      </w:r>
      <w:r w:rsidRPr="00984682">
        <w:rPr>
          <w:color w:val="000000"/>
        </w:rPr>
        <w:t>s height, weight, race, social security number, photograph, or signature in any form that has been compiled for the purpose of issuing the person a driver</w:t>
      </w:r>
      <w:r w:rsidR="00984682" w:rsidRPr="00984682">
        <w:rPr>
          <w:color w:val="000000"/>
        </w:rPr>
        <w:t>'</w:t>
      </w:r>
      <w:r w:rsidRPr="00984682">
        <w:rPr>
          <w:color w:val="000000"/>
        </w:rPr>
        <w:t xml:space="preserve">s license or special identification card.   The department shall not release to a private party any part of the record of a person under fifteen years of age who has applied for or has been issued a special identification card. </w:t>
      </w:r>
    </w:p>
    <w:p w:rsidR="003C05C7"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(B) A person</w:t>
      </w:r>
      <w:r w:rsidR="00984682" w:rsidRPr="00984682">
        <w:rPr>
          <w:color w:val="000000"/>
        </w:rPr>
        <w:t>'</w:t>
      </w:r>
      <w:r w:rsidRPr="00984682">
        <w:rPr>
          <w:color w:val="000000"/>
        </w:rPr>
        <w:t>s height, weight, race, photograph, signature, and digitized image contained in his driver</w:t>
      </w:r>
      <w:r w:rsidR="00984682" w:rsidRPr="00984682">
        <w:rPr>
          <w:color w:val="000000"/>
        </w:rPr>
        <w:t>'</w:t>
      </w:r>
      <w:r w:rsidRPr="00984682">
        <w:rPr>
          <w:color w:val="000000"/>
        </w:rPr>
        <w:t xml:space="preserve">s license or special identification card record are not public records. </w:t>
      </w:r>
    </w:p>
    <w:p w:rsidR="00984682" w:rsidRPr="00984682" w:rsidRDefault="003C05C7"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4682">
        <w:rPr>
          <w:color w:val="000000"/>
        </w:rPr>
        <w:tab/>
        <w:t>(C) Notwithstanding another provision of law, a private person or private entity shall not use an electronically</w:t>
      </w:r>
      <w:r w:rsidR="00984682" w:rsidRPr="00984682">
        <w:rPr>
          <w:color w:val="000000"/>
        </w:rPr>
        <w:noBreakHyphen/>
      </w:r>
      <w:r w:rsidRPr="00984682">
        <w:rPr>
          <w:color w:val="000000"/>
        </w:rPr>
        <w:t>stored version of a person</w:t>
      </w:r>
      <w:r w:rsidR="00984682" w:rsidRPr="00984682">
        <w:rPr>
          <w:color w:val="000000"/>
        </w:rPr>
        <w:t>'</w:t>
      </w:r>
      <w:r w:rsidRPr="00984682">
        <w:rPr>
          <w:color w:val="000000"/>
        </w:rPr>
        <w:t>s photograph, social security number, height, weight, race, or signature for any purpose, when the electronically</w:t>
      </w:r>
      <w:r w:rsidR="00984682" w:rsidRPr="00984682">
        <w:rPr>
          <w:color w:val="000000"/>
        </w:rPr>
        <w:noBreakHyphen/>
      </w:r>
      <w:r w:rsidRPr="00984682">
        <w:rPr>
          <w:color w:val="000000"/>
        </w:rPr>
        <w:t>stored information was obtained from a driver</w:t>
      </w:r>
      <w:r w:rsidR="00984682" w:rsidRPr="00984682">
        <w:rPr>
          <w:color w:val="000000"/>
        </w:rPr>
        <w:t>'</w:t>
      </w:r>
      <w:r w:rsidRPr="00984682">
        <w:rPr>
          <w:color w:val="000000"/>
        </w:rPr>
        <w:t xml:space="preserve">s license record. </w:t>
      </w:r>
    </w:p>
    <w:p w:rsidR="00984682" w:rsidRPr="00984682" w:rsidRDefault="00984682"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05C7" w:rsidRPr="00984682">
        <w:rPr>
          <w:color w:val="000000"/>
        </w:rPr>
        <w:t xml:space="preserve">  1999 Act No. 33, </w:t>
      </w:r>
      <w:r w:rsidR="00984682" w:rsidRPr="00984682">
        <w:rPr>
          <w:color w:val="000000"/>
        </w:rPr>
        <w:t xml:space="preserve">Section </w:t>
      </w:r>
      <w:r w:rsidR="003C05C7" w:rsidRPr="00984682">
        <w:rPr>
          <w:color w:val="000000"/>
        </w:rPr>
        <w:t>1.</w:t>
      </w:r>
    </w:p>
    <w:p w:rsidR="0003323D" w:rsidRDefault="0003323D"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4682" w:rsidRDefault="00184435" w:rsidP="00984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4682" w:rsidSect="009846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82" w:rsidRDefault="00984682" w:rsidP="00984682">
      <w:r>
        <w:separator/>
      </w:r>
    </w:p>
  </w:endnote>
  <w:endnote w:type="continuationSeparator" w:id="0">
    <w:p w:rsidR="00984682" w:rsidRDefault="00984682" w:rsidP="00984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82" w:rsidRPr="00984682" w:rsidRDefault="00984682" w:rsidP="00984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82" w:rsidRPr="00984682" w:rsidRDefault="00984682" w:rsidP="009846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82" w:rsidRPr="00984682" w:rsidRDefault="00984682" w:rsidP="00984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82" w:rsidRDefault="00984682" w:rsidP="00984682">
      <w:r>
        <w:separator/>
      </w:r>
    </w:p>
  </w:footnote>
  <w:footnote w:type="continuationSeparator" w:id="0">
    <w:p w:rsidR="00984682" w:rsidRDefault="00984682" w:rsidP="00984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82" w:rsidRPr="00984682" w:rsidRDefault="00984682" w:rsidP="00984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82" w:rsidRPr="00984682" w:rsidRDefault="00984682" w:rsidP="009846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82" w:rsidRPr="00984682" w:rsidRDefault="00984682" w:rsidP="009846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05C7"/>
    <w:rsid w:val="00013F41"/>
    <w:rsid w:val="00025E41"/>
    <w:rsid w:val="00032BBE"/>
    <w:rsid w:val="0003323D"/>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5C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6968"/>
    <w:rsid w:val="007A5331"/>
    <w:rsid w:val="00814A87"/>
    <w:rsid w:val="00817EA2"/>
    <w:rsid w:val="008B024A"/>
    <w:rsid w:val="008E559A"/>
    <w:rsid w:val="00903FD2"/>
    <w:rsid w:val="00914160"/>
    <w:rsid w:val="009149AF"/>
    <w:rsid w:val="00916042"/>
    <w:rsid w:val="00984682"/>
    <w:rsid w:val="009C1AED"/>
    <w:rsid w:val="009D78E6"/>
    <w:rsid w:val="009E52EE"/>
    <w:rsid w:val="009E7CCA"/>
    <w:rsid w:val="00A310EE"/>
    <w:rsid w:val="00A34B80"/>
    <w:rsid w:val="00A46F89"/>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7B7D"/>
    <w:rsid w:val="00E306FD"/>
    <w:rsid w:val="00E94C32"/>
    <w:rsid w:val="00EA4DE9"/>
    <w:rsid w:val="00EE5FEB"/>
    <w:rsid w:val="00EF0EB1"/>
    <w:rsid w:val="00F30CA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4682"/>
    <w:pPr>
      <w:tabs>
        <w:tab w:val="center" w:pos="4680"/>
        <w:tab w:val="right" w:pos="9360"/>
      </w:tabs>
    </w:pPr>
  </w:style>
  <w:style w:type="character" w:customStyle="1" w:styleId="HeaderChar">
    <w:name w:val="Header Char"/>
    <w:basedOn w:val="DefaultParagraphFont"/>
    <w:link w:val="Header"/>
    <w:uiPriority w:val="99"/>
    <w:semiHidden/>
    <w:rsid w:val="00984682"/>
  </w:style>
  <w:style w:type="paragraph" w:styleId="Footer">
    <w:name w:val="footer"/>
    <w:basedOn w:val="Normal"/>
    <w:link w:val="FooterChar"/>
    <w:uiPriority w:val="99"/>
    <w:semiHidden/>
    <w:unhideWhenUsed/>
    <w:rsid w:val="00984682"/>
    <w:pPr>
      <w:tabs>
        <w:tab w:val="center" w:pos="4680"/>
        <w:tab w:val="right" w:pos="9360"/>
      </w:tabs>
    </w:pPr>
  </w:style>
  <w:style w:type="character" w:customStyle="1" w:styleId="FooterChar">
    <w:name w:val="Footer Char"/>
    <w:basedOn w:val="DefaultParagraphFont"/>
    <w:link w:val="Footer"/>
    <w:uiPriority w:val="99"/>
    <w:semiHidden/>
    <w:rsid w:val="00984682"/>
  </w:style>
  <w:style w:type="character" w:styleId="FootnoteReference">
    <w:name w:val="footnote reference"/>
    <w:basedOn w:val="DefaultParagraphFont"/>
    <w:uiPriority w:val="99"/>
    <w:rsid w:val="003C05C7"/>
    <w:rPr>
      <w:color w:val="0000FF"/>
      <w:position w:val="6"/>
      <w:sz w:val="20"/>
      <w:szCs w:val="20"/>
    </w:rPr>
  </w:style>
  <w:style w:type="paragraph" w:styleId="BalloonText">
    <w:name w:val="Balloon Text"/>
    <w:basedOn w:val="Normal"/>
    <w:link w:val="BalloonTextChar"/>
    <w:uiPriority w:val="99"/>
    <w:semiHidden/>
    <w:unhideWhenUsed/>
    <w:rsid w:val="003C05C7"/>
    <w:rPr>
      <w:rFonts w:ascii="Tahoma" w:hAnsi="Tahoma" w:cs="Tahoma"/>
      <w:sz w:val="16"/>
      <w:szCs w:val="16"/>
    </w:rPr>
  </w:style>
  <w:style w:type="character" w:customStyle="1" w:styleId="BalloonTextChar">
    <w:name w:val="Balloon Text Char"/>
    <w:basedOn w:val="DefaultParagraphFont"/>
    <w:link w:val="BalloonText"/>
    <w:uiPriority w:val="99"/>
    <w:semiHidden/>
    <w:rsid w:val="003C05C7"/>
    <w:rPr>
      <w:rFonts w:ascii="Tahoma" w:hAnsi="Tahoma" w:cs="Tahoma"/>
      <w:sz w:val="16"/>
      <w:szCs w:val="16"/>
    </w:rPr>
  </w:style>
  <w:style w:type="character" w:styleId="Hyperlink">
    <w:name w:val="Hyperlink"/>
    <w:basedOn w:val="DefaultParagraphFont"/>
    <w:semiHidden/>
    <w:rsid w:val="000332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5954</Words>
  <Characters>33944</Characters>
  <Application>Microsoft Office Word</Application>
  <DocSecurity>0</DocSecurity>
  <Lines>282</Lines>
  <Paragraphs>79</Paragraphs>
  <ScaleCrop>false</ScaleCrop>
  <Company>LPITS</Company>
  <LinksUpToDate>false</LinksUpToDate>
  <CharactersWithSpaces>39819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%USERNAME%</cp:lastModifiedBy>
  <cp:revision>4</cp:revision>
  <dcterms:created xsi:type="dcterms:W3CDTF">2012-01-04T20:38:00Z</dcterms:created>
  <dcterms:modified xsi:type="dcterms:W3CDTF">2012-10-05T17:34:00Z</dcterms:modified>
</cp:coreProperties>
</file>