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319" w:rsidRDefault="00385319">
      <w:pPr>
        <w:jc w:val="center"/>
      </w:pPr>
      <w:r>
        <w:t>DISCLAIMER</w:t>
      </w:r>
    </w:p>
    <w:p w:rsidR="00385319" w:rsidRDefault="00385319"/>
    <w:p w:rsidR="00385319" w:rsidRDefault="0038531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85319" w:rsidRDefault="00385319"/>
    <w:p w:rsidR="00385319" w:rsidRDefault="003853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5319" w:rsidRDefault="00385319"/>
    <w:p w:rsidR="00385319" w:rsidRDefault="003853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5319" w:rsidRDefault="00385319"/>
    <w:p w:rsidR="00385319" w:rsidRDefault="003853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5319" w:rsidRDefault="00385319"/>
    <w:p w:rsidR="00385319" w:rsidRDefault="00385319">
      <w:r>
        <w:br w:type="page"/>
      </w:r>
    </w:p>
    <w:p w:rsid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C1C">
        <w:t>CHAPTER 13.</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4C1C"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C1C">
        <w:t xml:space="preserve"> BANK LOANS AND INVESTMENTS</w:t>
      </w:r>
    </w:p>
    <w:p w:rsidR="00354C1C" w:rsidRP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C1C">
        <w:rPr>
          <w:rFonts w:cs="Times New Roman"/>
          <w:b/>
        </w:rPr>
        <w:t xml:space="preserve">SECTION </w:t>
      </w:r>
      <w:r w:rsidR="0082101D" w:rsidRPr="00354C1C">
        <w:rPr>
          <w:rFonts w:cs="Times New Roman"/>
          <w:b/>
        </w:rPr>
        <w:t>34</w:t>
      </w:r>
      <w:r w:rsidRPr="00354C1C">
        <w:rPr>
          <w:rFonts w:cs="Times New Roman"/>
          <w:b/>
        </w:rPr>
        <w:noBreakHyphen/>
      </w:r>
      <w:r w:rsidR="0082101D" w:rsidRPr="00354C1C">
        <w:rPr>
          <w:rFonts w:cs="Times New Roman"/>
          <w:b/>
        </w:rPr>
        <w:t>13</w:t>
      </w:r>
      <w:r w:rsidRPr="00354C1C">
        <w:rPr>
          <w:rFonts w:cs="Times New Roman"/>
          <w:b/>
        </w:rPr>
        <w:noBreakHyphen/>
      </w:r>
      <w:r w:rsidR="0082101D" w:rsidRPr="00354C1C">
        <w:rPr>
          <w:rFonts w:cs="Times New Roman"/>
          <w:b/>
        </w:rPr>
        <w:t>50.</w:t>
      </w:r>
      <w:r w:rsidR="0082101D" w:rsidRPr="00354C1C">
        <w:t xml:space="preserve"> Maximum amounts of loans;  generally.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(A) The total liabilities, direct and indirect, of any one borrower to a bank, including in the liabilities of a company or firm the liabilities of its several members, may never exceed ten percent of the bank</w:t>
      </w:r>
      <w:r w:rsidR="00354C1C" w:rsidRPr="00354C1C">
        <w:rPr>
          <w:color w:val="000000"/>
        </w:rPr>
        <w:t>'</w:t>
      </w:r>
      <w:r w:rsidRPr="00354C1C">
        <w:rPr>
          <w:color w:val="000000"/>
        </w:rPr>
        <w:t>s unimpaired capital, except by two</w:t>
      </w:r>
      <w:r w:rsidR="00354C1C" w:rsidRPr="00354C1C">
        <w:rPr>
          <w:color w:val="000000"/>
        </w:rPr>
        <w:noBreakHyphen/>
      </w:r>
      <w:r w:rsidRPr="00354C1C">
        <w:rPr>
          <w:color w:val="000000"/>
        </w:rPr>
        <w:t>thirds vote of the directors of the bank, in which case liabilities other than those of officers and directors as described in Section 34</w:t>
      </w:r>
      <w:r w:rsidR="00354C1C" w:rsidRPr="00354C1C">
        <w:rPr>
          <w:color w:val="000000"/>
        </w:rPr>
        <w:noBreakHyphen/>
      </w:r>
      <w:r w:rsidRPr="00354C1C">
        <w:rPr>
          <w:color w:val="000000"/>
        </w:rPr>
        <w:t>13</w:t>
      </w:r>
      <w:r w:rsidR="00354C1C" w:rsidRPr="00354C1C">
        <w:rPr>
          <w:color w:val="000000"/>
        </w:rPr>
        <w:noBreakHyphen/>
      </w:r>
      <w:r w:rsidRPr="00354C1C">
        <w:rPr>
          <w:color w:val="000000"/>
        </w:rPr>
        <w:t>80 may be extended to fifteen percent of the bank</w:t>
      </w:r>
      <w:r w:rsidR="00354C1C" w:rsidRPr="00354C1C">
        <w:rPr>
          <w:color w:val="000000"/>
        </w:rPr>
        <w:t>'</w:t>
      </w:r>
      <w:r w:rsidRPr="00354C1C">
        <w:rPr>
          <w:color w:val="000000"/>
        </w:rPr>
        <w:t>s unimpaired capital.  However, liabilities may be extended by an additional amount not to exceed thirty</w:t>
      </w:r>
      <w:r w:rsidR="00354C1C" w:rsidRPr="00354C1C">
        <w:rPr>
          <w:color w:val="000000"/>
        </w:rPr>
        <w:noBreakHyphen/>
      </w:r>
      <w:r w:rsidRPr="00354C1C">
        <w:rPr>
          <w:color w:val="000000"/>
        </w:rPr>
        <w:t xml:space="preserve">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 xml:space="preserve">(B) For purposes of this section, </w:t>
      </w:r>
      <w:r w:rsidR="00354C1C" w:rsidRPr="00354C1C">
        <w:rPr>
          <w:color w:val="000000"/>
        </w:rPr>
        <w:t>"</w:t>
      </w:r>
      <w:r w:rsidRPr="00354C1C">
        <w:rPr>
          <w:color w:val="000000"/>
        </w:rPr>
        <w:t>unimpaired capital</w:t>
      </w:r>
      <w:r w:rsidR="00354C1C" w:rsidRPr="00354C1C">
        <w:rPr>
          <w:color w:val="000000"/>
        </w:rPr>
        <w:t>"</w:t>
      </w:r>
      <w:r w:rsidRPr="00354C1C">
        <w:rPr>
          <w:color w:val="000000"/>
        </w:rPr>
        <w:t xml:space="preserve"> means the total of the amount of: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r>
      <w:r w:rsidRPr="00354C1C">
        <w:rPr>
          <w:color w:val="000000"/>
        </w:rPr>
        <w:tab/>
        <w:t xml:space="preserve">(1) unimpaired common stock;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r>
      <w:r w:rsidRPr="00354C1C">
        <w:rPr>
          <w:color w:val="000000"/>
        </w:rPr>
        <w:tab/>
        <w:t xml:space="preserve">(2) perpetual preferred stock;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r>
      <w:r w:rsidRPr="00354C1C">
        <w:rPr>
          <w:color w:val="000000"/>
        </w:rPr>
        <w:tab/>
        <w:t xml:space="preserve">(3) surplus;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r>
      <w:r w:rsidRPr="00354C1C">
        <w:rPr>
          <w:color w:val="000000"/>
        </w:rPr>
        <w:tab/>
        <w:t xml:space="preserve">(4) undivided profits, excluding disallowed intangibles;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r>
      <w:r w:rsidRPr="00354C1C">
        <w:rPr>
          <w:color w:val="000000"/>
        </w:rPr>
        <w:tab/>
        <w:t xml:space="preserve">(5) reserve for contingencies and other capital reserves, excluding accrued dividends on perpetual and limited life preferred stock;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r>
      <w:r w:rsidRPr="00354C1C">
        <w:rPr>
          <w:color w:val="000000"/>
        </w:rPr>
        <w:tab/>
        <w:t xml:space="preserve">(6) mandatory convertible debt;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r>
      <w:r w:rsidRPr="00354C1C">
        <w:rPr>
          <w:color w:val="000000"/>
        </w:rPr>
        <w:tab/>
        <w:t xml:space="preserve">(7) allowance for loan losses;  and </w:t>
      </w:r>
    </w:p>
    <w:p w:rsidR="00354C1C"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r>
      <w:r w:rsidRPr="00354C1C">
        <w:rPr>
          <w:color w:val="000000"/>
        </w:rPr>
        <w:tab/>
        <w:t>(8) capital debentures or notes, convertible or otherwise, having an average original maturity of at least seven years and having been designated specifically as part of the bank</w:t>
      </w:r>
      <w:r w:rsidR="00354C1C" w:rsidRPr="00354C1C">
        <w:rPr>
          <w:color w:val="000000"/>
        </w:rPr>
        <w:t>'</w:t>
      </w:r>
      <w:r w:rsidRPr="00354C1C">
        <w:rPr>
          <w:color w:val="000000"/>
        </w:rPr>
        <w:t xml:space="preserve">s unimpaired capital by resolution duly adopted by the board of directors of the bank. </w:t>
      </w:r>
    </w:p>
    <w:p w:rsidR="00354C1C" w:rsidRP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C1C"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01D" w:rsidRPr="00354C1C">
        <w:rPr>
          <w:color w:val="000000"/>
        </w:rPr>
        <w:t xml:space="preserve">  1962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225;  1952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225;  1942 Code </w:t>
      </w:r>
      <w:r w:rsidR="00354C1C" w:rsidRPr="00354C1C">
        <w:rPr>
          <w:color w:val="000000"/>
        </w:rPr>
        <w:t xml:space="preserve">Section </w:t>
      </w:r>
      <w:r w:rsidR="0082101D" w:rsidRPr="00354C1C">
        <w:rPr>
          <w:color w:val="000000"/>
        </w:rPr>
        <w:t>7857;  1932 Code</w:t>
      </w:r>
      <w:r w:rsidR="00354C1C" w:rsidRPr="00354C1C">
        <w:rPr>
          <w:color w:val="000000"/>
        </w:rPr>
        <w:t xml:space="preserve">Section </w:t>
      </w:r>
      <w:r w:rsidR="0082101D" w:rsidRPr="00354C1C">
        <w:rPr>
          <w:color w:val="000000"/>
        </w:rPr>
        <w:t xml:space="preserve">7869;  Civ. C. </w:t>
      </w:r>
      <w:r w:rsidR="00354C1C" w:rsidRPr="00354C1C">
        <w:rPr>
          <w:color w:val="000000"/>
        </w:rPr>
        <w:t>'</w:t>
      </w:r>
      <w:r w:rsidR="0082101D" w:rsidRPr="00354C1C">
        <w:rPr>
          <w:color w:val="000000"/>
        </w:rPr>
        <w:t xml:space="preserve">22 </w:t>
      </w:r>
      <w:r w:rsidR="00354C1C" w:rsidRPr="00354C1C">
        <w:rPr>
          <w:color w:val="000000"/>
        </w:rPr>
        <w:t xml:space="preserve">Section </w:t>
      </w:r>
      <w:r w:rsidR="0082101D" w:rsidRPr="00354C1C">
        <w:rPr>
          <w:color w:val="000000"/>
        </w:rPr>
        <w:t xml:space="preserve">3999;  Civ. C. </w:t>
      </w:r>
      <w:r w:rsidR="00354C1C" w:rsidRPr="00354C1C">
        <w:rPr>
          <w:color w:val="000000"/>
        </w:rPr>
        <w:t>'</w:t>
      </w:r>
      <w:r w:rsidR="0082101D" w:rsidRPr="00354C1C">
        <w:rPr>
          <w:color w:val="000000"/>
        </w:rPr>
        <w:t xml:space="preserve">12 </w:t>
      </w:r>
      <w:r w:rsidR="00354C1C" w:rsidRPr="00354C1C">
        <w:rPr>
          <w:color w:val="000000"/>
        </w:rPr>
        <w:t xml:space="preserve">Section </w:t>
      </w:r>
      <w:r w:rsidR="0082101D" w:rsidRPr="00354C1C">
        <w:rPr>
          <w:color w:val="000000"/>
        </w:rPr>
        <w:t xml:space="preserve">2661;  Civ. C. </w:t>
      </w:r>
      <w:r w:rsidR="00354C1C" w:rsidRPr="00354C1C">
        <w:rPr>
          <w:color w:val="000000"/>
        </w:rPr>
        <w:t>'</w:t>
      </w:r>
      <w:r w:rsidR="0082101D" w:rsidRPr="00354C1C">
        <w:rPr>
          <w:color w:val="000000"/>
        </w:rPr>
        <w:t xml:space="preserve">02 </w:t>
      </w:r>
      <w:r w:rsidR="00354C1C" w:rsidRPr="00354C1C">
        <w:rPr>
          <w:color w:val="000000"/>
        </w:rPr>
        <w:t xml:space="preserve">Section </w:t>
      </w:r>
      <w:r w:rsidR="0082101D" w:rsidRPr="00354C1C">
        <w:rPr>
          <w:color w:val="000000"/>
        </w:rPr>
        <w:t xml:space="preserve">1776;  R. S. 1539a;  1897 (22) 463;  1923 (33) 159;  1936 (39) 1495;  1955 (49) 258;  1975 (59) 142;  1998 Act No. 295, </w:t>
      </w:r>
      <w:r w:rsidR="00354C1C" w:rsidRPr="00354C1C">
        <w:rPr>
          <w:color w:val="000000"/>
        </w:rPr>
        <w:t xml:space="preserve">Section </w:t>
      </w:r>
      <w:r w:rsidR="0082101D" w:rsidRPr="00354C1C">
        <w:rPr>
          <w:color w:val="000000"/>
        </w:rPr>
        <w:t>1, eff upon approval (became law without the Governor</w:t>
      </w:r>
      <w:r w:rsidR="00354C1C" w:rsidRPr="00354C1C">
        <w:rPr>
          <w:color w:val="000000"/>
        </w:rPr>
        <w:t>'</w:t>
      </w:r>
      <w:r w:rsidR="0082101D" w:rsidRPr="00354C1C">
        <w:rPr>
          <w:color w:val="000000"/>
        </w:rPr>
        <w:t xml:space="preserve">s signature on April 21, 1998).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C1C">
        <w:rPr>
          <w:rFonts w:cs="Times New Roman"/>
          <w:b/>
          <w:color w:val="000000"/>
        </w:rPr>
        <w:t xml:space="preserve">SECTION </w:t>
      </w:r>
      <w:r w:rsidR="0082101D" w:rsidRPr="00354C1C">
        <w:rPr>
          <w:rFonts w:cs="Times New Roman"/>
          <w:b/>
        </w:rPr>
        <w:t>34</w:t>
      </w:r>
      <w:r w:rsidRPr="00354C1C">
        <w:rPr>
          <w:rFonts w:cs="Times New Roman"/>
          <w:b/>
        </w:rPr>
        <w:noBreakHyphen/>
      </w:r>
      <w:r w:rsidR="0082101D" w:rsidRPr="00354C1C">
        <w:rPr>
          <w:rFonts w:cs="Times New Roman"/>
          <w:b/>
        </w:rPr>
        <w:t>13</w:t>
      </w:r>
      <w:r w:rsidRPr="00354C1C">
        <w:rPr>
          <w:rFonts w:cs="Times New Roman"/>
          <w:b/>
        </w:rPr>
        <w:noBreakHyphen/>
      </w:r>
      <w:r w:rsidR="0082101D" w:rsidRPr="00354C1C">
        <w:rPr>
          <w:rFonts w:cs="Times New Roman"/>
          <w:b/>
        </w:rPr>
        <w:t>60.</w:t>
      </w:r>
      <w:r w:rsidR="0082101D" w:rsidRPr="00354C1C">
        <w:t xml:space="preserve"> Maximum amounts of loans;  exceptions for certain loans secured by shipping documents and the like.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 xml:space="preserve">Notwithstanding the provisions of </w:t>
      </w:r>
      <w:r w:rsidR="00354C1C" w:rsidRPr="00354C1C">
        <w:rPr>
          <w:color w:val="000000"/>
        </w:rPr>
        <w:t xml:space="preserve">Section </w:t>
      </w:r>
      <w:r w:rsidRPr="00354C1C">
        <w:rPr>
          <w:color w:val="000000"/>
        </w:rPr>
        <w:t>34</w:t>
      </w:r>
      <w:r w:rsidR="00354C1C" w:rsidRPr="00354C1C">
        <w:rPr>
          <w:color w:val="000000"/>
        </w:rPr>
        <w:noBreakHyphen/>
      </w:r>
      <w:r w:rsidRPr="00354C1C">
        <w:rPr>
          <w:color w:val="000000"/>
        </w:rPr>
        <w:t>13</w:t>
      </w:r>
      <w:r w:rsidR="00354C1C" w:rsidRPr="00354C1C">
        <w:rPr>
          <w:color w:val="000000"/>
        </w:rPr>
        <w:noBreakHyphen/>
      </w:r>
      <w:r w:rsidRPr="00354C1C">
        <w:rPr>
          <w:color w:val="000000"/>
        </w:rPr>
        <w:t xml:space="preserve">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r>
      <w:r w:rsidRPr="00354C1C">
        <w:rPr>
          <w:color w:val="000000"/>
        </w:rPr>
        <w:tab/>
        <w:t>(1) To a limitation of twenty</w:t>
      </w:r>
      <w:r w:rsidR="00354C1C" w:rsidRPr="00354C1C">
        <w:rPr>
          <w:color w:val="000000"/>
        </w:rPr>
        <w:noBreakHyphen/>
      </w:r>
      <w:r w:rsidRPr="00354C1C">
        <w:rPr>
          <w:color w:val="000000"/>
        </w:rPr>
        <w:t xml:space="preserve">five per cent of such capital and surplus when the market value of such staples securing such obligations is not at any time less than one hundred and fifteen per cent of the face amount of such obligations;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r>
      <w:r w:rsidRPr="00354C1C">
        <w:rPr>
          <w:color w:val="000000"/>
        </w:rPr>
        <w:tab/>
        <w:t xml:space="preserve">(2) To a limitation of thirty per cent of such capital and surplus when the market value of such staples securing such obligations is not at any time less than one hundred and twenty per cent of the face amount of such obligations;  and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r>
      <w:r w:rsidRPr="00354C1C">
        <w:rPr>
          <w:color w:val="000000"/>
        </w:rPr>
        <w:tab/>
        <w:t xml:space="preserve">(3)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 </w:t>
      </w:r>
    </w:p>
    <w:p w:rsidR="00354C1C"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 xml:space="preserve">But this exception shall not apply to obligations of any one person arising from the same transaction or secured upon the identical staples for more than ten months. </w:t>
      </w:r>
    </w:p>
    <w:p w:rsidR="00354C1C" w:rsidRP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01D" w:rsidRPr="00354C1C">
        <w:rPr>
          <w:color w:val="000000"/>
        </w:rPr>
        <w:t xml:space="preserve">  1962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226;  1952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226;  1942 Code </w:t>
      </w:r>
      <w:r w:rsidR="00354C1C" w:rsidRPr="00354C1C">
        <w:rPr>
          <w:color w:val="000000"/>
        </w:rPr>
        <w:t xml:space="preserve">Section </w:t>
      </w:r>
      <w:r w:rsidR="0082101D" w:rsidRPr="00354C1C">
        <w:rPr>
          <w:color w:val="000000"/>
        </w:rPr>
        <w:t>7857;  1932 Code</w:t>
      </w:r>
      <w:r w:rsidR="00354C1C" w:rsidRPr="00354C1C">
        <w:rPr>
          <w:color w:val="000000"/>
        </w:rPr>
        <w:t xml:space="preserve">Section </w:t>
      </w:r>
      <w:r w:rsidR="0082101D" w:rsidRPr="00354C1C">
        <w:rPr>
          <w:color w:val="000000"/>
        </w:rPr>
        <w:t xml:space="preserve">7869;  Civ. C. </w:t>
      </w:r>
      <w:r w:rsidR="00354C1C" w:rsidRPr="00354C1C">
        <w:rPr>
          <w:color w:val="000000"/>
        </w:rPr>
        <w:t>'</w:t>
      </w:r>
      <w:r w:rsidR="0082101D" w:rsidRPr="00354C1C">
        <w:rPr>
          <w:color w:val="000000"/>
        </w:rPr>
        <w:t xml:space="preserve">22 </w:t>
      </w:r>
      <w:r w:rsidR="00354C1C" w:rsidRPr="00354C1C">
        <w:rPr>
          <w:color w:val="000000"/>
        </w:rPr>
        <w:t xml:space="preserve">Section </w:t>
      </w:r>
      <w:r w:rsidR="0082101D" w:rsidRPr="00354C1C">
        <w:rPr>
          <w:color w:val="000000"/>
        </w:rPr>
        <w:t xml:space="preserve">3999;  Civ. C. </w:t>
      </w:r>
      <w:r w:rsidR="00354C1C" w:rsidRPr="00354C1C">
        <w:rPr>
          <w:color w:val="000000"/>
        </w:rPr>
        <w:t>'</w:t>
      </w:r>
      <w:r w:rsidR="0082101D" w:rsidRPr="00354C1C">
        <w:rPr>
          <w:color w:val="000000"/>
        </w:rPr>
        <w:t xml:space="preserve">12 </w:t>
      </w:r>
      <w:r w:rsidR="00354C1C" w:rsidRPr="00354C1C">
        <w:rPr>
          <w:color w:val="000000"/>
        </w:rPr>
        <w:t xml:space="preserve">Section </w:t>
      </w:r>
      <w:r w:rsidR="0082101D" w:rsidRPr="00354C1C">
        <w:rPr>
          <w:color w:val="000000"/>
        </w:rPr>
        <w:t xml:space="preserve">2661;  Civ. C. </w:t>
      </w:r>
      <w:r w:rsidR="00354C1C" w:rsidRPr="00354C1C">
        <w:rPr>
          <w:color w:val="000000"/>
        </w:rPr>
        <w:t>'</w:t>
      </w:r>
      <w:r w:rsidR="0082101D" w:rsidRPr="00354C1C">
        <w:rPr>
          <w:color w:val="000000"/>
        </w:rPr>
        <w:t xml:space="preserve">02 </w:t>
      </w:r>
      <w:r w:rsidR="00354C1C" w:rsidRPr="00354C1C">
        <w:rPr>
          <w:color w:val="000000"/>
        </w:rPr>
        <w:t xml:space="preserve">Section </w:t>
      </w:r>
      <w:r w:rsidR="0082101D" w:rsidRPr="00354C1C">
        <w:rPr>
          <w:color w:val="000000"/>
        </w:rPr>
        <w:t>1776;  R. S. 1539a;  1897 (22) 463;  1923 (33) 159;  1936 (39) 1495.</w:t>
      </w: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C1C">
        <w:rPr>
          <w:rFonts w:cs="Times New Roman"/>
          <w:b/>
          <w:color w:val="000000"/>
        </w:rPr>
        <w:t xml:space="preserve">SECTION </w:t>
      </w:r>
      <w:r w:rsidR="0082101D" w:rsidRPr="00354C1C">
        <w:rPr>
          <w:rFonts w:cs="Times New Roman"/>
          <w:b/>
        </w:rPr>
        <w:t>34</w:t>
      </w:r>
      <w:r w:rsidRPr="00354C1C">
        <w:rPr>
          <w:rFonts w:cs="Times New Roman"/>
          <w:b/>
        </w:rPr>
        <w:noBreakHyphen/>
      </w:r>
      <w:r w:rsidR="0082101D" w:rsidRPr="00354C1C">
        <w:rPr>
          <w:rFonts w:cs="Times New Roman"/>
          <w:b/>
        </w:rPr>
        <w:t>13</w:t>
      </w:r>
      <w:r w:rsidRPr="00354C1C">
        <w:rPr>
          <w:rFonts w:cs="Times New Roman"/>
          <w:b/>
        </w:rPr>
        <w:noBreakHyphen/>
      </w:r>
      <w:r w:rsidR="0082101D" w:rsidRPr="00354C1C">
        <w:rPr>
          <w:rFonts w:cs="Times New Roman"/>
          <w:b/>
        </w:rPr>
        <w:t>70.</w:t>
      </w:r>
      <w:r w:rsidR="0082101D" w:rsidRPr="00354C1C">
        <w:t xml:space="preserve"> Maximum amounts of loans;  another maximum.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C1C"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In no case shall a loan be made by any State bank which when added to the then existing total loans to the borrower thereof would increase the total to more than twenty</w:t>
      </w:r>
      <w:r w:rsidR="00354C1C" w:rsidRPr="00354C1C">
        <w:rPr>
          <w:color w:val="000000"/>
        </w:rPr>
        <w:noBreakHyphen/>
      </w:r>
      <w:r w:rsidRPr="00354C1C">
        <w:rPr>
          <w:color w:val="000000"/>
        </w:rPr>
        <w:t xml:space="preserve">five per cent of the capital, surplus and deposits of the bank, less the amount invested in real estate, bonds or other securities. </w:t>
      </w:r>
    </w:p>
    <w:p w:rsidR="00354C1C" w:rsidRP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01D" w:rsidRPr="00354C1C">
        <w:rPr>
          <w:color w:val="000000"/>
        </w:rPr>
        <w:t xml:space="preserve">  1962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227;  1952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227;  1942 Code </w:t>
      </w:r>
      <w:r w:rsidR="00354C1C" w:rsidRPr="00354C1C">
        <w:rPr>
          <w:color w:val="000000"/>
        </w:rPr>
        <w:t xml:space="preserve">Section </w:t>
      </w:r>
      <w:r w:rsidR="0082101D" w:rsidRPr="00354C1C">
        <w:rPr>
          <w:color w:val="000000"/>
        </w:rPr>
        <w:t>7857;  1932 Code</w:t>
      </w:r>
      <w:r w:rsidR="00354C1C" w:rsidRPr="00354C1C">
        <w:rPr>
          <w:color w:val="000000"/>
        </w:rPr>
        <w:t xml:space="preserve">Section </w:t>
      </w:r>
      <w:r w:rsidR="0082101D" w:rsidRPr="00354C1C">
        <w:rPr>
          <w:color w:val="000000"/>
        </w:rPr>
        <w:t xml:space="preserve">7869;  Civ. C. </w:t>
      </w:r>
      <w:r w:rsidR="00354C1C" w:rsidRPr="00354C1C">
        <w:rPr>
          <w:color w:val="000000"/>
        </w:rPr>
        <w:t>'</w:t>
      </w:r>
      <w:r w:rsidR="0082101D" w:rsidRPr="00354C1C">
        <w:rPr>
          <w:color w:val="000000"/>
        </w:rPr>
        <w:t xml:space="preserve">22 </w:t>
      </w:r>
      <w:r w:rsidR="00354C1C" w:rsidRPr="00354C1C">
        <w:rPr>
          <w:color w:val="000000"/>
        </w:rPr>
        <w:t xml:space="preserve">Section </w:t>
      </w:r>
      <w:r w:rsidR="0082101D" w:rsidRPr="00354C1C">
        <w:rPr>
          <w:color w:val="000000"/>
        </w:rPr>
        <w:t xml:space="preserve">3999;  Civ. C. </w:t>
      </w:r>
      <w:r w:rsidR="00354C1C" w:rsidRPr="00354C1C">
        <w:rPr>
          <w:color w:val="000000"/>
        </w:rPr>
        <w:t>'</w:t>
      </w:r>
      <w:r w:rsidR="0082101D" w:rsidRPr="00354C1C">
        <w:rPr>
          <w:color w:val="000000"/>
        </w:rPr>
        <w:t xml:space="preserve">12 </w:t>
      </w:r>
      <w:r w:rsidR="00354C1C" w:rsidRPr="00354C1C">
        <w:rPr>
          <w:color w:val="000000"/>
        </w:rPr>
        <w:t xml:space="preserve">Section </w:t>
      </w:r>
      <w:r w:rsidR="0082101D" w:rsidRPr="00354C1C">
        <w:rPr>
          <w:color w:val="000000"/>
        </w:rPr>
        <w:t xml:space="preserve">2661;  Civ. C. </w:t>
      </w:r>
      <w:r w:rsidR="00354C1C" w:rsidRPr="00354C1C">
        <w:rPr>
          <w:color w:val="000000"/>
        </w:rPr>
        <w:t>'</w:t>
      </w:r>
      <w:r w:rsidR="0082101D" w:rsidRPr="00354C1C">
        <w:rPr>
          <w:color w:val="000000"/>
        </w:rPr>
        <w:t xml:space="preserve">02 </w:t>
      </w:r>
      <w:r w:rsidR="00354C1C" w:rsidRPr="00354C1C">
        <w:rPr>
          <w:color w:val="000000"/>
        </w:rPr>
        <w:t xml:space="preserve">Section </w:t>
      </w:r>
      <w:r w:rsidR="0082101D" w:rsidRPr="00354C1C">
        <w:rPr>
          <w:color w:val="000000"/>
        </w:rPr>
        <w:t>1776;  R. S. 1539a;  1897 (22) 463;  1923 (33) 159;  1936 (39) 1495.</w:t>
      </w: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C1C">
        <w:rPr>
          <w:rFonts w:cs="Times New Roman"/>
          <w:b/>
          <w:color w:val="000000"/>
        </w:rPr>
        <w:t xml:space="preserve">SECTION </w:t>
      </w:r>
      <w:r w:rsidR="0082101D" w:rsidRPr="00354C1C">
        <w:rPr>
          <w:rFonts w:cs="Times New Roman"/>
          <w:b/>
        </w:rPr>
        <w:t>34</w:t>
      </w:r>
      <w:r w:rsidRPr="00354C1C">
        <w:rPr>
          <w:rFonts w:cs="Times New Roman"/>
          <w:b/>
        </w:rPr>
        <w:noBreakHyphen/>
      </w:r>
      <w:r w:rsidR="0082101D" w:rsidRPr="00354C1C">
        <w:rPr>
          <w:rFonts w:cs="Times New Roman"/>
          <w:b/>
        </w:rPr>
        <w:t>13</w:t>
      </w:r>
      <w:r w:rsidRPr="00354C1C">
        <w:rPr>
          <w:rFonts w:cs="Times New Roman"/>
          <w:b/>
        </w:rPr>
        <w:noBreakHyphen/>
      </w:r>
      <w:r w:rsidR="0082101D" w:rsidRPr="00354C1C">
        <w:rPr>
          <w:rFonts w:cs="Times New Roman"/>
          <w:b/>
        </w:rPr>
        <w:t>80.</w:t>
      </w:r>
      <w:r w:rsidR="0082101D" w:rsidRPr="00354C1C">
        <w:t xml:space="preserve"> Limitations on loans to directors and officers.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C1C"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 xml:space="preserve">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 </w:t>
      </w:r>
    </w:p>
    <w:p w:rsidR="00354C1C" w:rsidRP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C1C"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01D" w:rsidRPr="00354C1C">
        <w:rPr>
          <w:color w:val="000000"/>
        </w:rPr>
        <w:t xml:space="preserve">  1962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228;  1952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228;  1942 Code </w:t>
      </w:r>
      <w:r w:rsidR="00354C1C" w:rsidRPr="00354C1C">
        <w:rPr>
          <w:color w:val="000000"/>
        </w:rPr>
        <w:t xml:space="preserve">Section </w:t>
      </w:r>
      <w:r w:rsidR="0082101D" w:rsidRPr="00354C1C">
        <w:rPr>
          <w:color w:val="000000"/>
        </w:rPr>
        <w:t>7858;  1932 Code</w:t>
      </w:r>
      <w:r w:rsidR="00354C1C" w:rsidRPr="00354C1C">
        <w:rPr>
          <w:color w:val="000000"/>
        </w:rPr>
        <w:t xml:space="preserve">Section </w:t>
      </w:r>
      <w:r w:rsidR="0082101D" w:rsidRPr="00354C1C">
        <w:rPr>
          <w:color w:val="000000"/>
        </w:rPr>
        <w:t xml:space="preserve">7872;  Civ. C. </w:t>
      </w:r>
      <w:r w:rsidR="00354C1C" w:rsidRPr="00354C1C">
        <w:rPr>
          <w:color w:val="000000"/>
        </w:rPr>
        <w:t>'</w:t>
      </w:r>
      <w:r w:rsidR="0082101D" w:rsidRPr="00354C1C">
        <w:rPr>
          <w:color w:val="000000"/>
        </w:rPr>
        <w:t xml:space="preserve">22 </w:t>
      </w:r>
      <w:r w:rsidR="00354C1C" w:rsidRPr="00354C1C">
        <w:rPr>
          <w:color w:val="000000"/>
        </w:rPr>
        <w:t xml:space="preserve">Section </w:t>
      </w:r>
      <w:r w:rsidR="0082101D" w:rsidRPr="00354C1C">
        <w:rPr>
          <w:color w:val="000000"/>
        </w:rPr>
        <w:t xml:space="preserve">4000;  Civ. C. </w:t>
      </w:r>
      <w:r w:rsidR="00354C1C" w:rsidRPr="00354C1C">
        <w:rPr>
          <w:color w:val="000000"/>
        </w:rPr>
        <w:t>'</w:t>
      </w:r>
      <w:r w:rsidR="0082101D" w:rsidRPr="00354C1C">
        <w:rPr>
          <w:color w:val="000000"/>
        </w:rPr>
        <w:t xml:space="preserve">12 </w:t>
      </w:r>
      <w:r w:rsidR="00354C1C" w:rsidRPr="00354C1C">
        <w:rPr>
          <w:color w:val="000000"/>
        </w:rPr>
        <w:t xml:space="preserve">Section </w:t>
      </w:r>
      <w:r w:rsidR="0082101D" w:rsidRPr="00354C1C">
        <w:rPr>
          <w:color w:val="000000"/>
        </w:rPr>
        <w:t xml:space="preserve">2662;  Civ. C. </w:t>
      </w:r>
      <w:r w:rsidR="00354C1C" w:rsidRPr="00354C1C">
        <w:rPr>
          <w:color w:val="000000"/>
        </w:rPr>
        <w:t>'</w:t>
      </w:r>
      <w:r w:rsidR="0082101D" w:rsidRPr="00354C1C">
        <w:rPr>
          <w:color w:val="000000"/>
        </w:rPr>
        <w:t xml:space="preserve">02 </w:t>
      </w:r>
      <w:r w:rsidR="00354C1C" w:rsidRPr="00354C1C">
        <w:rPr>
          <w:color w:val="000000"/>
        </w:rPr>
        <w:t xml:space="preserve">Section </w:t>
      </w:r>
      <w:r w:rsidR="0082101D" w:rsidRPr="00354C1C">
        <w:rPr>
          <w:color w:val="000000"/>
        </w:rPr>
        <w:t xml:space="preserve">1777;  R. S. 1540;  1885 (19) 212;  1897 (22) 463;  1914 (28) 487;  1918 (30) 880;  1923 (33) 161;  1962 (52) 1716;  1971 (57) 108;  1975 (59) 142;  1975 (59) 586;  1980 Act No. 304, </w:t>
      </w:r>
      <w:r w:rsidR="00354C1C" w:rsidRPr="00354C1C">
        <w:rPr>
          <w:color w:val="000000"/>
        </w:rPr>
        <w:t xml:space="preserve">Section </w:t>
      </w:r>
      <w:r w:rsidR="0082101D" w:rsidRPr="00354C1C">
        <w:rPr>
          <w:color w:val="000000"/>
        </w:rPr>
        <w:t xml:space="preserve">1;  1984 Act No. 391, </w:t>
      </w:r>
      <w:r w:rsidR="00354C1C" w:rsidRPr="00354C1C">
        <w:rPr>
          <w:color w:val="000000"/>
        </w:rPr>
        <w:t xml:space="preserve">Section </w:t>
      </w:r>
      <w:r w:rsidR="0082101D" w:rsidRPr="00354C1C">
        <w:rPr>
          <w:color w:val="000000"/>
        </w:rPr>
        <w:t xml:space="preserve">1;   1990 Act No. 378, </w:t>
      </w:r>
      <w:r w:rsidR="00354C1C" w:rsidRPr="00354C1C">
        <w:rPr>
          <w:color w:val="000000"/>
        </w:rPr>
        <w:t xml:space="preserve">Section </w:t>
      </w:r>
      <w:r w:rsidR="0082101D" w:rsidRPr="00354C1C">
        <w:rPr>
          <w:color w:val="000000"/>
        </w:rPr>
        <w:t xml:space="preserve">1, eff March 19, 1990.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C1C">
        <w:rPr>
          <w:rFonts w:cs="Times New Roman"/>
          <w:b/>
          <w:color w:val="000000"/>
        </w:rPr>
        <w:t xml:space="preserve">SECTION </w:t>
      </w:r>
      <w:r w:rsidR="0082101D" w:rsidRPr="00354C1C">
        <w:rPr>
          <w:rFonts w:cs="Times New Roman"/>
          <w:b/>
        </w:rPr>
        <w:t>34</w:t>
      </w:r>
      <w:r w:rsidRPr="00354C1C">
        <w:rPr>
          <w:rFonts w:cs="Times New Roman"/>
          <w:b/>
        </w:rPr>
        <w:noBreakHyphen/>
      </w:r>
      <w:r w:rsidR="0082101D" w:rsidRPr="00354C1C">
        <w:rPr>
          <w:rFonts w:cs="Times New Roman"/>
          <w:b/>
        </w:rPr>
        <w:t>13</w:t>
      </w:r>
      <w:r w:rsidRPr="00354C1C">
        <w:rPr>
          <w:rFonts w:cs="Times New Roman"/>
          <w:b/>
        </w:rPr>
        <w:noBreakHyphen/>
      </w:r>
      <w:r w:rsidR="0082101D" w:rsidRPr="00354C1C">
        <w:rPr>
          <w:rFonts w:cs="Times New Roman"/>
          <w:b/>
        </w:rPr>
        <w:t>90.</w:t>
      </w:r>
      <w:r w:rsidR="0082101D" w:rsidRPr="00354C1C">
        <w:t xml:space="preserve"> Penalty for improper borrowing by directors or officers.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C1C"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A person who violates the provisions of Section 34</w:t>
      </w:r>
      <w:r w:rsidR="00354C1C" w:rsidRPr="00354C1C">
        <w:rPr>
          <w:color w:val="000000"/>
        </w:rPr>
        <w:noBreakHyphen/>
      </w:r>
      <w:r w:rsidRPr="00354C1C">
        <w:rPr>
          <w:color w:val="000000"/>
        </w:rPr>
        <w:t>13</w:t>
      </w:r>
      <w:r w:rsidR="00354C1C" w:rsidRPr="00354C1C">
        <w:rPr>
          <w:color w:val="000000"/>
        </w:rPr>
        <w:noBreakHyphen/>
      </w:r>
      <w:r w:rsidRPr="00354C1C">
        <w:rPr>
          <w:color w:val="000000"/>
        </w:rPr>
        <w:t xml:space="preserve">80 is guilty of a felony and, upon conviction, must be fined in the discretion of the court or imprisoned not more than ten years, or both. </w:t>
      </w:r>
    </w:p>
    <w:p w:rsidR="00354C1C" w:rsidRP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C1C"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01D" w:rsidRPr="00354C1C">
        <w:rPr>
          <w:color w:val="000000"/>
        </w:rPr>
        <w:t xml:space="preserve">  1962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229;  1952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229;  1942 Code </w:t>
      </w:r>
      <w:r w:rsidR="00354C1C" w:rsidRPr="00354C1C">
        <w:rPr>
          <w:color w:val="000000"/>
        </w:rPr>
        <w:t xml:space="preserve">Section </w:t>
      </w:r>
      <w:r w:rsidR="0082101D" w:rsidRPr="00354C1C">
        <w:rPr>
          <w:color w:val="000000"/>
        </w:rPr>
        <w:t>7874</w:t>
      </w:r>
      <w:r w:rsidR="00354C1C" w:rsidRPr="00354C1C">
        <w:rPr>
          <w:color w:val="000000"/>
        </w:rPr>
        <w:noBreakHyphen/>
      </w:r>
      <w:r w:rsidR="0082101D" w:rsidRPr="00354C1C">
        <w:rPr>
          <w:color w:val="000000"/>
        </w:rPr>
        <w:t xml:space="preserve">1;  1932 Code </w:t>
      </w:r>
      <w:r w:rsidR="00354C1C" w:rsidRPr="00354C1C">
        <w:rPr>
          <w:color w:val="000000"/>
        </w:rPr>
        <w:t xml:space="preserve">Section </w:t>
      </w:r>
      <w:r w:rsidR="0082101D" w:rsidRPr="00354C1C">
        <w:rPr>
          <w:color w:val="000000"/>
        </w:rPr>
        <w:t xml:space="preserve">1361;  Cr. C. </w:t>
      </w:r>
      <w:r w:rsidR="00354C1C" w:rsidRPr="00354C1C">
        <w:rPr>
          <w:color w:val="000000"/>
        </w:rPr>
        <w:t>'</w:t>
      </w:r>
      <w:r w:rsidR="0082101D" w:rsidRPr="00354C1C">
        <w:rPr>
          <w:color w:val="000000"/>
        </w:rPr>
        <w:t xml:space="preserve">22 </w:t>
      </w:r>
      <w:r w:rsidR="00354C1C" w:rsidRPr="00354C1C">
        <w:rPr>
          <w:color w:val="000000"/>
        </w:rPr>
        <w:t xml:space="preserve">Section </w:t>
      </w:r>
      <w:r w:rsidR="0082101D" w:rsidRPr="00354C1C">
        <w:rPr>
          <w:color w:val="000000"/>
        </w:rPr>
        <w:t xml:space="preserve">258;  Cr. C. </w:t>
      </w:r>
      <w:r w:rsidR="00354C1C" w:rsidRPr="00354C1C">
        <w:rPr>
          <w:color w:val="000000"/>
        </w:rPr>
        <w:t>'</w:t>
      </w:r>
      <w:r w:rsidR="0082101D" w:rsidRPr="00354C1C">
        <w:rPr>
          <w:color w:val="000000"/>
        </w:rPr>
        <w:t xml:space="preserve">12 </w:t>
      </w:r>
      <w:r w:rsidR="00354C1C" w:rsidRPr="00354C1C">
        <w:rPr>
          <w:color w:val="000000"/>
        </w:rPr>
        <w:t xml:space="preserve">Section </w:t>
      </w:r>
      <w:r w:rsidR="0082101D" w:rsidRPr="00354C1C">
        <w:rPr>
          <w:color w:val="000000"/>
        </w:rPr>
        <w:t xml:space="preserve">296;  Cr. C. </w:t>
      </w:r>
      <w:r w:rsidR="00354C1C" w:rsidRPr="00354C1C">
        <w:rPr>
          <w:color w:val="000000"/>
        </w:rPr>
        <w:t>'</w:t>
      </w:r>
      <w:r w:rsidR="0082101D" w:rsidRPr="00354C1C">
        <w:rPr>
          <w:color w:val="000000"/>
        </w:rPr>
        <w:t xml:space="preserve">02 </w:t>
      </w:r>
      <w:r w:rsidR="00354C1C" w:rsidRPr="00354C1C">
        <w:rPr>
          <w:color w:val="000000"/>
        </w:rPr>
        <w:t xml:space="preserve">Section </w:t>
      </w:r>
      <w:r w:rsidR="0082101D" w:rsidRPr="00354C1C">
        <w:rPr>
          <w:color w:val="000000"/>
        </w:rPr>
        <w:t xml:space="preserve">218;  1897 (21) 463;  1984 Act No. 391, </w:t>
      </w:r>
      <w:r w:rsidR="00354C1C" w:rsidRPr="00354C1C">
        <w:rPr>
          <w:color w:val="000000"/>
        </w:rPr>
        <w:t xml:space="preserve">Section </w:t>
      </w:r>
      <w:r w:rsidR="0082101D" w:rsidRPr="00354C1C">
        <w:rPr>
          <w:color w:val="000000"/>
        </w:rPr>
        <w:t xml:space="preserve">2;   1993 Act No. 184, </w:t>
      </w:r>
      <w:r w:rsidR="00354C1C" w:rsidRPr="00354C1C">
        <w:rPr>
          <w:color w:val="000000"/>
        </w:rPr>
        <w:t xml:space="preserve">Section </w:t>
      </w:r>
      <w:r w:rsidR="0082101D" w:rsidRPr="00354C1C">
        <w:rPr>
          <w:color w:val="000000"/>
        </w:rPr>
        <w:t xml:space="preserve">64, eff January 1, 1994.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C1C">
        <w:rPr>
          <w:rFonts w:cs="Times New Roman"/>
          <w:b/>
          <w:color w:val="000000"/>
        </w:rPr>
        <w:t xml:space="preserve">SECTION </w:t>
      </w:r>
      <w:r w:rsidR="0082101D" w:rsidRPr="00354C1C">
        <w:rPr>
          <w:rFonts w:cs="Times New Roman"/>
          <w:b/>
        </w:rPr>
        <w:t>34</w:t>
      </w:r>
      <w:r w:rsidRPr="00354C1C">
        <w:rPr>
          <w:rFonts w:cs="Times New Roman"/>
          <w:b/>
        </w:rPr>
        <w:noBreakHyphen/>
      </w:r>
      <w:r w:rsidR="0082101D" w:rsidRPr="00354C1C">
        <w:rPr>
          <w:rFonts w:cs="Times New Roman"/>
          <w:b/>
        </w:rPr>
        <w:t>13</w:t>
      </w:r>
      <w:r w:rsidRPr="00354C1C">
        <w:rPr>
          <w:rFonts w:cs="Times New Roman"/>
          <w:b/>
        </w:rPr>
        <w:noBreakHyphen/>
      </w:r>
      <w:r w:rsidR="0082101D" w:rsidRPr="00354C1C">
        <w:rPr>
          <w:rFonts w:cs="Times New Roman"/>
          <w:b/>
        </w:rPr>
        <w:t>100.</w:t>
      </w:r>
      <w:r w:rsidR="0082101D" w:rsidRPr="00354C1C">
        <w:t xml:space="preserve"> Investigation of security consisting of warehouse receipts.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C1C"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 xml:space="preserve">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 </w:t>
      </w:r>
    </w:p>
    <w:p w:rsidR="00354C1C" w:rsidRP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C1C" w:rsidRPr="00354C1C"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01D" w:rsidRPr="00354C1C">
        <w:rPr>
          <w:color w:val="000000"/>
        </w:rPr>
        <w:t xml:space="preserve">  1962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230;  1952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230;  1942 Code </w:t>
      </w:r>
      <w:r w:rsidR="00354C1C" w:rsidRPr="00354C1C">
        <w:rPr>
          <w:color w:val="000000"/>
        </w:rPr>
        <w:t xml:space="preserve">Section </w:t>
      </w:r>
      <w:r w:rsidR="0082101D" w:rsidRPr="00354C1C">
        <w:rPr>
          <w:color w:val="000000"/>
        </w:rPr>
        <w:t>7858;  1932 Code</w:t>
      </w:r>
      <w:r w:rsidR="00354C1C" w:rsidRPr="00354C1C">
        <w:rPr>
          <w:color w:val="000000"/>
        </w:rPr>
        <w:t xml:space="preserve">Section </w:t>
      </w:r>
      <w:r w:rsidR="0082101D" w:rsidRPr="00354C1C">
        <w:rPr>
          <w:color w:val="000000"/>
        </w:rPr>
        <w:t xml:space="preserve">7872;  Civ. C. </w:t>
      </w:r>
      <w:r w:rsidR="00354C1C" w:rsidRPr="00354C1C">
        <w:rPr>
          <w:color w:val="000000"/>
        </w:rPr>
        <w:t>'</w:t>
      </w:r>
      <w:r w:rsidR="0082101D" w:rsidRPr="00354C1C">
        <w:rPr>
          <w:color w:val="000000"/>
        </w:rPr>
        <w:t xml:space="preserve">22 </w:t>
      </w:r>
      <w:r w:rsidR="00354C1C" w:rsidRPr="00354C1C">
        <w:rPr>
          <w:color w:val="000000"/>
        </w:rPr>
        <w:t xml:space="preserve">Section </w:t>
      </w:r>
      <w:r w:rsidR="0082101D" w:rsidRPr="00354C1C">
        <w:rPr>
          <w:color w:val="000000"/>
        </w:rPr>
        <w:t xml:space="preserve">4000;  Civ. C. </w:t>
      </w:r>
      <w:r w:rsidR="00354C1C" w:rsidRPr="00354C1C">
        <w:rPr>
          <w:color w:val="000000"/>
        </w:rPr>
        <w:t>'</w:t>
      </w:r>
      <w:r w:rsidR="0082101D" w:rsidRPr="00354C1C">
        <w:rPr>
          <w:color w:val="000000"/>
        </w:rPr>
        <w:t xml:space="preserve">12 </w:t>
      </w:r>
      <w:r w:rsidR="00354C1C" w:rsidRPr="00354C1C">
        <w:rPr>
          <w:color w:val="000000"/>
        </w:rPr>
        <w:t xml:space="preserve">Section </w:t>
      </w:r>
      <w:r w:rsidR="0082101D" w:rsidRPr="00354C1C">
        <w:rPr>
          <w:color w:val="000000"/>
        </w:rPr>
        <w:t xml:space="preserve">2662;  Civ. C. </w:t>
      </w:r>
      <w:r w:rsidR="00354C1C" w:rsidRPr="00354C1C">
        <w:rPr>
          <w:color w:val="000000"/>
        </w:rPr>
        <w:t>'</w:t>
      </w:r>
      <w:r w:rsidR="0082101D" w:rsidRPr="00354C1C">
        <w:rPr>
          <w:color w:val="000000"/>
        </w:rPr>
        <w:t xml:space="preserve">02 </w:t>
      </w:r>
      <w:r w:rsidR="00354C1C" w:rsidRPr="00354C1C">
        <w:rPr>
          <w:color w:val="000000"/>
        </w:rPr>
        <w:t xml:space="preserve">Section </w:t>
      </w:r>
      <w:r w:rsidR="0082101D" w:rsidRPr="00354C1C">
        <w:rPr>
          <w:color w:val="000000"/>
        </w:rPr>
        <w:t xml:space="preserve">1777;  R. S. 1540;  1885 (19) 212;  1897 (22) 463;  1914 (28) 487;  1918 (30) 880;  1923 (33) 161. </w:t>
      </w:r>
    </w:p>
    <w:p w:rsidR="00354C1C" w:rsidRP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C1C">
        <w:rPr>
          <w:rFonts w:cs="Times New Roman"/>
          <w:b/>
          <w:color w:val="000000"/>
        </w:rPr>
        <w:t xml:space="preserve">SECTION </w:t>
      </w:r>
      <w:r w:rsidR="0082101D" w:rsidRPr="00354C1C">
        <w:rPr>
          <w:rFonts w:cs="Times New Roman"/>
          <w:b/>
        </w:rPr>
        <w:t>34</w:t>
      </w:r>
      <w:r w:rsidRPr="00354C1C">
        <w:rPr>
          <w:rFonts w:cs="Times New Roman"/>
          <w:b/>
        </w:rPr>
        <w:noBreakHyphen/>
      </w:r>
      <w:r w:rsidR="0082101D" w:rsidRPr="00354C1C">
        <w:rPr>
          <w:rFonts w:cs="Times New Roman"/>
          <w:b/>
        </w:rPr>
        <w:t>13</w:t>
      </w:r>
      <w:r w:rsidRPr="00354C1C">
        <w:rPr>
          <w:rFonts w:cs="Times New Roman"/>
          <w:b/>
        </w:rPr>
        <w:noBreakHyphen/>
      </w:r>
      <w:r w:rsidR="0082101D" w:rsidRPr="00354C1C">
        <w:rPr>
          <w:rFonts w:cs="Times New Roman"/>
          <w:b/>
        </w:rPr>
        <w:t>110.</w:t>
      </w:r>
      <w:r w:rsidR="0082101D" w:rsidRPr="00354C1C">
        <w:t xml:space="preserve"> Certain discounts are not considered as money borrowed.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C1C"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 xml:space="preserve">The discount of bills of exchange drawn in good faith against existing values and the discount of commercial business paper shall not be considered as money borrowed. </w:t>
      </w:r>
    </w:p>
    <w:p w:rsidR="00354C1C" w:rsidRP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01D" w:rsidRPr="00354C1C">
        <w:rPr>
          <w:color w:val="000000"/>
        </w:rPr>
        <w:t xml:space="preserve">  1962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231;  1952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231;  1942 Code </w:t>
      </w:r>
      <w:r w:rsidR="00354C1C" w:rsidRPr="00354C1C">
        <w:rPr>
          <w:color w:val="000000"/>
        </w:rPr>
        <w:t xml:space="preserve">Section </w:t>
      </w:r>
      <w:r w:rsidR="0082101D" w:rsidRPr="00354C1C">
        <w:rPr>
          <w:color w:val="000000"/>
        </w:rPr>
        <w:t>7858;  1932 Code</w:t>
      </w:r>
      <w:r w:rsidR="00354C1C" w:rsidRPr="00354C1C">
        <w:rPr>
          <w:color w:val="000000"/>
        </w:rPr>
        <w:t xml:space="preserve">Section </w:t>
      </w:r>
      <w:r w:rsidR="0082101D" w:rsidRPr="00354C1C">
        <w:rPr>
          <w:color w:val="000000"/>
        </w:rPr>
        <w:t xml:space="preserve">7872;  Civ. C. </w:t>
      </w:r>
      <w:r w:rsidR="00354C1C" w:rsidRPr="00354C1C">
        <w:rPr>
          <w:color w:val="000000"/>
        </w:rPr>
        <w:t>'</w:t>
      </w:r>
      <w:r w:rsidR="0082101D" w:rsidRPr="00354C1C">
        <w:rPr>
          <w:color w:val="000000"/>
        </w:rPr>
        <w:t xml:space="preserve">22 </w:t>
      </w:r>
      <w:r w:rsidR="00354C1C" w:rsidRPr="00354C1C">
        <w:rPr>
          <w:color w:val="000000"/>
        </w:rPr>
        <w:t xml:space="preserve">Section </w:t>
      </w:r>
      <w:r w:rsidR="0082101D" w:rsidRPr="00354C1C">
        <w:rPr>
          <w:color w:val="000000"/>
        </w:rPr>
        <w:t xml:space="preserve">4000;  Civ. C. </w:t>
      </w:r>
      <w:r w:rsidR="00354C1C" w:rsidRPr="00354C1C">
        <w:rPr>
          <w:color w:val="000000"/>
        </w:rPr>
        <w:t>'</w:t>
      </w:r>
      <w:r w:rsidR="0082101D" w:rsidRPr="00354C1C">
        <w:rPr>
          <w:color w:val="000000"/>
        </w:rPr>
        <w:t xml:space="preserve">12 </w:t>
      </w:r>
      <w:r w:rsidR="00354C1C" w:rsidRPr="00354C1C">
        <w:rPr>
          <w:color w:val="000000"/>
        </w:rPr>
        <w:t xml:space="preserve">Section </w:t>
      </w:r>
      <w:r w:rsidR="0082101D" w:rsidRPr="00354C1C">
        <w:rPr>
          <w:color w:val="000000"/>
        </w:rPr>
        <w:t xml:space="preserve">2662;  Civ. C. </w:t>
      </w:r>
      <w:r w:rsidR="00354C1C" w:rsidRPr="00354C1C">
        <w:rPr>
          <w:color w:val="000000"/>
        </w:rPr>
        <w:t>'</w:t>
      </w:r>
      <w:r w:rsidR="0082101D" w:rsidRPr="00354C1C">
        <w:rPr>
          <w:color w:val="000000"/>
        </w:rPr>
        <w:t xml:space="preserve">02 </w:t>
      </w:r>
      <w:r w:rsidR="00354C1C" w:rsidRPr="00354C1C">
        <w:rPr>
          <w:color w:val="000000"/>
        </w:rPr>
        <w:t xml:space="preserve">Section </w:t>
      </w:r>
      <w:r w:rsidR="0082101D" w:rsidRPr="00354C1C">
        <w:rPr>
          <w:color w:val="000000"/>
        </w:rPr>
        <w:t>1777;  R. S. 1540;  1885 (19) 212;  1897 (22) 463;  1914 (28) 487;  1918 (30) 880;  1923 (33) 161.</w:t>
      </w: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319"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C1C">
        <w:rPr>
          <w:rFonts w:cs="Times New Roman"/>
          <w:b/>
          <w:color w:val="000000"/>
        </w:rPr>
        <w:t xml:space="preserve">SECTION </w:t>
      </w:r>
      <w:r w:rsidR="0082101D" w:rsidRPr="00354C1C">
        <w:rPr>
          <w:rFonts w:cs="Times New Roman"/>
          <w:b/>
          <w:bCs/>
        </w:rPr>
        <w:t>34</w:t>
      </w:r>
      <w:r w:rsidRPr="00354C1C">
        <w:rPr>
          <w:rFonts w:cs="Times New Roman"/>
          <w:b/>
          <w:bCs/>
        </w:rPr>
        <w:noBreakHyphen/>
      </w:r>
      <w:r w:rsidR="0082101D" w:rsidRPr="00354C1C">
        <w:rPr>
          <w:rFonts w:cs="Times New Roman"/>
          <w:b/>
          <w:bCs/>
        </w:rPr>
        <w:t>13</w:t>
      </w:r>
      <w:r w:rsidRPr="00354C1C">
        <w:rPr>
          <w:rFonts w:cs="Times New Roman"/>
          <w:b/>
          <w:bCs/>
        </w:rPr>
        <w:noBreakHyphen/>
      </w:r>
      <w:r w:rsidR="0082101D" w:rsidRPr="00354C1C">
        <w:rPr>
          <w:rFonts w:cs="Times New Roman"/>
          <w:b/>
          <w:bCs/>
        </w:rPr>
        <w:t>130.</w:t>
      </w:r>
      <w:r w:rsidR="0082101D" w:rsidRPr="00354C1C">
        <w:t xml:space="preserve"> </w:t>
      </w:r>
      <w:r w:rsidR="0082101D" w:rsidRPr="00354C1C">
        <w:rPr>
          <w:bCs/>
        </w:rPr>
        <w:t>Repealed</w:t>
      </w:r>
      <w:r w:rsidR="0082101D" w:rsidRPr="00354C1C">
        <w:t xml:space="preserve"> by 1995 Act No. 26, </w:t>
      </w:r>
      <w:r w:rsidRPr="00354C1C">
        <w:t xml:space="preserve">Section </w:t>
      </w:r>
      <w:r w:rsidR="0082101D" w:rsidRPr="00354C1C">
        <w:t>1, eff upon approval (became law without the Governor</w:t>
      </w:r>
      <w:r w:rsidRPr="00354C1C">
        <w:t>'</w:t>
      </w:r>
      <w:r w:rsidR="0082101D" w:rsidRPr="00354C1C">
        <w:t xml:space="preserve">s signature on April 6, 1995). </w:t>
      </w: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C1C">
        <w:rPr>
          <w:rFonts w:cs="Times New Roman"/>
          <w:b/>
          <w:color w:val="000000"/>
        </w:rPr>
        <w:t xml:space="preserve">SECTION </w:t>
      </w:r>
      <w:r w:rsidR="0082101D" w:rsidRPr="00354C1C">
        <w:rPr>
          <w:rFonts w:cs="Times New Roman"/>
          <w:b/>
        </w:rPr>
        <w:t>34</w:t>
      </w:r>
      <w:r w:rsidRPr="00354C1C">
        <w:rPr>
          <w:rFonts w:cs="Times New Roman"/>
          <w:b/>
        </w:rPr>
        <w:noBreakHyphen/>
      </w:r>
      <w:r w:rsidR="0082101D" w:rsidRPr="00354C1C">
        <w:rPr>
          <w:rFonts w:cs="Times New Roman"/>
          <w:b/>
        </w:rPr>
        <w:t>13</w:t>
      </w:r>
      <w:r w:rsidRPr="00354C1C">
        <w:rPr>
          <w:rFonts w:cs="Times New Roman"/>
          <w:b/>
        </w:rPr>
        <w:noBreakHyphen/>
      </w:r>
      <w:r w:rsidR="0082101D" w:rsidRPr="00354C1C">
        <w:rPr>
          <w:rFonts w:cs="Times New Roman"/>
          <w:b/>
        </w:rPr>
        <w:t>140.</w:t>
      </w:r>
      <w:r w:rsidR="0082101D" w:rsidRPr="00354C1C">
        <w:t xml:space="preserve"> Restrictions on loan on or purchase of bank</w:t>
      </w:r>
      <w:r w:rsidRPr="00354C1C">
        <w:t>'</w:t>
      </w:r>
      <w:r w:rsidR="0082101D" w:rsidRPr="00354C1C">
        <w:t xml:space="preserve">s own stock.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C1C"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 xml:space="preserve">It shall be unlawful for any banking association to make any loan or discount on the security of the shares of its own capital stock or to be the purchaser or holder of any such shares unless such security or purchase shall be necessary to prevent loss upon a debt previously contracted in good faith. </w:t>
      </w:r>
    </w:p>
    <w:p w:rsidR="00354C1C" w:rsidRP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01D" w:rsidRPr="00354C1C">
        <w:rPr>
          <w:color w:val="000000"/>
        </w:rPr>
        <w:t xml:space="preserve">  1962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235;  1952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235;  1942 Code </w:t>
      </w:r>
      <w:r w:rsidR="00354C1C" w:rsidRPr="00354C1C">
        <w:rPr>
          <w:color w:val="000000"/>
        </w:rPr>
        <w:t xml:space="preserve">Section </w:t>
      </w:r>
      <w:r w:rsidR="0082101D" w:rsidRPr="00354C1C">
        <w:rPr>
          <w:color w:val="000000"/>
        </w:rPr>
        <w:t>7860;  1932 Code</w:t>
      </w:r>
      <w:r w:rsidR="00354C1C" w:rsidRPr="00354C1C">
        <w:rPr>
          <w:color w:val="000000"/>
        </w:rPr>
        <w:t xml:space="preserve">Section </w:t>
      </w:r>
      <w:r w:rsidR="0082101D" w:rsidRPr="00354C1C">
        <w:rPr>
          <w:color w:val="000000"/>
        </w:rPr>
        <w:t>7873;  1930 (36) 1093.</w:t>
      </w: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C1C">
        <w:rPr>
          <w:rFonts w:cs="Times New Roman"/>
          <w:b/>
          <w:color w:val="000000"/>
        </w:rPr>
        <w:t xml:space="preserve">SECTION </w:t>
      </w:r>
      <w:r w:rsidR="0082101D" w:rsidRPr="00354C1C">
        <w:rPr>
          <w:rFonts w:cs="Times New Roman"/>
          <w:b/>
        </w:rPr>
        <w:t>34</w:t>
      </w:r>
      <w:r w:rsidRPr="00354C1C">
        <w:rPr>
          <w:rFonts w:cs="Times New Roman"/>
          <w:b/>
        </w:rPr>
        <w:noBreakHyphen/>
      </w:r>
      <w:r w:rsidR="0082101D" w:rsidRPr="00354C1C">
        <w:rPr>
          <w:rFonts w:cs="Times New Roman"/>
          <w:b/>
        </w:rPr>
        <w:t>13</w:t>
      </w:r>
      <w:r w:rsidRPr="00354C1C">
        <w:rPr>
          <w:rFonts w:cs="Times New Roman"/>
          <w:b/>
        </w:rPr>
        <w:noBreakHyphen/>
      </w:r>
      <w:r w:rsidR="0082101D" w:rsidRPr="00354C1C">
        <w:rPr>
          <w:rFonts w:cs="Times New Roman"/>
          <w:b/>
        </w:rPr>
        <w:t>150.</w:t>
      </w:r>
      <w:r w:rsidR="0082101D" w:rsidRPr="00354C1C">
        <w:t xml:space="preserve"> Investment of funds in Federal savings and loan associations, building and loan associations, and the like.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C1C"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 xml:space="preserve">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 </w:t>
      </w:r>
    </w:p>
    <w:p w:rsidR="00354C1C" w:rsidRP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01D" w:rsidRPr="00354C1C">
        <w:rPr>
          <w:color w:val="000000"/>
        </w:rPr>
        <w:t xml:space="preserve">  1962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236;  1952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236;  1942 Code </w:t>
      </w:r>
      <w:r w:rsidR="00354C1C" w:rsidRPr="00354C1C">
        <w:rPr>
          <w:color w:val="000000"/>
        </w:rPr>
        <w:t xml:space="preserve">Section </w:t>
      </w:r>
      <w:r w:rsidR="0082101D" w:rsidRPr="00354C1C">
        <w:rPr>
          <w:color w:val="000000"/>
        </w:rPr>
        <w:t>9051</w:t>
      </w:r>
      <w:r w:rsidR="00354C1C" w:rsidRPr="00354C1C">
        <w:rPr>
          <w:color w:val="000000"/>
        </w:rPr>
        <w:noBreakHyphen/>
      </w:r>
      <w:r w:rsidR="0082101D" w:rsidRPr="00354C1C">
        <w:rPr>
          <w:color w:val="000000"/>
        </w:rPr>
        <w:t>2;  1935 (39) 287.</w:t>
      </w: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C1C">
        <w:rPr>
          <w:rFonts w:cs="Times New Roman"/>
          <w:b/>
          <w:color w:val="000000"/>
        </w:rPr>
        <w:t xml:space="preserve">SECTION </w:t>
      </w:r>
      <w:r w:rsidR="0082101D" w:rsidRPr="00354C1C">
        <w:rPr>
          <w:rFonts w:cs="Times New Roman"/>
          <w:b/>
        </w:rPr>
        <w:t>34</w:t>
      </w:r>
      <w:r w:rsidRPr="00354C1C">
        <w:rPr>
          <w:rFonts w:cs="Times New Roman"/>
          <w:b/>
        </w:rPr>
        <w:noBreakHyphen/>
      </w:r>
      <w:r w:rsidR="0082101D" w:rsidRPr="00354C1C">
        <w:rPr>
          <w:rFonts w:cs="Times New Roman"/>
          <w:b/>
        </w:rPr>
        <w:t>13</w:t>
      </w:r>
      <w:r w:rsidRPr="00354C1C">
        <w:rPr>
          <w:rFonts w:cs="Times New Roman"/>
          <w:b/>
        </w:rPr>
        <w:noBreakHyphen/>
      </w:r>
      <w:r w:rsidR="0082101D" w:rsidRPr="00354C1C">
        <w:rPr>
          <w:rFonts w:cs="Times New Roman"/>
          <w:b/>
        </w:rPr>
        <w:t>160.</w:t>
      </w:r>
      <w:r w:rsidR="0082101D" w:rsidRPr="00354C1C">
        <w:t xml:space="preserve"> Investment in farm loan bonds and the like;  accountability for interest thereon.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C1C"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 xml:space="preserve">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354C1C" w:rsidRPr="00354C1C">
        <w:rPr>
          <w:color w:val="000000"/>
        </w:rPr>
        <w:t>"</w:t>
      </w:r>
      <w:r w:rsidRPr="00354C1C">
        <w:rPr>
          <w:color w:val="000000"/>
        </w:rPr>
        <w:t>Federal Farm Mortgage Corporation Act,</w:t>
      </w:r>
      <w:r w:rsidR="00354C1C" w:rsidRPr="00354C1C">
        <w:rPr>
          <w:color w:val="000000"/>
        </w:rPr>
        <w:t>"</w:t>
      </w:r>
      <w:r w:rsidRPr="00354C1C">
        <w:rPr>
          <w:color w:val="000000"/>
        </w:rPr>
        <w:t xml:space="preserve">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354C1C" w:rsidRPr="00354C1C">
        <w:rPr>
          <w:color w:val="000000"/>
        </w:rPr>
        <w:noBreakHyphen/>
      </w:r>
      <w:r w:rsidRPr="00354C1C">
        <w:rPr>
          <w:color w:val="000000"/>
        </w:rPr>
        <w:t xml:space="preserve">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 </w:t>
      </w:r>
    </w:p>
    <w:p w:rsidR="00354C1C" w:rsidRP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01D" w:rsidRPr="00354C1C">
        <w:rPr>
          <w:color w:val="000000"/>
        </w:rPr>
        <w:t xml:space="preserve">  1962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237;  1952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 xml:space="preserve">237;  1942 Code </w:t>
      </w:r>
      <w:r w:rsidR="00354C1C" w:rsidRPr="00354C1C">
        <w:rPr>
          <w:color w:val="000000"/>
        </w:rPr>
        <w:t xml:space="preserve">Section </w:t>
      </w:r>
      <w:r w:rsidR="0082101D" w:rsidRPr="00354C1C">
        <w:rPr>
          <w:color w:val="000000"/>
        </w:rPr>
        <w:t>9049;  1932 Code</w:t>
      </w:r>
      <w:r w:rsidR="00354C1C" w:rsidRPr="00354C1C">
        <w:rPr>
          <w:color w:val="000000"/>
        </w:rPr>
        <w:t xml:space="preserve">Section </w:t>
      </w:r>
      <w:r w:rsidR="0082101D" w:rsidRPr="00354C1C">
        <w:rPr>
          <w:color w:val="000000"/>
        </w:rPr>
        <w:t xml:space="preserve">9049;  Civ. C. </w:t>
      </w:r>
      <w:r w:rsidR="00354C1C" w:rsidRPr="00354C1C">
        <w:rPr>
          <w:color w:val="000000"/>
        </w:rPr>
        <w:t>'</w:t>
      </w:r>
      <w:r w:rsidR="0082101D" w:rsidRPr="00354C1C">
        <w:rPr>
          <w:color w:val="000000"/>
        </w:rPr>
        <w:t xml:space="preserve">22 </w:t>
      </w:r>
      <w:r w:rsidR="00354C1C" w:rsidRPr="00354C1C">
        <w:rPr>
          <w:color w:val="000000"/>
        </w:rPr>
        <w:t xml:space="preserve">Section </w:t>
      </w:r>
      <w:r w:rsidR="0082101D" w:rsidRPr="00354C1C">
        <w:rPr>
          <w:color w:val="000000"/>
        </w:rPr>
        <w:t>5461;  1918 (30) 763;  1919 (31) 133;  1934 (38) 1493;  1952 (47) 1893;  1955 (49) 152;  1973 (58) 335.</w:t>
      </w: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C1C">
        <w:rPr>
          <w:rFonts w:cs="Times New Roman"/>
          <w:b/>
          <w:color w:val="000000"/>
        </w:rPr>
        <w:t xml:space="preserve">SECTION </w:t>
      </w:r>
      <w:r w:rsidR="0082101D" w:rsidRPr="00354C1C">
        <w:rPr>
          <w:rFonts w:cs="Times New Roman"/>
          <w:b/>
        </w:rPr>
        <w:t>34</w:t>
      </w:r>
      <w:r w:rsidRPr="00354C1C">
        <w:rPr>
          <w:rFonts w:cs="Times New Roman"/>
          <w:b/>
        </w:rPr>
        <w:noBreakHyphen/>
      </w:r>
      <w:r w:rsidR="0082101D" w:rsidRPr="00354C1C">
        <w:rPr>
          <w:rFonts w:cs="Times New Roman"/>
          <w:b/>
        </w:rPr>
        <w:t>13</w:t>
      </w:r>
      <w:r w:rsidRPr="00354C1C">
        <w:rPr>
          <w:rFonts w:cs="Times New Roman"/>
          <w:b/>
        </w:rPr>
        <w:noBreakHyphen/>
      </w:r>
      <w:r w:rsidR="0082101D" w:rsidRPr="00354C1C">
        <w:rPr>
          <w:rFonts w:cs="Times New Roman"/>
          <w:b/>
        </w:rPr>
        <w:t>170.</w:t>
      </w:r>
      <w:r w:rsidR="0082101D" w:rsidRPr="00354C1C">
        <w:t xml:space="preserve"> Investment in bank service corporations. </w:t>
      </w:r>
    </w:p>
    <w:p w:rsid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 xml:space="preserve">(1) Citation of section.  </w:t>
      </w:r>
      <w:r w:rsidR="00354C1C" w:rsidRPr="00354C1C">
        <w:rPr>
          <w:color w:val="000000"/>
        </w:rPr>
        <w:noBreakHyphen/>
      </w:r>
      <w:r w:rsidRPr="00354C1C">
        <w:rPr>
          <w:color w:val="000000"/>
        </w:rPr>
        <w:t xml:space="preserve">  This section shall be cited as the </w:t>
      </w:r>
      <w:r w:rsidR="00354C1C" w:rsidRPr="00354C1C">
        <w:rPr>
          <w:color w:val="000000"/>
        </w:rPr>
        <w:t>"</w:t>
      </w:r>
      <w:r w:rsidRPr="00354C1C">
        <w:rPr>
          <w:color w:val="000000"/>
        </w:rPr>
        <w:t>Bank Service Corporation Act.</w:t>
      </w:r>
      <w:r w:rsidR="00354C1C" w:rsidRPr="00354C1C">
        <w:rPr>
          <w:color w:val="000000"/>
        </w:rPr>
        <w:t>"</w:t>
      </w:r>
      <w:r w:rsidRPr="00354C1C">
        <w:rPr>
          <w:color w:val="000000"/>
        </w:rPr>
        <w:t xml:space="preserve">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 xml:space="preserve">(2) Definitions.  </w:t>
      </w:r>
      <w:r w:rsidR="00354C1C" w:rsidRPr="00354C1C">
        <w:rPr>
          <w:color w:val="000000"/>
        </w:rPr>
        <w:noBreakHyphen/>
      </w:r>
      <w:r w:rsidRPr="00354C1C">
        <w:rPr>
          <w:color w:val="000000"/>
        </w:rPr>
        <w:t xml:space="preserve">  For the purposes of this section</w:t>
      </w:r>
      <w:r w:rsidR="00354C1C" w:rsidRPr="00354C1C">
        <w:rPr>
          <w:color w:val="000000"/>
        </w:rPr>
        <w:noBreakHyphen/>
      </w:r>
      <w:r w:rsidRPr="00354C1C">
        <w:rPr>
          <w:color w:val="000000"/>
        </w:rPr>
        <w:t xml:space="preserve">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r>
      <w:r w:rsidRPr="00354C1C">
        <w:rPr>
          <w:color w:val="000000"/>
        </w:rPr>
        <w:tab/>
        <w:t xml:space="preserve">(a) The term </w:t>
      </w:r>
      <w:r w:rsidR="00354C1C" w:rsidRPr="00354C1C">
        <w:rPr>
          <w:color w:val="000000"/>
        </w:rPr>
        <w:t>"</w:t>
      </w:r>
      <w:r w:rsidRPr="00354C1C">
        <w:rPr>
          <w:color w:val="000000"/>
        </w:rPr>
        <w:t>bank service corporation</w:t>
      </w:r>
      <w:r w:rsidR="00354C1C" w:rsidRPr="00354C1C">
        <w:rPr>
          <w:color w:val="000000"/>
        </w:rPr>
        <w:t>"</w:t>
      </w:r>
      <w:r w:rsidRPr="00354C1C">
        <w:rPr>
          <w:color w:val="000000"/>
        </w:rPr>
        <w:t xml:space="preserve">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 </w:t>
      </w:r>
    </w:p>
    <w:p w:rsidR="0082101D"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r>
      <w:r w:rsidRPr="00354C1C">
        <w:rPr>
          <w:color w:val="000000"/>
        </w:rPr>
        <w:tab/>
        <w:t xml:space="preserve">(b) The terms </w:t>
      </w:r>
      <w:r w:rsidR="00354C1C" w:rsidRPr="00354C1C">
        <w:rPr>
          <w:color w:val="000000"/>
        </w:rPr>
        <w:t>"</w:t>
      </w:r>
      <w:r w:rsidRPr="00354C1C">
        <w:rPr>
          <w:color w:val="000000"/>
        </w:rPr>
        <w:t>invest</w:t>
      </w:r>
      <w:r w:rsidR="00354C1C" w:rsidRPr="00354C1C">
        <w:rPr>
          <w:color w:val="000000"/>
        </w:rPr>
        <w:t>"</w:t>
      </w:r>
      <w:r w:rsidRPr="00354C1C">
        <w:rPr>
          <w:color w:val="000000"/>
        </w:rPr>
        <w:t xml:space="preserve"> and </w:t>
      </w:r>
      <w:r w:rsidR="00354C1C" w:rsidRPr="00354C1C">
        <w:rPr>
          <w:color w:val="000000"/>
        </w:rPr>
        <w:t>"</w:t>
      </w:r>
      <w:r w:rsidRPr="00354C1C">
        <w:rPr>
          <w:color w:val="000000"/>
        </w:rPr>
        <w:t>investment</w:t>
      </w:r>
      <w:r w:rsidR="00354C1C" w:rsidRPr="00354C1C">
        <w:rPr>
          <w:color w:val="000000"/>
        </w:rPr>
        <w:t>"</w:t>
      </w:r>
      <w:r w:rsidRPr="00354C1C">
        <w:rPr>
          <w:color w:val="000000"/>
        </w:rPr>
        <w:t xml:space="preserve"> include any advance of funds to a bank service corporation, whether by purchase of stock, the making of a loan, or otherwise, except a payment for earned rent, goods sold and delivered, or services rendered prior to the making of such payment. </w:t>
      </w:r>
    </w:p>
    <w:p w:rsidR="00354C1C" w:rsidRPr="00354C1C" w:rsidRDefault="0082101D"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C1C">
        <w:rPr>
          <w:color w:val="000000"/>
        </w:rPr>
        <w:tab/>
        <w:t xml:space="preserve">(3) Investments.  </w:t>
      </w:r>
      <w:r w:rsidR="00354C1C" w:rsidRPr="00354C1C">
        <w:rPr>
          <w:color w:val="000000"/>
        </w:rPr>
        <w:noBreakHyphen/>
      </w:r>
      <w:r w:rsidRPr="00354C1C">
        <w:rPr>
          <w:color w:val="000000"/>
        </w:rPr>
        <w:t xml:space="preserve">  Notwithstanding any contrary provision of law relating to banks, a bank may at any time have outstanding investments in a bank service corporation not exceeding ten per cent of the bank</w:t>
      </w:r>
      <w:r w:rsidR="00354C1C" w:rsidRPr="00354C1C">
        <w:rPr>
          <w:color w:val="000000"/>
        </w:rPr>
        <w:t>'</w:t>
      </w:r>
      <w:r w:rsidRPr="00354C1C">
        <w:rPr>
          <w:color w:val="000000"/>
        </w:rPr>
        <w:t xml:space="preserve">s capital and surplus at such time. </w:t>
      </w:r>
    </w:p>
    <w:p w:rsidR="00354C1C" w:rsidRPr="00354C1C" w:rsidRDefault="00354C1C"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01D" w:rsidRPr="00354C1C">
        <w:rPr>
          <w:color w:val="000000"/>
        </w:rPr>
        <w:t xml:space="preserve">  1962 Code </w:t>
      </w:r>
      <w:r w:rsidR="00354C1C" w:rsidRPr="00354C1C">
        <w:rPr>
          <w:color w:val="000000"/>
        </w:rPr>
        <w:t xml:space="preserve">Section </w:t>
      </w:r>
      <w:r w:rsidR="0082101D" w:rsidRPr="00354C1C">
        <w:rPr>
          <w:color w:val="000000"/>
        </w:rPr>
        <w:t>8</w:t>
      </w:r>
      <w:r w:rsidR="00354C1C" w:rsidRPr="00354C1C">
        <w:rPr>
          <w:color w:val="000000"/>
        </w:rPr>
        <w:noBreakHyphen/>
      </w:r>
      <w:r w:rsidR="0082101D" w:rsidRPr="00354C1C">
        <w:rPr>
          <w:color w:val="000000"/>
        </w:rPr>
        <w:t>238;  1962 (52) 1978.</w:t>
      </w:r>
    </w:p>
    <w:p w:rsidR="00385319" w:rsidRDefault="00385319"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54C1C" w:rsidRDefault="00184435" w:rsidP="00354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4C1C" w:rsidSect="00354C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C1C" w:rsidRDefault="00354C1C" w:rsidP="00354C1C">
      <w:r>
        <w:separator/>
      </w:r>
    </w:p>
  </w:endnote>
  <w:endnote w:type="continuationSeparator" w:id="0">
    <w:p w:rsidR="00354C1C" w:rsidRDefault="00354C1C" w:rsidP="00354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1C" w:rsidRPr="00354C1C" w:rsidRDefault="00354C1C" w:rsidP="00354C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1C" w:rsidRPr="00354C1C" w:rsidRDefault="00354C1C" w:rsidP="00354C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1C" w:rsidRPr="00354C1C" w:rsidRDefault="00354C1C" w:rsidP="00354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C1C" w:rsidRDefault="00354C1C" w:rsidP="00354C1C">
      <w:r>
        <w:separator/>
      </w:r>
    </w:p>
  </w:footnote>
  <w:footnote w:type="continuationSeparator" w:id="0">
    <w:p w:rsidR="00354C1C" w:rsidRDefault="00354C1C" w:rsidP="00354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1C" w:rsidRPr="00354C1C" w:rsidRDefault="00354C1C" w:rsidP="00354C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1C" w:rsidRPr="00354C1C" w:rsidRDefault="00354C1C" w:rsidP="00354C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1C" w:rsidRPr="00354C1C" w:rsidRDefault="00354C1C" w:rsidP="00354C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101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54C1C"/>
    <w:rsid w:val="00385319"/>
    <w:rsid w:val="003A209C"/>
    <w:rsid w:val="003C0EFB"/>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101D"/>
    <w:rsid w:val="008B024A"/>
    <w:rsid w:val="008E559A"/>
    <w:rsid w:val="00903FD2"/>
    <w:rsid w:val="009149AF"/>
    <w:rsid w:val="00916042"/>
    <w:rsid w:val="009C1AED"/>
    <w:rsid w:val="009D78E6"/>
    <w:rsid w:val="009E52EE"/>
    <w:rsid w:val="009E7CCA"/>
    <w:rsid w:val="00A310EE"/>
    <w:rsid w:val="00A34B80"/>
    <w:rsid w:val="00A54BC5"/>
    <w:rsid w:val="00A62FD5"/>
    <w:rsid w:val="00AD5D8C"/>
    <w:rsid w:val="00AD6900"/>
    <w:rsid w:val="00B65686"/>
    <w:rsid w:val="00B769CF"/>
    <w:rsid w:val="00BB18C3"/>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C1C"/>
    <w:rPr>
      <w:rFonts w:ascii="Tahoma" w:hAnsi="Tahoma" w:cs="Tahoma"/>
      <w:sz w:val="16"/>
      <w:szCs w:val="16"/>
    </w:rPr>
  </w:style>
  <w:style w:type="character" w:customStyle="1" w:styleId="BalloonTextChar">
    <w:name w:val="Balloon Text Char"/>
    <w:basedOn w:val="DefaultParagraphFont"/>
    <w:link w:val="BalloonText"/>
    <w:uiPriority w:val="99"/>
    <w:semiHidden/>
    <w:rsid w:val="00354C1C"/>
    <w:rPr>
      <w:rFonts w:ascii="Tahoma" w:hAnsi="Tahoma" w:cs="Tahoma"/>
      <w:sz w:val="16"/>
      <w:szCs w:val="16"/>
    </w:rPr>
  </w:style>
  <w:style w:type="paragraph" w:styleId="Header">
    <w:name w:val="header"/>
    <w:basedOn w:val="Normal"/>
    <w:link w:val="HeaderChar"/>
    <w:uiPriority w:val="99"/>
    <w:semiHidden/>
    <w:unhideWhenUsed/>
    <w:rsid w:val="00354C1C"/>
    <w:pPr>
      <w:tabs>
        <w:tab w:val="center" w:pos="4680"/>
        <w:tab w:val="right" w:pos="9360"/>
      </w:tabs>
    </w:pPr>
  </w:style>
  <w:style w:type="character" w:customStyle="1" w:styleId="HeaderChar">
    <w:name w:val="Header Char"/>
    <w:basedOn w:val="DefaultParagraphFont"/>
    <w:link w:val="Header"/>
    <w:uiPriority w:val="99"/>
    <w:semiHidden/>
    <w:rsid w:val="00354C1C"/>
  </w:style>
  <w:style w:type="paragraph" w:styleId="Footer">
    <w:name w:val="footer"/>
    <w:basedOn w:val="Normal"/>
    <w:link w:val="FooterChar"/>
    <w:uiPriority w:val="99"/>
    <w:semiHidden/>
    <w:unhideWhenUsed/>
    <w:rsid w:val="00354C1C"/>
    <w:pPr>
      <w:tabs>
        <w:tab w:val="center" w:pos="4680"/>
        <w:tab w:val="right" w:pos="9360"/>
      </w:tabs>
    </w:pPr>
  </w:style>
  <w:style w:type="character" w:customStyle="1" w:styleId="FooterChar">
    <w:name w:val="Footer Char"/>
    <w:basedOn w:val="DefaultParagraphFont"/>
    <w:link w:val="Footer"/>
    <w:uiPriority w:val="99"/>
    <w:semiHidden/>
    <w:rsid w:val="00354C1C"/>
  </w:style>
  <w:style w:type="character" w:styleId="Hyperlink">
    <w:name w:val="Hyperlink"/>
    <w:basedOn w:val="DefaultParagraphFont"/>
    <w:semiHidden/>
    <w:rsid w:val="003853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2019</Words>
  <Characters>11512</Characters>
  <Application>Microsoft Office Word</Application>
  <DocSecurity>0</DocSecurity>
  <Lines>95</Lines>
  <Paragraphs>27</Paragraphs>
  <ScaleCrop>false</ScaleCrop>
  <Company>LPITS</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2012-01-04T20:44:00Z</dcterms:created>
  <dcterms:modified xsi:type="dcterms:W3CDTF">2012-01-06T21:13:00Z</dcterms:modified>
</cp:coreProperties>
</file>