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51" w:rsidRDefault="007A2051">
      <w:pPr>
        <w:jc w:val="center"/>
      </w:pPr>
      <w:r>
        <w:t>DISCLAIMER</w:t>
      </w:r>
    </w:p>
    <w:p w:rsidR="007A2051" w:rsidRDefault="007A2051"/>
    <w:p w:rsidR="007A2051" w:rsidRDefault="007A205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A2051" w:rsidRDefault="007A2051"/>
    <w:p w:rsidR="007A2051" w:rsidRDefault="007A20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2051" w:rsidRDefault="007A2051"/>
    <w:p w:rsidR="007A2051" w:rsidRDefault="007A20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2051" w:rsidRDefault="007A2051"/>
    <w:p w:rsidR="007A2051" w:rsidRDefault="007A20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2051" w:rsidRDefault="007A2051"/>
    <w:p w:rsidR="007A2051" w:rsidRDefault="007A2051">
      <w:r>
        <w:br w:type="page"/>
      </w:r>
    </w:p>
    <w:p w:rsidR="00780C87" w:rsidRDefault="004D4272"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C87">
        <w:lastRenderedPageBreak/>
        <w:t>CHAPTER 3.</w:t>
      </w:r>
    </w:p>
    <w:p w:rsid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C87" w:rsidRPr="00780C87" w:rsidRDefault="004D4272"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C87">
        <w:t xml:space="preserve"> EMERGENCY SEATS OF GOVERNMENT FOR POLITICAL SUBDIVISIONS</w:t>
      </w:r>
    </w:p>
    <w:p w:rsidR="00780C87" w:rsidRP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C87">
        <w:rPr>
          <w:rFonts w:cs="Times New Roman"/>
          <w:b/>
        </w:rPr>
        <w:t xml:space="preserve">SECTION </w:t>
      </w:r>
      <w:r w:rsidR="004D4272" w:rsidRPr="00780C87">
        <w:rPr>
          <w:rFonts w:cs="Times New Roman"/>
          <w:b/>
        </w:rPr>
        <w:t>6</w:t>
      </w:r>
      <w:r w:rsidRPr="00780C87">
        <w:rPr>
          <w:rFonts w:cs="Times New Roman"/>
          <w:b/>
        </w:rPr>
        <w:noBreakHyphen/>
      </w:r>
      <w:r w:rsidR="004D4272" w:rsidRPr="00780C87">
        <w:rPr>
          <w:rFonts w:cs="Times New Roman"/>
          <w:b/>
        </w:rPr>
        <w:t>3</w:t>
      </w:r>
      <w:r w:rsidRPr="00780C87">
        <w:rPr>
          <w:rFonts w:cs="Times New Roman"/>
          <w:b/>
        </w:rPr>
        <w:noBreakHyphen/>
      </w:r>
      <w:r w:rsidR="004D4272" w:rsidRPr="00780C87">
        <w:rPr>
          <w:rFonts w:cs="Times New Roman"/>
          <w:b/>
        </w:rPr>
        <w:t>10.</w:t>
      </w:r>
      <w:r w:rsidR="004D4272" w:rsidRPr="00780C87">
        <w:t xml:space="preserve"> Establishment of emergency locations for seats of government of political subdivisions. </w:t>
      </w:r>
    </w:p>
    <w:p w:rsid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C87" w:rsidRPr="00780C87" w:rsidRDefault="004D4272"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C87">
        <w:rPr>
          <w:color w:val="000000"/>
        </w:rPr>
        <w:tab/>
        <w:t xml:space="preserve">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 </w:t>
      </w:r>
    </w:p>
    <w:p w:rsidR="00780C87" w:rsidRP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051" w:rsidRDefault="007A2051"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272" w:rsidRPr="00780C87">
        <w:rPr>
          <w:color w:val="000000"/>
        </w:rPr>
        <w:t xml:space="preserve">  1962 Code </w:t>
      </w:r>
      <w:r w:rsidR="00780C87" w:rsidRPr="00780C87">
        <w:rPr>
          <w:color w:val="000000"/>
        </w:rPr>
        <w:t xml:space="preserve">Section </w:t>
      </w:r>
      <w:r w:rsidR="004D4272" w:rsidRPr="00780C87">
        <w:rPr>
          <w:color w:val="000000"/>
        </w:rPr>
        <w:t>1</w:t>
      </w:r>
      <w:r w:rsidR="00780C87" w:rsidRPr="00780C87">
        <w:rPr>
          <w:color w:val="000000"/>
        </w:rPr>
        <w:noBreakHyphen/>
      </w:r>
      <w:r w:rsidR="004D4272" w:rsidRPr="00780C87">
        <w:rPr>
          <w:color w:val="000000"/>
        </w:rPr>
        <w:t>1031;  1962 (52) 2203.</w:t>
      </w:r>
    </w:p>
    <w:p w:rsidR="007A2051" w:rsidRDefault="007A2051"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C87">
        <w:rPr>
          <w:rFonts w:cs="Times New Roman"/>
          <w:b/>
          <w:color w:val="000000"/>
        </w:rPr>
        <w:t xml:space="preserve">SECTION </w:t>
      </w:r>
      <w:r w:rsidR="004D4272" w:rsidRPr="00780C87">
        <w:rPr>
          <w:rFonts w:cs="Times New Roman"/>
          <w:b/>
        </w:rPr>
        <w:t>6</w:t>
      </w:r>
      <w:r w:rsidRPr="00780C87">
        <w:rPr>
          <w:rFonts w:cs="Times New Roman"/>
          <w:b/>
        </w:rPr>
        <w:noBreakHyphen/>
      </w:r>
      <w:r w:rsidR="004D4272" w:rsidRPr="00780C87">
        <w:rPr>
          <w:rFonts w:cs="Times New Roman"/>
          <w:b/>
        </w:rPr>
        <w:t>3</w:t>
      </w:r>
      <w:r w:rsidRPr="00780C87">
        <w:rPr>
          <w:rFonts w:cs="Times New Roman"/>
          <w:b/>
        </w:rPr>
        <w:noBreakHyphen/>
      </w:r>
      <w:r w:rsidR="004D4272" w:rsidRPr="00780C87">
        <w:rPr>
          <w:rFonts w:cs="Times New Roman"/>
          <w:b/>
        </w:rPr>
        <w:t>20.</w:t>
      </w:r>
      <w:r w:rsidR="004D4272" w:rsidRPr="00780C87">
        <w:t xml:space="preserve"> Conduct of public business at emergency locations. </w:t>
      </w:r>
    </w:p>
    <w:p w:rsid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C87" w:rsidRPr="00780C87" w:rsidRDefault="004D4272"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C87">
        <w:rPr>
          <w:color w:val="000000"/>
        </w:rPr>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780C87" w:rsidRPr="00780C87">
        <w:rPr>
          <w:color w:val="000000"/>
        </w:rPr>
        <w:noBreakHyphen/>
      </w:r>
      <w:r w:rsidRPr="00780C87">
        <w:rPr>
          <w:color w:val="000000"/>
        </w:rPr>
        <w:t xml:space="preserve">consuming procedures and formalities prescribed by law and pertaining thereto, and all acts of such body and officers shall be as valid and binding as if performed within the territorial limits of their political subdivision. </w:t>
      </w:r>
    </w:p>
    <w:p w:rsidR="00780C87" w:rsidRP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051" w:rsidRDefault="007A2051"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272" w:rsidRPr="00780C87">
        <w:rPr>
          <w:color w:val="000000"/>
        </w:rPr>
        <w:t xml:space="preserve">  1962 Code </w:t>
      </w:r>
      <w:r w:rsidR="00780C87" w:rsidRPr="00780C87">
        <w:rPr>
          <w:color w:val="000000"/>
        </w:rPr>
        <w:t xml:space="preserve">Section </w:t>
      </w:r>
      <w:r w:rsidR="004D4272" w:rsidRPr="00780C87">
        <w:rPr>
          <w:color w:val="000000"/>
        </w:rPr>
        <w:t>1</w:t>
      </w:r>
      <w:r w:rsidR="00780C87" w:rsidRPr="00780C87">
        <w:rPr>
          <w:color w:val="000000"/>
        </w:rPr>
        <w:noBreakHyphen/>
      </w:r>
      <w:r w:rsidR="004D4272" w:rsidRPr="00780C87">
        <w:rPr>
          <w:color w:val="000000"/>
        </w:rPr>
        <w:t>1032;  1962 (52) 2203.</w:t>
      </w:r>
    </w:p>
    <w:p w:rsidR="007A2051" w:rsidRDefault="007A2051"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C87">
        <w:rPr>
          <w:rFonts w:cs="Times New Roman"/>
          <w:b/>
          <w:color w:val="000000"/>
        </w:rPr>
        <w:t xml:space="preserve">SECTION </w:t>
      </w:r>
      <w:r w:rsidR="004D4272" w:rsidRPr="00780C87">
        <w:rPr>
          <w:rFonts w:cs="Times New Roman"/>
          <w:b/>
        </w:rPr>
        <w:t>6</w:t>
      </w:r>
      <w:r w:rsidRPr="00780C87">
        <w:rPr>
          <w:rFonts w:cs="Times New Roman"/>
          <w:b/>
        </w:rPr>
        <w:noBreakHyphen/>
      </w:r>
      <w:r w:rsidR="004D4272" w:rsidRPr="00780C87">
        <w:rPr>
          <w:rFonts w:cs="Times New Roman"/>
          <w:b/>
        </w:rPr>
        <w:t>3</w:t>
      </w:r>
      <w:r w:rsidRPr="00780C87">
        <w:rPr>
          <w:rFonts w:cs="Times New Roman"/>
          <w:b/>
        </w:rPr>
        <w:noBreakHyphen/>
      </w:r>
      <w:r w:rsidR="004D4272" w:rsidRPr="00780C87">
        <w:rPr>
          <w:rFonts w:cs="Times New Roman"/>
          <w:b/>
        </w:rPr>
        <w:t>30.</w:t>
      </w:r>
      <w:r w:rsidR="004D4272" w:rsidRPr="00780C87">
        <w:t xml:space="preserve"> Chapter shall be controlling. </w:t>
      </w:r>
    </w:p>
    <w:p w:rsid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C87" w:rsidRPr="00780C87" w:rsidRDefault="004D4272"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C87">
        <w:rPr>
          <w:color w:val="000000"/>
        </w:rPr>
        <w:tab/>
        <w:t xml:space="preserve">The provisions of this chapter shall control and be supreme in the event it shall be employed notwithstanding any statutory, charter or ordinance provision to the contrary or in conflict herewith. </w:t>
      </w:r>
    </w:p>
    <w:p w:rsidR="00780C87" w:rsidRPr="00780C87" w:rsidRDefault="00780C87"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051" w:rsidRDefault="007A2051"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272" w:rsidRPr="00780C87">
        <w:rPr>
          <w:color w:val="000000"/>
        </w:rPr>
        <w:t xml:space="preserve">  1962 Code </w:t>
      </w:r>
      <w:r w:rsidR="00780C87" w:rsidRPr="00780C87">
        <w:rPr>
          <w:color w:val="000000"/>
        </w:rPr>
        <w:t xml:space="preserve">Section </w:t>
      </w:r>
      <w:r w:rsidR="004D4272" w:rsidRPr="00780C87">
        <w:rPr>
          <w:color w:val="000000"/>
        </w:rPr>
        <w:t>1</w:t>
      </w:r>
      <w:r w:rsidR="00780C87" w:rsidRPr="00780C87">
        <w:rPr>
          <w:color w:val="000000"/>
        </w:rPr>
        <w:noBreakHyphen/>
      </w:r>
      <w:r w:rsidR="004D4272" w:rsidRPr="00780C87">
        <w:rPr>
          <w:color w:val="000000"/>
        </w:rPr>
        <w:t xml:space="preserve">1033;  1962 (52) 2203. </w:t>
      </w:r>
    </w:p>
    <w:p w:rsidR="007A2051" w:rsidRDefault="007A2051"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0C87" w:rsidRDefault="00184435" w:rsidP="00780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0C87" w:rsidSect="00780C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87" w:rsidRDefault="00780C87" w:rsidP="00780C87">
      <w:r>
        <w:separator/>
      </w:r>
    </w:p>
  </w:endnote>
  <w:endnote w:type="continuationSeparator" w:id="0">
    <w:p w:rsidR="00780C87" w:rsidRDefault="00780C87" w:rsidP="00780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87" w:rsidRPr="00780C87" w:rsidRDefault="00780C87" w:rsidP="00780C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87" w:rsidRPr="00780C87" w:rsidRDefault="00780C87" w:rsidP="00780C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87" w:rsidRPr="00780C87" w:rsidRDefault="00780C87" w:rsidP="00780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87" w:rsidRDefault="00780C87" w:rsidP="00780C87">
      <w:r>
        <w:separator/>
      </w:r>
    </w:p>
  </w:footnote>
  <w:footnote w:type="continuationSeparator" w:id="0">
    <w:p w:rsidR="00780C87" w:rsidRDefault="00780C87" w:rsidP="00780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87" w:rsidRPr="00780C87" w:rsidRDefault="00780C87" w:rsidP="00780C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87" w:rsidRPr="00780C87" w:rsidRDefault="00780C87" w:rsidP="00780C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87" w:rsidRPr="00780C87" w:rsidRDefault="00780C87" w:rsidP="00780C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427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4272"/>
    <w:rsid w:val="004D5D52"/>
    <w:rsid w:val="004D7D63"/>
    <w:rsid w:val="0050696E"/>
    <w:rsid w:val="005617DC"/>
    <w:rsid w:val="00565387"/>
    <w:rsid w:val="00577341"/>
    <w:rsid w:val="005B3F93"/>
    <w:rsid w:val="005D4096"/>
    <w:rsid w:val="005F1EF0"/>
    <w:rsid w:val="006407CD"/>
    <w:rsid w:val="006444C5"/>
    <w:rsid w:val="00694083"/>
    <w:rsid w:val="006A0586"/>
    <w:rsid w:val="006C500F"/>
    <w:rsid w:val="006E29E6"/>
    <w:rsid w:val="00780C87"/>
    <w:rsid w:val="007A2051"/>
    <w:rsid w:val="007A5331"/>
    <w:rsid w:val="007D112A"/>
    <w:rsid w:val="00814A87"/>
    <w:rsid w:val="00817EA2"/>
    <w:rsid w:val="008905D9"/>
    <w:rsid w:val="008B024A"/>
    <w:rsid w:val="008C7A37"/>
    <w:rsid w:val="008E559A"/>
    <w:rsid w:val="00903FD2"/>
    <w:rsid w:val="009149AF"/>
    <w:rsid w:val="00916042"/>
    <w:rsid w:val="009532AC"/>
    <w:rsid w:val="009B5497"/>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C87"/>
    <w:pPr>
      <w:tabs>
        <w:tab w:val="center" w:pos="4680"/>
        <w:tab w:val="right" w:pos="9360"/>
      </w:tabs>
    </w:pPr>
  </w:style>
  <w:style w:type="character" w:customStyle="1" w:styleId="HeaderChar">
    <w:name w:val="Header Char"/>
    <w:basedOn w:val="DefaultParagraphFont"/>
    <w:link w:val="Header"/>
    <w:uiPriority w:val="99"/>
    <w:semiHidden/>
    <w:rsid w:val="00780C87"/>
  </w:style>
  <w:style w:type="paragraph" w:styleId="Footer">
    <w:name w:val="footer"/>
    <w:basedOn w:val="Normal"/>
    <w:link w:val="FooterChar"/>
    <w:uiPriority w:val="99"/>
    <w:semiHidden/>
    <w:unhideWhenUsed/>
    <w:rsid w:val="00780C87"/>
    <w:pPr>
      <w:tabs>
        <w:tab w:val="center" w:pos="4680"/>
        <w:tab w:val="right" w:pos="9360"/>
      </w:tabs>
    </w:pPr>
  </w:style>
  <w:style w:type="character" w:customStyle="1" w:styleId="FooterChar">
    <w:name w:val="Footer Char"/>
    <w:basedOn w:val="DefaultParagraphFont"/>
    <w:link w:val="Footer"/>
    <w:uiPriority w:val="99"/>
    <w:semiHidden/>
    <w:rsid w:val="00780C87"/>
  </w:style>
  <w:style w:type="paragraph" w:styleId="BalloonText">
    <w:name w:val="Balloon Text"/>
    <w:basedOn w:val="Normal"/>
    <w:link w:val="BalloonTextChar"/>
    <w:uiPriority w:val="99"/>
    <w:semiHidden/>
    <w:unhideWhenUsed/>
    <w:rsid w:val="004D4272"/>
    <w:rPr>
      <w:rFonts w:ascii="Tahoma" w:hAnsi="Tahoma" w:cs="Tahoma"/>
      <w:sz w:val="16"/>
      <w:szCs w:val="16"/>
    </w:rPr>
  </w:style>
  <w:style w:type="character" w:customStyle="1" w:styleId="BalloonTextChar">
    <w:name w:val="Balloon Text Char"/>
    <w:basedOn w:val="DefaultParagraphFont"/>
    <w:link w:val="BalloonText"/>
    <w:uiPriority w:val="99"/>
    <w:semiHidden/>
    <w:rsid w:val="004D4272"/>
    <w:rPr>
      <w:rFonts w:ascii="Tahoma" w:hAnsi="Tahoma" w:cs="Tahoma"/>
      <w:sz w:val="16"/>
      <w:szCs w:val="16"/>
    </w:rPr>
  </w:style>
  <w:style w:type="character" w:styleId="Hyperlink">
    <w:name w:val="Hyperlink"/>
    <w:basedOn w:val="DefaultParagraphFont"/>
    <w:semiHidden/>
    <w:rsid w:val="007A20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3611</Characters>
  <Application>Microsoft Office Word</Application>
  <DocSecurity>0</DocSecurity>
  <Lines>30</Lines>
  <Paragraphs>8</Paragraphs>
  <ScaleCrop>false</ScaleCrop>
  <Company>LPITS</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2013-01-07T17:05:00Z</dcterms:modified>
</cp:coreProperties>
</file>