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4B" w:rsidRPr="002974FF" w:rsidRDefault="00B5424B">
      <w:pPr>
        <w:jc w:val="center"/>
      </w:pPr>
      <w:r w:rsidRPr="002974FF">
        <w:t>DISCLAIMER</w:t>
      </w:r>
    </w:p>
    <w:p w:rsidR="00B5424B" w:rsidRPr="002974FF" w:rsidRDefault="00B5424B"/>
    <w:p w:rsidR="00B5424B" w:rsidRPr="002974FF" w:rsidRDefault="00B5424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5424B" w:rsidRPr="002974FF" w:rsidRDefault="00B5424B"/>
    <w:p w:rsidR="00B5424B" w:rsidRPr="002974FF" w:rsidRDefault="00B5424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424B" w:rsidRPr="002974FF" w:rsidRDefault="00B5424B"/>
    <w:p w:rsidR="00B5424B" w:rsidRPr="002974FF" w:rsidRDefault="00B5424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424B" w:rsidRPr="002974FF" w:rsidRDefault="00B5424B"/>
    <w:p w:rsidR="00B5424B" w:rsidRPr="002974FF" w:rsidRDefault="00B5424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5424B" w:rsidRDefault="00B5424B">
      <w:r>
        <w:br w:type="page"/>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274F8">
        <w:lastRenderedPageBreak/>
        <w:t>CHAPTER 3</w:t>
      </w:r>
    </w:p>
    <w:p w:rsidR="00623964" w:rsidRP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74F8">
        <w:t>Comptroller General</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10.</w:t>
      </w:r>
      <w:r w:rsidR="00BB650B" w:rsidRPr="003274F8">
        <w:t xml:space="preserve"> Bond.</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The Comptroller General shall, before he enters upon the duties of his office, give bond for the faithful discharge of the duties thereof, with one or more sureties approved by the Governor, in the sum of thirty thousand dollars.</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811; 1952 Code </w:t>
      </w:r>
      <w:r w:rsidR="003274F8" w:rsidRPr="003274F8">
        <w:t xml:space="preserve">Section </w:t>
      </w:r>
      <w:r w:rsidR="00BB650B" w:rsidRPr="003274F8">
        <w:t>1</w:t>
      </w:r>
      <w:r w:rsidR="003274F8" w:rsidRPr="003274F8">
        <w:noBreakHyphen/>
      </w:r>
      <w:r w:rsidR="00BB650B" w:rsidRPr="003274F8">
        <w:t xml:space="preserve">811; 1942 Code </w:t>
      </w:r>
      <w:r w:rsidR="003274F8" w:rsidRPr="003274F8">
        <w:t xml:space="preserve">Section </w:t>
      </w:r>
      <w:r w:rsidR="00BB650B" w:rsidRPr="003274F8">
        <w:t xml:space="preserve">3135; 1932 Code </w:t>
      </w:r>
      <w:r w:rsidR="003274F8" w:rsidRPr="003274F8">
        <w:t xml:space="preserve">Section </w:t>
      </w:r>
      <w:r w:rsidR="00BB650B" w:rsidRPr="003274F8">
        <w:t xml:space="preserve">3135; Civ. C. </w:t>
      </w:r>
      <w:r w:rsidR="003274F8" w:rsidRPr="003274F8">
        <w:t>‘</w:t>
      </w:r>
      <w:r w:rsidR="00BB650B" w:rsidRPr="003274F8">
        <w:t xml:space="preserve">22 </w:t>
      </w:r>
      <w:r w:rsidR="003274F8" w:rsidRPr="003274F8">
        <w:t xml:space="preserve">Section </w:t>
      </w:r>
      <w:r w:rsidR="00BB650B" w:rsidRPr="003274F8">
        <w:t xml:space="preserve">831; Civ. C. </w:t>
      </w:r>
      <w:r w:rsidR="003274F8" w:rsidRPr="003274F8">
        <w:t>‘</w:t>
      </w:r>
      <w:r w:rsidR="00BB650B" w:rsidRPr="003274F8">
        <w:t xml:space="preserve">12 </w:t>
      </w:r>
      <w:r w:rsidR="003274F8" w:rsidRPr="003274F8">
        <w:t xml:space="preserve">Section </w:t>
      </w:r>
      <w:r w:rsidR="00BB650B" w:rsidRPr="003274F8">
        <w:t xml:space="preserve">746; Civ. C. </w:t>
      </w:r>
      <w:r w:rsidR="003274F8" w:rsidRPr="003274F8">
        <w:t>‘</w:t>
      </w:r>
      <w:r w:rsidR="00BB650B" w:rsidRPr="003274F8">
        <w:t xml:space="preserve">02 </w:t>
      </w:r>
      <w:r w:rsidR="003274F8" w:rsidRPr="003274F8">
        <w:t xml:space="preserve">Section </w:t>
      </w:r>
      <w:r w:rsidR="00BB650B" w:rsidRPr="003274F8">
        <w:t>672; G. S. 529; R. S. 588; 1801 (5) 410, 411; 1868 (14) 135; 1877 (16) 247; 1893 (21) 416; 1900 (23) 418; 1919 (31) 4; 1921 (32) 204; 1924 (33) 1182.</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20.</w:t>
      </w:r>
      <w:r w:rsidR="00BB650B" w:rsidRPr="003274F8">
        <w:t xml:space="preserve"> Salary; fees and perquisites.</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The Comptroller General shall receive such annual salary as may be provided by the General Assembly. The fees and perquisites of the office shall be paid into the State Treasury.</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812; 1952 Code </w:t>
      </w:r>
      <w:r w:rsidR="003274F8" w:rsidRPr="003274F8">
        <w:t xml:space="preserve">Section </w:t>
      </w:r>
      <w:r w:rsidR="00BB650B" w:rsidRPr="003274F8">
        <w:t>1</w:t>
      </w:r>
      <w:r w:rsidR="003274F8" w:rsidRPr="003274F8">
        <w:noBreakHyphen/>
      </w:r>
      <w:r w:rsidR="00BB650B" w:rsidRPr="003274F8">
        <w:t xml:space="preserve">812; 1942 Code </w:t>
      </w:r>
      <w:r w:rsidR="003274F8" w:rsidRPr="003274F8">
        <w:t xml:space="preserve">Section </w:t>
      </w:r>
      <w:r w:rsidR="00BB650B" w:rsidRPr="003274F8">
        <w:t xml:space="preserve">3135; 1932 Code </w:t>
      </w:r>
      <w:r w:rsidR="003274F8" w:rsidRPr="003274F8">
        <w:t xml:space="preserve">Section </w:t>
      </w:r>
      <w:r w:rsidR="00BB650B" w:rsidRPr="003274F8">
        <w:t xml:space="preserve">3135; Civ. C. </w:t>
      </w:r>
      <w:r w:rsidR="003274F8" w:rsidRPr="003274F8">
        <w:t>‘</w:t>
      </w:r>
      <w:r w:rsidR="00BB650B" w:rsidRPr="003274F8">
        <w:t xml:space="preserve">22 </w:t>
      </w:r>
      <w:r w:rsidR="003274F8" w:rsidRPr="003274F8">
        <w:t xml:space="preserve">Section </w:t>
      </w:r>
      <w:r w:rsidR="00BB650B" w:rsidRPr="003274F8">
        <w:t xml:space="preserve">831; Civ. C. </w:t>
      </w:r>
      <w:r w:rsidR="003274F8" w:rsidRPr="003274F8">
        <w:t>‘</w:t>
      </w:r>
      <w:r w:rsidR="00BB650B" w:rsidRPr="003274F8">
        <w:t xml:space="preserve">12 </w:t>
      </w:r>
      <w:r w:rsidR="003274F8" w:rsidRPr="003274F8">
        <w:t xml:space="preserve">Section </w:t>
      </w:r>
      <w:r w:rsidR="00BB650B" w:rsidRPr="003274F8">
        <w:t xml:space="preserve">746; Civ. C. </w:t>
      </w:r>
      <w:r w:rsidR="003274F8" w:rsidRPr="003274F8">
        <w:t>‘</w:t>
      </w:r>
      <w:r w:rsidR="00BB650B" w:rsidRPr="003274F8">
        <w:t xml:space="preserve">02 </w:t>
      </w:r>
      <w:r w:rsidR="003274F8" w:rsidRPr="003274F8">
        <w:t xml:space="preserve">Section </w:t>
      </w:r>
      <w:r w:rsidR="00BB650B" w:rsidRPr="003274F8">
        <w:t>672; G. S. 529; R. S. 588; 1801 (5) 410, 411; 1868 (14) 135; 1877 (16) 247; 1893 (21) 416; 1900 (23) 418; 1919 (31) 4; 1921 (32) 204; 1924 (33) 1182; 1948 (45) 1716; 1954 (48) 1566; 1957 (50) 404; 1969 (56) 444; 1973 (58) 623.</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40.</w:t>
      </w:r>
      <w:r w:rsidR="00BB650B" w:rsidRPr="003274F8">
        <w:t xml:space="preserve"> Assistance.</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The Comptroller General shall employ such assistance as the General Assembly may provide.</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814; 1952 Code </w:t>
      </w:r>
      <w:r w:rsidR="003274F8" w:rsidRPr="003274F8">
        <w:t xml:space="preserve">Section </w:t>
      </w:r>
      <w:r w:rsidR="00BB650B" w:rsidRPr="003274F8">
        <w:t>1</w:t>
      </w:r>
      <w:r w:rsidR="003274F8" w:rsidRPr="003274F8">
        <w:noBreakHyphen/>
      </w:r>
      <w:r w:rsidR="00BB650B" w:rsidRPr="003274F8">
        <w:t xml:space="preserve">814; 1942 Code </w:t>
      </w:r>
      <w:r w:rsidR="003274F8" w:rsidRPr="003274F8">
        <w:t xml:space="preserve">Section </w:t>
      </w:r>
      <w:r w:rsidR="00BB650B" w:rsidRPr="003274F8">
        <w:t>3135; 1950 (46) 2441.</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50.</w:t>
      </w:r>
      <w:r w:rsidR="00BB650B" w:rsidRPr="003274F8">
        <w:t xml:space="preserve"> Record of General Assembly appropriations and contingent accounts.</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815; 1952 Code </w:t>
      </w:r>
      <w:r w:rsidR="003274F8" w:rsidRPr="003274F8">
        <w:t xml:space="preserve">Section </w:t>
      </w:r>
      <w:r w:rsidR="00BB650B" w:rsidRPr="003274F8">
        <w:t>1</w:t>
      </w:r>
      <w:r w:rsidR="003274F8" w:rsidRPr="003274F8">
        <w:noBreakHyphen/>
      </w:r>
      <w:r w:rsidR="00BB650B" w:rsidRPr="003274F8">
        <w:t xml:space="preserve">815; 1942 Code </w:t>
      </w:r>
      <w:r w:rsidR="003274F8" w:rsidRPr="003274F8">
        <w:t xml:space="preserve">Section </w:t>
      </w:r>
      <w:r w:rsidR="00BB650B" w:rsidRPr="003274F8">
        <w:t xml:space="preserve">3136; 1932 Code </w:t>
      </w:r>
      <w:r w:rsidR="003274F8" w:rsidRPr="003274F8">
        <w:t xml:space="preserve">Section </w:t>
      </w:r>
      <w:r w:rsidR="00BB650B" w:rsidRPr="003274F8">
        <w:t xml:space="preserve">3136; Civ. C. </w:t>
      </w:r>
      <w:r w:rsidR="003274F8" w:rsidRPr="003274F8">
        <w:t>‘</w:t>
      </w:r>
      <w:r w:rsidR="00BB650B" w:rsidRPr="003274F8">
        <w:t xml:space="preserve">22 </w:t>
      </w:r>
      <w:r w:rsidR="003274F8" w:rsidRPr="003274F8">
        <w:t xml:space="preserve">Section </w:t>
      </w:r>
      <w:r w:rsidR="00BB650B" w:rsidRPr="003274F8">
        <w:t xml:space="preserve">832; Civ. C. </w:t>
      </w:r>
      <w:r w:rsidR="003274F8" w:rsidRPr="003274F8">
        <w:t>‘</w:t>
      </w:r>
      <w:r w:rsidR="00BB650B" w:rsidRPr="003274F8">
        <w:t xml:space="preserve">12 </w:t>
      </w:r>
      <w:r w:rsidR="003274F8" w:rsidRPr="003274F8">
        <w:t xml:space="preserve">Section </w:t>
      </w:r>
      <w:r w:rsidR="00BB650B" w:rsidRPr="003274F8">
        <w:t xml:space="preserve">747; Civ. C. </w:t>
      </w:r>
      <w:r w:rsidR="003274F8" w:rsidRPr="003274F8">
        <w:t>‘</w:t>
      </w:r>
      <w:r w:rsidR="00BB650B" w:rsidRPr="003274F8">
        <w:t xml:space="preserve">02 </w:t>
      </w:r>
      <w:r w:rsidR="003274F8" w:rsidRPr="003274F8">
        <w:t xml:space="preserve">Section </w:t>
      </w:r>
      <w:r w:rsidR="00BB650B" w:rsidRPr="003274F8">
        <w:t>673; G. S. 530; R. S. 589; 1834 (6) 511; 1889 (20) 367.</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80.</w:t>
      </w:r>
      <w:r w:rsidR="00BB650B" w:rsidRPr="003274F8">
        <w:t xml:space="preserve"> Report of names of pensioners.</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The Comptroller General shall make to the General Assembly an annual report of the names of the pensioners of the State.</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818; 1952 Code </w:t>
      </w:r>
      <w:r w:rsidR="003274F8" w:rsidRPr="003274F8">
        <w:t xml:space="preserve">Section </w:t>
      </w:r>
      <w:r w:rsidR="00BB650B" w:rsidRPr="003274F8">
        <w:t>1</w:t>
      </w:r>
      <w:r w:rsidR="003274F8" w:rsidRPr="003274F8">
        <w:noBreakHyphen/>
      </w:r>
      <w:r w:rsidR="00BB650B" w:rsidRPr="003274F8">
        <w:t xml:space="preserve">818; 1942 Code </w:t>
      </w:r>
      <w:r w:rsidR="003274F8" w:rsidRPr="003274F8">
        <w:t xml:space="preserve">Section </w:t>
      </w:r>
      <w:r w:rsidR="00BB650B" w:rsidRPr="003274F8">
        <w:t xml:space="preserve">3149; 1932 Code </w:t>
      </w:r>
      <w:r w:rsidR="003274F8" w:rsidRPr="003274F8">
        <w:t xml:space="preserve">Section </w:t>
      </w:r>
      <w:r w:rsidR="00BB650B" w:rsidRPr="003274F8">
        <w:t xml:space="preserve">3149; Civ. C. </w:t>
      </w:r>
      <w:r w:rsidR="003274F8" w:rsidRPr="003274F8">
        <w:t>‘</w:t>
      </w:r>
      <w:r w:rsidR="00BB650B" w:rsidRPr="003274F8">
        <w:t xml:space="preserve">22 </w:t>
      </w:r>
      <w:r w:rsidR="003274F8" w:rsidRPr="003274F8">
        <w:t xml:space="preserve">Section </w:t>
      </w:r>
      <w:r w:rsidR="00BB650B" w:rsidRPr="003274F8">
        <w:t xml:space="preserve">845; Civ. C. </w:t>
      </w:r>
      <w:r w:rsidR="003274F8" w:rsidRPr="003274F8">
        <w:t>‘</w:t>
      </w:r>
      <w:r w:rsidR="00BB650B" w:rsidRPr="003274F8">
        <w:t xml:space="preserve">12 </w:t>
      </w:r>
      <w:r w:rsidR="003274F8" w:rsidRPr="003274F8">
        <w:t xml:space="preserve">Section </w:t>
      </w:r>
      <w:r w:rsidR="00BB650B" w:rsidRPr="003274F8">
        <w:t xml:space="preserve">757; Civ. C. </w:t>
      </w:r>
      <w:r w:rsidR="003274F8" w:rsidRPr="003274F8">
        <w:t>‘</w:t>
      </w:r>
      <w:r w:rsidR="00BB650B" w:rsidRPr="003274F8">
        <w:t xml:space="preserve">02 </w:t>
      </w:r>
      <w:r w:rsidR="003274F8" w:rsidRPr="003274F8">
        <w:t xml:space="preserve">Section </w:t>
      </w:r>
      <w:r w:rsidR="00BB650B" w:rsidRPr="003274F8">
        <w:t>683; G. S. 539; R. S. 599; 1835 (6) 527.</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90.</w:t>
      </w:r>
      <w:r w:rsidR="00BB650B" w:rsidRPr="003274F8">
        <w:t xml:space="preserve"> Report as to unappropriated Treasury funds.</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The Comptroller General shall report, annually, to the General Assembly his transactions in regard to unappropriated funds in the State Treasury.</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819; 1952 Code </w:t>
      </w:r>
      <w:r w:rsidR="003274F8" w:rsidRPr="003274F8">
        <w:t xml:space="preserve">Section </w:t>
      </w:r>
      <w:r w:rsidR="00BB650B" w:rsidRPr="003274F8">
        <w:t>1</w:t>
      </w:r>
      <w:r w:rsidR="003274F8" w:rsidRPr="003274F8">
        <w:noBreakHyphen/>
      </w:r>
      <w:r w:rsidR="00BB650B" w:rsidRPr="003274F8">
        <w:t xml:space="preserve">819; 1942 Code </w:t>
      </w:r>
      <w:r w:rsidR="003274F8" w:rsidRPr="003274F8">
        <w:t xml:space="preserve">Section </w:t>
      </w:r>
      <w:r w:rsidR="00BB650B" w:rsidRPr="003274F8">
        <w:t xml:space="preserve">3150; 1932 Code </w:t>
      </w:r>
      <w:r w:rsidR="003274F8" w:rsidRPr="003274F8">
        <w:t xml:space="preserve">Section </w:t>
      </w:r>
      <w:r w:rsidR="00BB650B" w:rsidRPr="003274F8">
        <w:t xml:space="preserve">3150; Civ. C. </w:t>
      </w:r>
      <w:r w:rsidR="003274F8" w:rsidRPr="003274F8">
        <w:t>‘</w:t>
      </w:r>
      <w:r w:rsidR="00BB650B" w:rsidRPr="003274F8">
        <w:t xml:space="preserve">22 </w:t>
      </w:r>
      <w:r w:rsidR="003274F8" w:rsidRPr="003274F8">
        <w:t xml:space="preserve">Section </w:t>
      </w:r>
      <w:r w:rsidR="00BB650B" w:rsidRPr="003274F8">
        <w:t xml:space="preserve">846; Civ. C. </w:t>
      </w:r>
      <w:r w:rsidR="003274F8" w:rsidRPr="003274F8">
        <w:t>‘</w:t>
      </w:r>
      <w:r w:rsidR="00BB650B" w:rsidRPr="003274F8">
        <w:t xml:space="preserve">12 </w:t>
      </w:r>
      <w:r w:rsidR="003274F8" w:rsidRPr="003274F8">
        <w:t xml:space="preserve">Section </w:t>
      </w:r>
      <w:r w:rsidR="00BB650B" w:rsidRPr="003274F8">
        <w:t xml:space="preserve">758; Civ. C. </w:t>
      </w:r>
      <w:r w:rsidR="003274F8" w:rsidRPr="003274F8">
        <w:t>‘</w:t>
      </w:r>
      <w:r w:rsidR="00BB650B" w:rsidRPr="003274F8">
        <w:t xml:space="preserve">02 </w:t>
      </w:r>
      <w:r w:rsidR="003274F8" w:rsidRPr="003274F8">
        <w:t xml:space="preserve">Section </w:t>
      </w:r>
      <w:r w:rsidR="00BB650B" w:rsidRPr="003274F8">
        <w:t>684; G. S. 540; R. S. 600; 1803 (5) 458.</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100.</w:t>
      </w:r>
      <w:r w:rsidR="00BB650B" w:rsidRPr="003274F8">
        <w:t xml:space="preserve"> Books of Treasurer; report to General Assembly.</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820; 1952 Code </w:t>
      </w:r>
      <w:r w:rsidR="003274F8" w:rsidRPr="003274F8">
        <w:t xml:space="preserve">Section </w:t>
      </w:r>
      <w:r w:rsidR="00BB650B" w:rsidRPr="003274F8">
        <w:t>1</w:t>
      </w:r>
      <w:r w:rsidR="003274F8" w:rsidRPr="003274F8">
        <w:noBreakHyphen/>
      </w:r>
      <w:r w:rsidR="00BB650B" w:rsidRPr="003274F8">
        <w:t xml:space="preserve">820; 1942 Code </w:t>
      </w:r>
      <w:r w:rsidR="003274F8" w:rsidRPr="003274F8">
        <w:t xml:space="preserve">Section </w:t>
      </w:r>
      <w:r w:rsidR="00BB650B" w:rsidRPr="003274F8">
        <w:t xml:space="preserve">3144; 1932 Code </w:t>
      </w:r>
      <w:r w:rsidR="003274F8" w:rsidRPr="003274F8">
        <w:t xml:space="preserve">Section </w:t>
      </w:r>
      <w:r w:rsidR="00BB650B" w:rsidRPr="003274F8">
        <w:t xml:space="preserve">3144; Civ. C. </w:t>
      </w:r>
      <w:r w:rsidR="003274F8" w:rsidRPr="003274F8">
        <w:t>‘</w:t>
      </w:r>
      <w:r w:rsidR="00BB650B" w:rsidRPr="003274F8">
        <w:t xml:space="preserve">22 </w:t>
      </w:r>
      <w:r w:rsidR="003274F8" w:rsidRPr="003274F8">
        <w:t xml:space="preserve">Section </w:t>
      </w:r>
      <w:r w:rsidR="00BB650B" w:rsidRPr="003274F8">
        <w:t xml:space="preserve">840; Civ. C. </w:t>
      </w:r>
      <w:r w:rsidR="003274F8" w:rsidRPr="003274F8">
        <w:t>‘</w:t>
      </w:r>
      <w:r w:rsidR="00BB650B" w:rsidRPr="003274F8">
        <w:t xml:space="preserve">12 </w:t>
      </w:r>
      <w:r w:rsidR="003274F8" w:rsidRPr="003274F8">
        <w:t xml:space="preserve">Section </w:t>
      </w:r>
      <w:r w:rsidR="00BB650B" w:rsidRPr="003274F8">
        <w:t xml:space="preserve">752; Civ. C. </w:t>
      </w:r>
      <w:r w:rsidR="003274F8" w:rsidRPr="003274F8">
        <w:t>‘</w:t>
      </w:r>
      <w:r w:rsidR="00BB650B" w:rsidRPr="003274F8">
        <w:t xml:space="preserve">02 </w:t>
      </w:r>
      <w:r w:rsidR="003274F8" w:rsidRPr="003274F8">
        <w:t xml:space="preserve">Section </w:t>
      </w:r>
      <w:r w:rsidR="00BB650B" w:rsidRPr="003274F8">
        <w:t>678; G. S. 535; R. S. 594; 1834 (6) 511.</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110.</w:t>
      </w:r>
      <w:r w:rsidR="00BB650B" w:rsidRPr="003274F8">
        <w:t xml:space="preserve"> Transfer of money and papers by Treasurer to successor.</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821; 1952 Code </w:t>
      </w:r>
      <w:r w:rsidR="003274F8" w:rsidRPr="003274F8">
        <w:t xml:space="preserve">Section </w:t>
      </w:r>
      <w:r w:rsidR="00BB650B" w:rsidRPr="003274F8">
        <w:t>1</w:t>
      </w:r>
      <w:r w:rsidR="003274F8" w:rsidRPr="003274F8">
        <w:noBreakHyphen/>
      </w:r>
      <w:r w:rsidR="00BB650B" w:rsidRPr="003274F8">
        <w:t xml:space="preserve">821; 1942 Code </w:t>
      </w:r>
      <w:r w:rsidR="003274F8" w:rsidRPr="003274F8">
        <w:t xml:space="preserve">Section </w:t>
      </w:r>
      <w:r w:rsidR="00BB650B" w:rsidRPr="003274F8">
        <w:t xml:space="preserve">3138; 1932 Code </w:t>
      </w:r>
      <w:r w:rsidR="003274F8" w:rsidRPr="003274F8">
        <w:t xml:space="preserve">Section </w:t>
      </w:r>
      <w:r w:rsidR="00BB650B" w:rsidRPr="003274F8">
        <w:t xml:space="preserve">3138; Civ. C. </w:t>
      </w:r>
      <w:r w:rsidR="003274F8" w:rsidRPr="003274F8">
        <w:t>‘</w:t>
      </w:r>
      <w:r w:rsidR="00BB650B" w:rsidRPr="003274F8">
        <w:t xml:space="preserve">22 </w:t>
      </w:r>
      <w:r w:rsidR="003274F8" w:rsidRPr="003274F8">
        <w:t xml:space="preserve">Section </w:t>
      </w:r>
      <w:r w:rsidR="00BB650B" w:rsidRPr="003274F8">
        <w:t xml:space="preserve">834; Civ. C. </w:t>
      </w:r>
      <w:r w:rsidR="003274F8" w:rsidRPr="003274F8">
        <w:t>‘</w:t>
      </w:r>
      <w:r w:rsidR="00BB650B" w:rsidRPr="003274F8">
        <w:t xml:space="preserve">12 </w:t>
      </w:r>
      <w:r w:rsidR="003274F8" w:rsidRPr="003274F8">
        <w:t xml:space="preserve">Section </w:t>
      </w:r>
      <w:r w:rsidR="00BB650B" w:rsidRPr="003274F8">
        <w:t xml:space="preserve">749; Civ. C. </w:t>
      </w:r>
      <w:r w:rsidR="003274F8" w:rsidRPr="003274F8">
        <w:t>‘</w:t>
      </w:r>
      <w:r w:rsidR="00BB650B" w:rsidRPr="003274F8">
        <w:t xml:space="preserve">02 </w:t>
      </w:r>
      <w:r w:rsidR="003274F8" w:rsidRPr="003274F8">
        <w:t xml:space="preserve">Section </w:t>
      </w:r>
      <w:r w:rsidR="00BB650B" w:rsidRPr="003274F8">
        <w:t>675; G. S. 532; R. S. 591; 1801 (5) 409.</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120.</w:t>
      </w:r>
      <w:r w:rsidR="00BB650B" w:rsidRPr="003274F8">
        <w:t xml:space="preserve"> Comptroller General to inspect vouchers of State Treasurer.</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The Comptroller General shall between the first and tenth day of each month examine the vouchers in the office of the State Treasurer for all payments made by the Treasurer during the preceding month.</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822; 1952 Code </w:t>
      </w:r>
      <w:r w:rsidR="003274F8" w:rsidRPr="003274F8">
        <w:t xml:space="preserve">Section </w:t>
      </w:r>
      <w:r w:rsidR="00BB650B" w:rsidRPr="003274F8">
        <w:t>1</w:t>
      </w:r>
      <w:r w:rsidR="003274F8" w:rsidRPr="003274F8">
        <w:noBreakHyphen/>
      </w:r>
      <w:r w:rsidR="00BB650B" w:rsidRPr="003274F8">
        <w:t xml:space="preserve">822; 1942 Code </w:t>
      </w:r>
      <w:r w:rsidR="003274F8" w:rsidRPr="003274F8">
        <w:t xml:space="preserve">Section </w:t>
      </w:r>
      <w:r w:rsidR="00BB650B" w:rsidRPr="003274F8">
        <w:t xml:space="preserve">3136; 1932 Code </w:t>
      </w:r>
      <w:r w:rsidR="003274F8" w:rsidRPr="003274F8">
        <w:t xml:space="preserve">Section </w:t>
      </w:r>
      <w:r w:rsidR="00BB650B" w:rsidRPr="003274F8">
        <w:t xml:space="preserve">3136; Civ. C. </w:t>
      </w:r>
      <w:r w:rsidR="003274F8" w:rsidRPr="003274F8">
        <w:t>‘</w:t>
      </w:r>
      <w:r w:rsidR="00BB650B" w:rsidRPr="003274F8">
        <w:t xml:space="preserve">22 </w:t>
      </w:r>
      <w:r w:rsidR="003274F8" w:rsidRPr="003274F8">
        <w:t xml:space="preserve">Section </w:t>
      </w:r>
      <w:r w:rsidR="00BB650B" w:rsidRPr="003274F8">
        <w:t xml:space="preserve">832; Civ. C. </w:t>
      </w:r>
      <w:r w:rsidR="003274F8" w:rsidRPr="003274F8">
        <w:t>‘</w:t>
      </w:r>
      <w:r w:rsidR="00BB650B" w:rsidRPr="003274F8">
        <w:t xml:space="preserve">12 </w:t>
      </w:r>
      <w:r w:rsidR="003274F8" w:rsidRPr="003274F8">
        <w:t xml:space="preserve">Section </w:t>
      </w:r>
      <w:r w:rsidR="00BB650B" w:rsidRPr="003274F8">
        <w:t xml:space="preserve">747; Civ. C. </w:t>
      </w:r>
      <w:r w:rsidR="003274F8" w:rsidRPr="003274F8">
        <w:t>‘</w:t>
      </w:r>
      <w:r w:rsidR="00BB650B" w:rsidRPr="003274F8">
        <w:t xml:space="preserve">02 </w:t>
      </w:r>
      <w:r w:rsidR="003274F8" w:rsidRPr="003274F8">
        <w:t xml:space="preserve">Section </w:t>
      </w:r>
      <w:r w:rsidR="00BB650B" w:rsidRPr="003274F8">
        <w:t>673; G. S. 530; R. S. 589; 1834 (6) 511; 1889 (20) 367.</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121.</w:t>
      </w:r>
      <w:r w:rsidR="00BB650B" w:rsidRPr="003274F8">
        <w:t xml:space="preserve"> Advance payment of airfares and registration fees for official travel.</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w:t>
      </w:r>
      <w:r w:rsidR="003274F8" w:rsidRPr="003274F8">
        <w:t>’</w:t>
      </w:r>
      <w:r w:rsidRPr="003274F8">
        <w:t>s current budget.</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1985 Act No. 201, Part II, </w:t>
      </w:r>
      <w:r w:rsidR="003274F8" w:rsidRPr="003274F8">
        <w:t xml:space="preserve">Section </w:t>
      </w:r>
      <w:r w:rsidR="00BB650B" w:rsidRPr="003274F8">
        <w:t>77.</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130.</w:t>
      </w:r>
      <w:r w:rsidR="00BB650B" w:rsidRPr="003274F8">
        <w:t xml:space="preserve"> Payments by Treasurer to be on warrants drawn by Comptroller General, exceptions.</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All payments by the State Treasurer, except for interest on the public debt and the pay of officers, members and attaches of the General Assembly, shall be made on warrants drawn by the Comptroller General, and the vouchers for the same must be filed in his office.</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823; 1952 Code </w:t>
      </w:r>
      <w:r w:rsidR="003274F8" w:rsidRPr="003274F8">
        <w:t xml:space="preserve">Section </w:t>
      </w:r>
      <w:r w:rsidR="00BB650B" w:rsidRPr="003274F8">
        <w:t>1</w:t>
      </w:r>
      <w:r w:rsidR="003274F8" w:rsidRPr="003274F8">
        <w:noBreakHyphen/>
      </w:r>
      <w:r w:rsidR="00BB650B" w:rsidRPr="003274F8">
        <w:t xml:space="preserve">823; 1942 Code </w:t>
      </w:r>
      <w:r w:rsidR="003274F8" w:rsidRPr="003274F8">
        <w:t xml:space="preserve">Section </w:t>
      </w:r>
      <w:r w:rsidR="00BB650B" w:rsidRPr="003274F8">
        <w:t xml:space="preserve">3140; 1932 Code </w:t>
      </w:r>
      <w:r w:rsidR="003274F8" w:rsidRPr="003274F8">
        <w:t xml:space="preserve">Section </w:t>
      </w:r>
      <w:r w:rsidR="00BB650B" w:rsidRPr="003274F8">
        <w:t xml:space="preserve">3140; Civ. C. </w:t>
      </w:r>
      <w:r w:rsidR="003274F8" w:rsidRPr="003274F8">
        <w:t>‘</w:t>
      </w:r>
      <w:r w:rsidR="00BB650B" w:rsidRPr="003274F8">
        <w:t xml:space="preserve">22 </w:t>
      </w:r>
      <w:r w:rsidR="003274F8" w:rsidRPr="003274F8">
        <w:t xml:space="preserve">Section </w:t>
      </w:r>
      <w:r w:rsidR="00BB650B" w:rsidRPr="003274F8">
        <w:t xml:space="preserve">836; Civ. C. </w:t>
      </w:r>
      <w:r w:rsidR="003274F8" w:rsidRPr="003274F8">
        <w:t>‘</w:t>
      </w:r>
      <w:r w:rsidR="00BB650B" w:rsidRPr="003274F8">
        <w:t xml:space="preserve">12 </w:t>
      </w:r>
      <w:r w:rsidR="003274F8" w:rsidRPr="003274F8">
        <w:t xml:space="preserve">Section </w:t>
      </w:r>
      <w:r w:rsidR="00BB650B" w:rsidRPr="003274F8">
        <w:t xml:space="preserve">751; Civ. C. </w:t>
      </w:r>
      <w:r w:rsidR="003274F8" w:rsidRPr="003274F8">
        <w:t>‘</w:t>
      </w:r>
      <w:r w:rsidR="00BB650B" w:rsidRPr="003274F8">
        <w:t xml:space="preserve">02 </w:t>
      </w:r>
      <w:r w:rsidR="003274F8" w:rsidRPr="003274F8">
        <w:t xml:space="preserve">Section </w:t>
      </w:r>
      <w:r w:rsidR="00BB650B" w:rsidRPr="003274F8">
        <w:t>677; G. S. 534; R. S. 593; 1876 (16) 91; 1916 (29) 927.</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140.</w:t>
      </w:r>
      <w:r w:rsidR="00BB650B" w:rsidRPr="003274F8">
        <w:t xml:space="preserve"> Procedure for paying state obligations after installation of electronic data processing system.</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lastRenderedPageBreak/>
        <w:tab/>
        <w:t>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823.1; 1971 (57) 709.</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150.</w:t>
      </w:r>
      <w:r w:rsidR="00BB650B" w:rsidRPr="003274F8">
        <w:t xml:space="preserve"> Writing off warrants; reissue.</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824; 1952 Code </w:t>
      </w:r>
      <w:r w:rsidR="003274F8" w:rsidRPr="003274F8">
        <w:t xml:space="preserve">Section </w:t>
      </w:r>
      <w:r w:rsidR="00BB650B" w:rsidRPr="003274F8">
        <w:t>1</w:t>
      </w:r>
      <w:r w:rsidR="003274F8" w:rsidRPr="003274F8">
        <w:noBreakHyphen/>
      </w:r>
      <w:r w:rsidR="00BB650B" w:rsidRPr="003274F8">
        <w:t xml:space="preserve">824; 1942 Code </w:t>
      </w:r>
      <w:r w:rsidR="003274F8" w:rsidRPr="003274F8">
        <w:t xml:space="preserve">Section </w:t>
      </w:r>
      <w:r w:rsidR="00BB650B" w:rsidRPr="003274F8">
        <w:t xml:space="preserve">3140; 1932 Code </w:t>
      </w:r>
      <w:r w:rsidR="003274F8" w:rsidRPr="003274F8">
        <w:t xml:space="preserve">Section </w:t>
      </w:r>
      <w:r w:rsidR="00BB650B" w:rsidRPr="003274F8">
        <w:t xml:space="preserve">3140; Civ. C. </w:t>
      </w:r>
      <w:r w:rsidR="003274F8" w:rsidRPr="003274F8">
        <w:t>‘</w:t>
      </w:r>
      <w:r w:rsidR="00BB650B" w:rsidRPr="003274F8">
        <w:t xml:space="preserve">22 </w:t>
      </w:r>
      <w:r w:rsidR="003274F8" w:rsidRPr="003274F8">
        <w:t xml:space="preserve">Section </w:t>
      </w:r>
      <w:r w:rsidR="00BB650B" w:rsidRPr="003274F8">
        <w:t xml:space="preserve">836; Civ. C. </w:t>
      </w:r>
      <w:r w:rsidR="003274F8" w:rsidRPr="003274F8">
        <w:t>‘</w:t>
      </w:r>
      <w:r w:rsidR="00BB650B" w:rsidRPr="003274F8">
        <w:t xml:space="preserve">12 </w:t>
      </w:r>
      <w:r w:rsidR="003274F8" w:rsidRPr="003274F8">
        <w:t xml:space="preserve">Section </w:t>
      </w:r>
      <w:r w:rsidR="00BB650B" w:rsidRPr="003274F8">
        <w:t xml:space="preserve">751; Civ. C. </w:t>
      </w:r>
      <w:r w:rsidR="003274F8" w:rsidRPr="003274F8">
        <w:t>‘</w:t>
      </w:r>
      <w:r w:rsidR="00BB650B" w:rsidRPr="003274F8">
        <w:t xml:space="preserve">02 </w:t>
      </w:r>
      <w:r w:rsidR="003274F8" w:rsidRPr="003274F8">
        <w:t xml:space="preserve">Section </w:t>
      </w:r>
      <w:r w:rsidR="00BB650B" w:rsidRPr="003274F8">
        <w:t>677; G. S. 534; R. S. 593; 1876 (16) 91; 1916 (29) 927.</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160.</w:t>
      </w:r>
      <w:r w:rsidR="00BB650B" w:rsidRPr="003274F8">
        <w:t xml:space="preserve"> Lost warrants; duplicates.</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825; 1952 Code </w:t>
      </w:r>
      <w:r w:rsidR="003274F8" w:rsidRPr="003274F8">
        <w:t xml:space="preserve">Section </w:t>
      </w:r>
      <w:r w:rsidR="00BB650B" w:rsidRPr="003274F8">
        <w:t>1</w:t>
      </w:r>
      <w:r w:rsidR="003274F8" w:rsidRPr="003274F8">
        <w:noBreakHyphen/>
      </w:r>
      <w:r w:rsidR="00BB650B" w:rsidRPr="003274F8">
        <w:t xml:space="preserve">825; 1942 Code </w:t>
      </w:r>
      <w:r w:rsidR="003274F8" w:rsidRPr="003274F8">
        <w:t xml:space="preserve">Section </w:t>
      </w:r>
      <w:r w:rsidR="00BB650B" w:rsidRPr="003274F8">
        <w:t xml:space="preserve">3142; 1932 Code </w:t>
      </w:r>
      <w:r w:rsidR="003274F8" w:rsidRPr="003274F8">
        <w:t xml:space="preserve">Section </w:t>
      </w:r>
      <w:r w:rsidR="00BB650B" w:rsidRPr="003274F8">
        <w:t xml:space="preserve">3142; Civ. C. </w:t>
      </w:r>
      <w:r w:rsidR="003274F8" w:rsidRPr="003274F8">
        <w:t>‘</w:t>
      </w:r>
      <w:r w:rsidR="00BB650B" w:rsidRPr="003274F8">
        <w:t xml:space="preserve">22 </w:t>
      </w:r>
      <w:r w:rsidR="003274F8" w:rsidRPr="003274F8">
        <w:t xml:space="preserve">Section </w:t>
      </w:r>
      <w:r w:rsidR="00BB650B" w:rsidRPr="003274F8">
        <w:t>838; 1921 (32) 114.</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170.</w:t>
      </w:r>
      <w:r w:rsidR="00BB650B" w:rsidRPr="003274F8">
        <w:t xml:space="preserve"> Payments from State Treasury.</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After the approval of the annual appropriation act by the Governor, monies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826; 1952 Code </w:t>
      </w:r>
      <w:r w:rsidR="003274F8" w:rsidRPr="003274F8">
        <w:t xml:space="preserve">Section </w:t>
      </w:r>
      <w:r w:rsidR="00BB650B" w:rsidRPr="003274F8">
        <w:t>1</w:t>
      </w:r>
      <w:r w:rsidR="003274F8" w:rsidRPr="003274F8">
        <w:noBreakHyphen/>
      </w:r>
      <w:r w:rsidR="00BB650B" w:rsidRPr="003274F8">
        <w:t xml:space="preserve">826; 1942 Code </w:t>
      </w:r>
      <w:r w:rsidR="003274F8" w:rsidRPr="003274F8">
        <w:t xml:space="preserve">Section </w:t>
      </w:r>
      <w:r w:rsidR="00BB650B" w:rsidRPr="003274F8">
        <w:t xml:space="preserve">3141; 1932 Code </w:t>
      </w:r>
      <w:r w:rsidR="003274F8" w:rsidRPr="003274F8">
        <w:t xml:space="preserve">Section </w:t>
      </w:r>
      <w:r w:rsidR="00BB650B" w:rsidRPr="003274F8">
        <w:t xml:space="preserve">3141; Civ. C. </w:t>
      </w:r>
      <w:r w:rsidR="003274F8" w:rsidRPr="003274F8">
        <w:t>‘</w:t>
      </w:r>
      <w:r w:rsidR="00BB650B" w:rsidRPr="003274F8">
        <w:t xml:space="preserve">22 </w:t>
      </w:r>
      <w:r w:rsidR="003274F8" w:rsidRPr="003274F8">
        <w:t xml:space="preserve">Section </w:t>
      </w:r>
      <w:r w:rsidR="00BB650B" w:rsidRPr="003274F8">
        <w:t>837; 1921 (32) 114.</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175.</w:t>
      </w:r>
      <w:r w:rsidR="00BB650B" w:rsidRPr="003274F8">
        <w:t xml:space="preserve"> Consolidation of accounts in connection with lump sum agencies.</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2002 Act No. 356, </w:t>
      </w:r>
      <w:r w:rsidR="003274F8" w:rsidRPr="003274F8">
        <w:t xml:space="preserve">Section </w:t>
      </w:r>
      <w:r w:rsidR="00BB650B" w:rsidRPr="003274F8">
        <w:t>1, Part VIII.A.</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185.</w:t>
      </w:r>
      <w:r w:rsidR="00BB650B" w:rsidRPr="003274F8">
        <w:t xml:space="preserve"> Warrant requisitions for expenditure of money appropriated by General Assembly; requisition of funds in favor of state institution treasurer.</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State Budget and Control Board,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2002 Act No. 356, </w:t>
      </w:r>
      <w:r w:rsidR="003274F8" w:rsidRPr="003274F8">
        <w:t xml:space="preserve">Section </w:t>
      </w:r>
      <w:r w:rsidR="00BB650B" w:rsidRPr="003274F8">
        <w:t>1, Part XI.C.</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210.</w:t>
      </w:r>
      <w:r w:rsidR="00BB650B" w:rsidRPr="003274F8">
        <w:t xml:space="preserve"> Accounts of all persons distributing public money.</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1962 Code </w:t>
      </w:r>
      <w:r w:rsidR="003274F8" w:rsidRPr="003274F8">
        <w:t xml:space="preserve">Section </w:t>
      </w:r>
      <w:r w:rsidR="00BB650B" w:rsidRPr="003274F8">
        <w:t>1</w:t>
      </w:r>
      <w:r w:rsidR="003274F8" w:rsidRPr="003274F8">
        <w:noBreakHyphen/>
      </w:r>
      <w:r w:rsidR="00BB650B" w:rsidRPr="003274F8">
        <w:t xml:space="preserve">829; 1952 Code </w:t>
      </w:r>
      <w:r w:rsidR="003274F8" w:rsidRPr="003274F8">
        <w:t xml:space="preserve">Section </w:t>
      </w:r>
      <w:r w:rsidR="00BB650B" w:rsidRPr="003274F8">
        <w:t>1</w:t>
      </w:r>
      <w:r w:rsidR="003274F8" w:rsidRPr="003274F8">
        <w:noBreakHyphen/>
      </w:r>
      <w:r w:rsidR="00BB650B" w:rsidRPr="003274F8">
        <w:t xml:space="preserve">829; 1942 Code </w:t>
      </w:r>
      <w:r w:rsidR="003274F8" w:rsidRPr="003274F8">
        <w:t xml:space="preserve">Section </w:t>
      </w:r>
      <w:r w:rsidR="00BB650B" w:rsidRPr="003274F8">
        <w:t xml:space="preserve">3153; 1932 Code </w:t>
      </w:r>
      <w:r w:rsidR="003274F8" w:rsidRPr="003274F8">
        <w:t xml:space="preserve">Section </w:t>
      </w:r>
      <w:r w:rsidR="00BB650B" w:rsidRPr="003274F8">
        <w:t xml:space="preserve">3153; Civ. C. </w:t>
      </w:r>
      <w:r w:rsidR="003274F8" w:rsidRPr="003274F8">
        <w:t>‘</w:t>
      </w:r>
      <w:r w:rsidR="00BB650B" w:rsidRPr="003274F8">
        <w:t xml:space="preserve">22 </w:t>
      </w:r>
      <w:r w:rsidR="003274F8" w:rsidRPr="003274F8">
        <w:t xml:space="preserve">Section </w:t>
      </w:r>
      <w:r w:rsidR="00BB650B" w:rsidRPr="003274F8">
        <w:t xml:space="preserve">849; Civ. C. </w:t>
      </w:r>
      <w:r w:rsidR="003274F8" w:rsidRPr="003274F8">
        <w:t>‘</w:t>
      </w:r>
      <w:r w:rsidR="00BB650B" w:rsidRPr="003274F8">
        <w:t xml:space="preserve">12 </w:t>
      </w:r>
      <w:r w:rsidR="003274F8" w:rsidRPr="003274F8">
        <w:t xml:space="preserve">Section </w:t>
      </w:r>
      <w:r w:rsidR="00BB650B" w:rsidRPr="003274F8">
        <w:t xml:space="preserve">761; Civ. C. </w:t>
      </w:r>
      <w:r w:rsidR="003274F8" w:rsidRPr="003274F8">
        <w:t>‘</w:t>
      </w:r>
      <w:r w:rsidR="00BB650B" w:rsidRPr="003274F8">
        <w:t xml:space="preserve">02 </w:t>
      </w:r>
      <w:r w:rsidR="003274F8" w:rsidRPr="003274F8">
        <w:t xml:space="preserve">Section </w:t>
      </w:r>
      <w:r w:rsidR="00BB650B" w:rsidRPr="003274F8">
        <w:t>687; G. S. 545; R. S. 604; 1834 (6) 512.</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230.</w:t>
      </w:r>
      <w:r w:rsidR="00BB650B" w:rsidRPr="003274F8">
        <w:t xml:space="preserve"> Special comptroller general accounts for Professional and Occupational Licensing Agencies.</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Professional and Occupational Licensing Agencies (POLA</w:t>
      </w:r>
      <w:r w:rsidR="003274F8" w:rsidRPr="003274F8">
        <w:t>’</w:t>
      </w:r>
      <w:r w:rsidRPr="003274F8">
        <w:t>S) as specified in Section 11</w:t>
      </w:r>
      <w:r w:rsidR="003274F8" w:rsidRPr="003274F8">
        <w:noBreakHyphen/>
      </w:r>
      <w:r w:rsidRPr="003274F8">
        <w:t>5</w:t>
      </w:r>
      <w:r w:rsidR="003274F8" w:rsidRPr="003274F8">
        <w:noBreakHyphen/>
      </w:r>
      <w:r w:rsidRPr="003274F8">
        <w:t xml:space="preserve">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w:t>
      </w:r>
      <w:r w:rsidR="003274F8" w:rsidRPr="003274F8">
        <w:t>“</w:t>
      </w:r>
      <w:r w:rsidRPr="003274F8">
        <w:t>earmarked other fund accounts</w:t>
      </w:r>
      <w:r w:rsidR="003274F8" w:rsidRPr="003274F8">
        <w:t>”</w:t>
      </w:r>
      <w:r w:rsidRPr="003274F8">
        <w:t xml:space="preserve"> and funds credited to these accounts must be expended according to the JARC process. These accounts may not be used to defer revenue.</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50B" w:rsidRPr="003274F8">
        <w:t xml:space="preserve">: 1992 Act No. 501, Part II, </w:t>
      </w:r>
      <w:r w:rsidR="003274F8" w:rsidRPr="003274F8">
        <w:t xml:space="preserve">Section </w:t>
      </w:r>
      <w:r w:rsidR="00BB650B" w:rsidRPr="003274F8">
        <w:t>29A.</w:t>
      </w:r>
    </w:p>
    <w:p w:rsidR="00623964" w:rsidRP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964">
        <w:rPr>
          <w:b/>
        </w:rPr>
        <w:t>SECTION</w:t>
      </w:r>
      <w:r w:rsidR="003274F8" w:rsidRPr="003274F8">
        <w:rPr>
          <w:rFonts w:cs="Times New Roman"/>
          <w:b/>
        </w:rPr>
        <w:t xml:space="preserve"> </w:t>
      </w:r>
      <w:r w:rsidR="00BB650B" w:rsidRPr="003274F8">
        <w:rPr>
          <w:rFonts w:cs="Times New Roman"/>
          <w:b/>
        </w:rPr>
        <w:t>11</w:t>
      </w:r>
      <w:r w:rsidR="003274F8" w:rsidRPr="003274F8">
        <w:rPr>
          <w:rFonts w:cs="Times New Roman"/>
          <w:b/>
        </w:rPr>
        <w:noBreakHyphen/>
      </w:r>
      <w:r w:rsidR="00BB650B" w:rsidRPr="003274F8">
        <w:rPr>
          <w:rFonts w:cs="Times New Roman"/>
          <w:b/>
        </w:rPr>
        <w:t>3</w:t>
      </w:r>
      <w:r w:rsidR="003274F8" w:rsidRPr="003274F8">
        <w:rPr>
          <w:rFonts w:cs="Times New Roman"/>
          <w:b/>
        </w:rPr>
        <w:noBreakHyphen/>
      </w:r>
      <w:r w:rsidR="00BB650B" w:rsidRPr="003274F8">
        <w:rPr>
          <w:rFonts w:cs="Times New Roman"/>
          <w:b/>
        </w:rPr>
        <w:t>240.</w:t>
      </w:r>
      <w:r w:rsidR="00BB650B" w:rsidRPr="003274F8">
        <w:t xml:space="preserve"> Expenses of printing tax forms and supplies; manner of payment.</w:t>
      </w:r>
    </w:p>
    <w:p w:rsidR="00623964" w:rsidRDefault="00BB650B"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4F8">
        <w:tab/>
        <w:t>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w:t>
      </w: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964" w:rsidRDefault="00623964"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650B" w:rsidRPr="003274F8">
        <w:t xml:space="preserve">: 1995 Act No. 145, Part II, </w:t>
      </w:r>
      <w:r w:rsidR="003274F8" w:rsidRPr="003274F8">
        <w:t xml:space="preserve">Section </w:t>
      </w:r>
      <w:r w:rsidR="00BB650B" w:rsidRPr="003274F8">
        <w:t>35.</w:t>
      </w:r>
    </w:p>
    <w:p w:rsidR="00184435" w:rsidRPr="003274F8" w:rsidRDefault="00184435" w:rsidP="003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74F8" w:rsidSect="003274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F8" w:rsidRDefault="003274F8" w:rsidP="003274F8">
      <w:r>
        <w:separator/>
      </w:r>
    </w:p>
  </w:endnote>
  <w:endnote w:type="continuationSeparator" w:id="0">
    <w:p w:rsidR="003274F8" w:rsidRDefault="003274F8" w:rsidP="0032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8" w:rsidRPr="003274F8" w:rsidRDefault="003274F8" w:rsidP="003274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8" w:rsidRPr="003274F8" w:rsidRDefault="003274F8" w:rsidP="003274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8" w:rsidRPr="003274F8" w:rsidRDefault="003274F8" w:rsidP="00327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F8" w:rsidRDefault="003274F8" w:rsidP="003274F8">
      <w:r>
        <w:separator/>
      </w:r>
    </w:p>
  </w:footnote>
  <w:footnote w:type="continuationSeparator" w:id="0">
    <w:p w:rsidR="003274F8" w:rsidRDefault="003274F8" w:rsidP="00327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8" w:rsidRPr="003274F8" w:rsidRDefault="003274F8" w:rsidP="003274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8" w:rsidRPr="003274F8" w:rsidRDefault="003274F8" w:rsidP="003274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8" w:rsidRPr="003274F8" w:rsidRDefault="003274F8" w:rsidP="003274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0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25E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74F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964"/>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5424B"/>
    <w:rsid w:val="00B60D72"/>
    <w:rsid w:val="00B769CF"/>
    <w:rsid w:val="00B8270D"/>
    <w:rsid w:val="00B83F5C"/>
    <w:rsid w:val="00BB1998"/>
    <w:rsid w:val="00BB650B"/>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C63D0-D3AD-4E29-AC80-72CFAD48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650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B650B"/>
    <w:rPr>
      <w:rFonts w:ascii="Consolas" w:hAnsi="Consolas" w:cs="Consolas"/>
      <w:sz w:val="21"/>
      <w:szCs w:val="21"/>
    </w:rPr>
  </w:style>
  <w:style w:type="paragraph" w:styleId="Header">
    <w:name w:val="header"/>
    <w:basedOn w:val="Normal"/>
    <w:link w:val="HeaderChar"/>
    <w:uiPriority w:val="99"/>
    <w:unhideWhenUsed/>
    <w:rsid w:val="003274F8"/>
    <w:pPr>
      <w:tabs>
        <w:tab w:val="center" w:pos="4680"/>
        <w:tab w:val="right" w:pos="9360"/>
      </w:tabs>
    </w:pPr>
  </w:style>
  <w:style w:type="character" w:customStyle="1" w:styleId="HeaderChar">
    <w:name w:val="Header Char"/>
    <w:basedOn w:val="DefaultParagraphFont"/>
    <w:link w:val="Header"/>
    <w:uiPriority w:val="99"/>
    <w:rsid w:val="003274F8"/>
  </w:style>
  <w:style w:type="paragraph" w:styleId="Footer">
    <w:name w:val="footer"/>
    <w:basedOn w:val="Normal"/>
    <w:link w:val="FooterChar"/>
    <w:uiPriority w:val="99"/>
    <w:unhideWhenUsed/>
    <w:rsid w:val="003274F8"/>
    <w:pPr>
      <w:tabs>
        <w:tab w:val="center" w:pos="4680"/>
        <w:tab w:val="right" w:pos="9360"/>
      </w:tabs>
    </w:pPr>
  </w:style>
  <w:style w:type="character" w:customStyle="1" w:styleId="FooterChar">
    <w:name w:val="Footer Char"/>
    <w:basedOn w:val="DefaultParagraphFont"/>
    <w:link w:val="Footer"/>
    <w:uiPriority w:val="99"/>
    <w:rsid w:val="003274F8"/>
  </w:style>
  <w:style w:type="character" w:styleId="Hyperlink">
    <w:name w:val="Hyperlink"/>
    <w:basedOn w:val="DefaultParagraphFont"/>
    <w:semiHidden/>
    <w:rsid w:val="00B54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2225</Words>
  <Characters>12688</Characters>
  <Application>Microsoft Office Word</Application>
  <DocSecurity>0</DocSecurity>
  <Lines>105</Lines>
  <Paragraphs>29</Paragraphs>
  <ScaleCrop>false</ScaleCrop>
  <Company>Legislative Services Agency (LSA)</Company>
  <LinksUpToDate>false</LinksUpToDate>
  <CharactersWithSpaces>14884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