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C22" w:rsidRPr="002974FF" w:rsidRDefault="00B26C22">
      <w:pPr>
        <w:jc w:val="center"/>
      </w:pPr>
      <w:r w:rsidRPr="002974FF">
        <w:t>DISCLAIMER</w:t>
      </w:r>
    </w:p>
    <w:p w:rsidR="00B26C22" w:rsidRPr="002974FF" w:rsidRDefault="00B26C22"/>
    <w:p w:rsidR="00B26C22" w:rsidRPr="002974FF" w:rsidRDefault="00B26C2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26C22" w:rsidRPr="002974FF" w:rsidRDefault="00B26C22"/>
    <w:p w:rsidR="00B26C22" w:rsidRPr="002974FF" w:rsidRDefault="00B26C2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6C22" w:rsidRPr="002974FF" w:rsidRDefault="00B26C22"/>
    <w:p w:rsidR="00B26C22" w:rsidRPr="002974FF" w:rsidRDefault="00B26C2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6C22" w:rsidRPr="002974FF" w:rsidRDefault="00B26C22"/>
    <w:p w:rsidR="00B26C22" w:rsidRPr="002974FF" w:rsidRDefault="00B26C2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26C22" w:rsidRDefault="00B26C22">
      <w:r>
        <w:br w:type="page"/>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1ED2">
        <w:lastRenderedPageBreak/>
        <w:t>CHAPTER 53</w:t>
      </w:r>
    </w:p>
    <w:p w:rsidR="00B24102" w:rsidRP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ED2">
        <w:t>Tax Collection by Department of Revenue</w:t>
      </w: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102">
        <w:rPr>
          <w:b/>
        </w:rPr>
        <w:t>SECTION</w:t>
      </w:r>
      <w:r w:rsidR="00A01ED2" w:rsidRPr="00A01ED2">
        <w:rPr>
          <w:rFonts w:cs="Times New Roman"/>
          <w:b/>
        </w:rPr>
        <w:t xml:space="preserve"> </w:t>
      </w:r>
      <w:r w:rsidR="007A4A20" w:rsidRPr="00A01ED2">
        <w:rPr>
          <w:rFonts w:cs="Times New Roman"/>
          <w:b/>
        </w:rPr>
        <w:t>12</w:t>
      </w:r>
      <w:r w:rsidR="00A01ED2" w:rsidRPr="00A01ED2">
        <w:rPr>
          <w:rFonts w:cs="Times New Roman"/>
          <w:b/>
        </w:rPr>
        <w:noBreakHyphen/>
      </w:r>
      <w:r w:rsidR="007A4A20" w:rsidRPr="00A01ED2">
        <w:rPr>
          <w:rFonts w:cs="Times New Roman"/>
          <w:b/>
        </w:rPr>
        <w:t>53</w:t>
      </w:r>
      <w:r w:rsidR="00A01ED2" w:rsidRPr="00A01ED2">
        <w:rPr>
          <w:rFonts w:cs="Times New Roman"/>
          <w:b/>
        </w:rPr>
        <w:noBreakHyphen/>
      </w:r>
      <w:r w:rsidR="007A4A20" w:rsidRPr="00A01ED2">
        <w:rPr>
          <w:rFonts w:cs="Times New Roman"/>
          <w:b/>
        </w:rPr>
        <w:t>10.</w:t>
      </w:r>
      <w:r w:rsidR="007A4A20" w:rsidRPr="00A01ED2">
        <w:t xml:space="preserve"> Certain powers and duties of sheriffs or tax collectors imposed on Department of Revenue.</w:t>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ED2">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A20" w:rsidRPr="00A01ED2">
        <w:t xml:space="preserve">: 1962 Code </w:t>
      </w:r>
      <w:r w:rsidR="00A01ED2" w:rsidRPr="00A01ED2">
        <w:t xml:space="preserve">Section </w:t>
      </w:r>
      <w:r w:rsidR="007A4A20" w:rsidRPr="00A01ED2">
        <w:t>65</w:t>
      </w:r>
      <w:r w:rsidR="00A01ED2" w:rsidRPr="00A01ED2">
        <w:noBreakHyphen/>
      </w:r>
      <w:r w:rsidR="007A4A20" w:rsidRPr="00A01ED2">
        <w:t xml:space="preserve">2831; 1954 (48) 1566; 1993 Act No. 181, </w:t>
      </w:r>
      <w:r w:rsidR="00A01ED2" w:rsidRPr="00A01ED2">
        <w:t xml:space="preserve">Section </w:t>
      </w:r>
      <w:r w:rsidR="007A4A20" w:rsidRPr="00A01ED2">
        <w:t>232.</w:t>
      </w: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102">
        <w:rPr>
          <w:b/>
        </w:rPr>
        <w:t>SECTION</w:t>
      </w:r>
      <w:r w:rsidR="00A01ED2" w:rsidRPr="00A01ED2">
        <w:rPr>
          <w:rFonts w:cs="Times New Roman"/>
          <w:b/>
        </w:rPr>
        <w:t xml:space="preserve"> </w:t>
      </w:r>
      <w:r w:rsidR="007A4A20" w:rsidRPr="00A01ED2">
        <w:rPr>
          <w:rFonts w:cs="Times New Roman"/>
          <w:b/>
        </w:rPr>
        <w:t>12</w:t>
      </w:r>
      <w:r w:rsidR="00A01ED2" w:rsidRPr="00A01ED2">
        <w:rPr>
          <w:rFonts w:cs="Times New Roman"/>
          <w:b/>
        </w:rPr>
        <w:noBreakHyphen/>
      </w:r>
      <w:r w:rsidR="007A4A20" w:rsidRPr="00A01ED2">
        <w:rPr>
          <w:rFonts w:cs="Times New Roman"/>
          <w:b/>
        </w:rPr>
        <w:t>53</w:t>
      </w:r>
      <w:r w:rsidR="00A01ED2" w:rsidRPr="00A01ED2">
        <w:rPr>
          <w:rFonts w:cs="Times New Roman"/>
          <w:b/>
        </w:rPr>
        <w:noBreakHyphen/>
      </w:r>
      <w:r w:rsidR="007A4A20" w:rsidRPr="00A01ED2">
        <w:rPr>
          <w:rFonts w:cs="Times New Roman"/>
          <w:b/>
        </w:rPr>
        <w:t>20.</w:t>
      </w:r>
      <w:r w:rsidR="007A4A20" w:rsidRPr="00A01ED2">
        <w:t xml:space="preserve"> Levy on and seizure of intangibles; notice to taxpayer.</w:t>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ED2">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A20" w:rsidRPr="00A01ED2">
        <w:t xml:space="preserve">: 1962 Code </w:t>
      </w:r>
      <w:r w:rsidR="00A01ED2" w:rsidRPr="00A01ED2">
        <w:t xml:space="preserve">Section </w:t>
      </w:r>
      <w:r w:rsidR="007A4A20" w:rsidRPr="00A01ED2">
        <w:t>65</w:t>
      </w:r>
      <w:r w:rsidR="00A01ED2" w:rsidRPr="00A01ED2">
        <w:noBreakHyphen/>
      </w:r>
      <w:r w:rsidR="007A4A20" w:rsidRPr="00A01ED2">
        <w:t>2832; 1954 (48) 1566.</w:t>
      </w: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102">
        <w:rPr>
          <w:b/>
        </w:rPr>
        <w:t>SECTION</w:t>
      </w:r>
      <w:r w:rsidR="00A01ED2" w:rsidRPr="00A01ED2">
        <w:rPr>
          <w:rFonts w:cs="Times New Roman"/>
          <w:b/>
        </w:rPr>
        <w:t xml:space="preserve"> </w:t>
      </w:r>
      <w:r w:rsidR="007A4A20" w:rsidRPr="00A01ED2">
        <w:rPr>
          <w:rFonts w:cs="Times New Roman"/>
          <w:b/>
        </w:rPr>
        <w:t>12</w:t>
      </w:r>
      <w:r w:rsidR="00A01ED2" w:rsidRPr="00A01ED2">
        <w:rPr>
          <w:rFonts w:cs="Times New Roman"/>
          <w:b/>
        </w:rPr>
        <w:noBreakHyphen/>
      </w:r>
      <w:r w:rsidR="007A4A20" w:rsidRPr="00A01ED2">
        <w:rPr>
          <w:rFonts w:cs="Times New Roman"/>
          <w:b/>
        </w:rPr>
        <w:t>53</w:t>
      </w:r>
      <w:r w:rsidR="00A01ED2" w:rsidRPr="00A01ED2">
        <w:rPr>
          <w:rFonts w:cs="Times New Roman"/>
          <w:b/>
        </w:rPr>
        <w:noBreakHyphen/>
      </w:r>
      <w:r w:rsidR="007A4A20" w:rsidRPr="00A01ED2">
        <w:rPr>
          <w:rFonts w:cs="Times New Roman"/>
          <w:b/>
        </w:rPr>
        <w:t>30.</w:t>
      </w:r>
      <w:r w:rsidR="007A4A20" w:rsidRPr="00A01ED2">
        <w:t xml:space="preserve"> Preservation of seized property; expenses of seizure and sale.</w:t>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ED2">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A20" w:rsidRPr="00A01ED2">
        <w:t xml:space="preserve">: 1962 Code </w:t>
      </w:r>
      <w:r w:rsidR="00A01ED2" w:rsidRPr="00A01ED2">
        <w:t xml:space="preserve">Section </w:t>
      </w:r>
      <w:r w:rsidR="007A4A20" w:rsidRPr="00A01ED2">
        <w:t>65</w:t>
      </w:r>
      <w:r w:rsidR="00A01ED2" w:rsidRPr="00A01ED2">
        <w:noBreakHyphen/>
      </w:r>
      <w:r w:rsidR="007A4A20" w:rsidRPr="00A01ED2">
        <w:t>2833; 1954 (48) 1566.</w:t>
      </w: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102">
        <w:rPr>
          <w:b/>
        </w:rPr>
        <w:t>SECTION</w:t>
      </w:r>
      <w:r w:rsidR="00A01ED2" w:rsidRPr="00A01ED2">
        <w:rPr>
          <w:rFonts w:cs="Times New Roman"/>
          <w:b/>
        </w:rPr>
        <w:t xml:space="preserve"> </w:t>
      </w:r>
      <w:r w:rsidR="007A4A20" w:rsidRPr="00A01ED2">
        <w:rPr>
          <w:rFonts w:cs="Times New Roman"/>
          <w:b/>
        </w:rPr>
        <w:t>12</w:t>
      </w:r>
      <w:r w:rsidR="00A01ED2" w:rsidRPr="00A01ED2">
        <w:rPr>
          <w:rFonts w:cs="Times New Roman"/>
          <w:b/>
        </w:rPr>
        <w:noBreakHyphen/>
      </w:r>
      <w:r w:rsidR="007A4A20" w:rsidRPr="00A01ED2">
        <w:rPr>
          <w:rFonts w:cs="Times New Roman"/>
          <w:b/>
        </w:rPr>
        <w:t>53</w:t>
      </w:r>
      <w:r w:rsidR="00A01ED2" w:rsidRPr="00A01ED2">
        <w:rPr>
          <w:rFonts w:cs="Times New Roman"/>
          <w:b/>
        </w:rPr>
        <w:noBreakHyphen/>
      </w:r>
      <w:r w:rsidR="007A4A20" w:rsidRPr="00A01ED2">
        <w:rPr>
          <w:rFonts w:cs="Times New Roman"/>
          <w:b/>
        </w:rPr>
        <w:t>40.</w:t>
      </w:r>
      <w:r w:rsidR="007A4A20" w:rsidRPr="00A01ED2">
        <w:t xml:space="preserve"> Costs and fees.</w:t>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ED2">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A01ED2" w:rsidRPr="00A01ED2">
        <w:noBreakHyphen/>
      </w:r>
      <w:r w:rsidRPr="00A01ED2">
        <w:t>21</w:t>
      </w:r>
      <w:r w:rsidR="00A01ED2" w:rsidRPr="00A01ED2">
        <w:noBreakHyphen/>
      </w:r>
      <w:r w:rsidRPr="00A01ED2">
        <w:t xml:space="preserve">310(20). These costs, together with the </w:t>
      </w:r>
      <w:r w:rsidRPr="00A01ED2">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A20" w:rsidRPr="00A01ED2">
        <w:t xml:space="preserve">: 1962 Code </w:t>
      </w:r>
      <w:r w:rsidR="00A01ED2" w:rsidRPr="00A01ED2">
        <w:t xml:space="preserve">Section </w:t>
      </w:r>
      <w:r w:rsidR="007A4A20" w:rsidRPr="00A01ED2">
        <w:t>65</w:t>
      </w:r>
      <w:r w:rsidR="00A01ED2" w:rsidRPr="00A01ED2">
        <w:noBreakHyphen/>
      </w:r>
      <w:r w:rsidR="007A4A20" w:rsidRPr="00A01ED2">
        <w:t xml:space="preserve">2834; 1954 (48) 1566; 1990 Act No. 599, </w:t>
      </w:r>
      <w:r w:rsidR="00A01ED2" w:rsidRPr="00A01ED2">
        <w:t xml:space="preserve">Section </w:t>
      </w:r>
      <w:r w:rsidR="007A4A20" w:rsidRPr="00A01ED2">
        <w:t xml:space="preserve">2; 2003 Act No. 69, </w:t>
      </w:r>
      <w:r w:rsidR="00A01ED2" w:rsidRPr="00A01ED2">
        <w:t xml:space="preserve">Section </w:t>
      </w:r>
      <w:r w:rsidR="007A4A20" w:rsidRPr="00A01ED2">
        <w:t>3.X, eff June 18, 2003.</w:t>
      </w: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102">
        <w:rPr>
          <w:b/>
        </w:rPr>
        <w:t>SECTION</w:t>
      </w:r>
      <w:r w:rsidR="00A01ED2" w:rsidRPr="00A01ED2">
        <w:rPr>
          <w:rFonts w:cs="Times New Roman"/>
          <w:b/>
        </w:rPr>
        <w:t xml:space="preserve"> </w:t>
      </w:r>
      <w:r w:rsidR="007A4A20" w:rsidRPr="00A01ED2">
        <w:rPr>
          <w:rFonts w:cs="Times New Roman"/>
          <w:b/>
        </w:rPr>
        <w:t>12</w:t>
      </w:r>
      <w:r w:rsidR="00A01ED2" w:rsidRPr="00A01ED2">
        <w:rPr>
          <w:rFonts w:cs="Times New Roman"/>
          <w:b/>
        </w:rPr>
        <w:noBreakHyphen/>
      </w:r>
      <w:r w:rsidR="007A4A20" w:rsidRPr="00A01ED2">
        <w:rPr>
          <w:rFonts w:cs="Times New Roman"/>
          <w:b/>
        </w:rPr>
        <w:t>53</w:t>
      </w:r>
      <w:r w:rsidR="00A01ED2" w:rsidRPr="00A01ED2">
        <w:rPr>
          <w:rFonts w:cs="Times New Roman"/>
          <w:b/>
        </w:rPr>
        <w:noBreakHyphen/>
      </w:r>
      <w:r w:rsidR="007A4A20" w:rsidRPr="00A01ED2">
        <w:rPr>
          <w:rFonts w:cs="Times New Roman"/>
          <w:b/>
        </w:rPr>
        <w:t>45.</w:t>
      </w:r>
      <w:r w:rsidR="007A4A20" w:rsidRPr="00A01ED2">
        <w:t xml:space="preserve"> Electronic filing of documents relating to enforced collection of taxes.</w:t>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ED2">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A20" w:rsidRPr="00A01ED2">
        <w:t xml:space="preserve">: 2012 Act No. 135, </w:t>
      </w:r>
      <w:r w:rsidR="00A01ED2" w:rsidRPr="00A01ED2">
        <w:t xml:space="preserve">Section </w:t>
      </w:r>
      <w:r w:rsidR="007A4A20" w:rsidRPr="00A01ED2">
        <w:t>1, eff July 1, 2012.</w:t>
      </w: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102">
        <w:rPr>
          <w:b/>
        </w:rPr>
        <w:t>SECTION</w:t>
      </w:r>
      <w:r w:rsidR="00A01ED2" w:rsidRPr="00A01ED2">
        <w:rPr>
          <w:rFonts w:cs="Times New Roman"/>
          <w:b/>
        </w:rPr>
        <w:t xml:space="preserve"> </w:t>
      </w:r>
      <w:r w:rsidR="007A4A20" w:rsidRPr="00A01ED2">
        <w:rPr>
          <w:rFonts w:cs="Times New Roman"/>
          <w:b/>
        </w:rPr>
        <w:t>12</w:t>
      </w:r>
      <w:r w:rsidR="00A01ED2" w:rsidRPr="00A01ED2">
        <w:rPr>
          <w:rFonts w:cs="Times New Roman"/>
          <w:b/>
        </w:rPr>
        <w:noBreakHyphen/>
      </w:r>
      <w:r w:rsidR="007A4A20" w:rsidRPr="00A01ED2">
        <w:rPr>
          <w:rFonts w:cs="Times New Roman"/>
          <w:b/>
        </w:rPr>
        <w:t>53</w:t>
      </w:r>
      <w:r w:rsidR="00A01ED2" w:rsidRPr="00A01ED2">
        <w:rPr>
          <w:rFonts w:cs="Times New Roman"/>
          <w:b/>
        </w:rPr>
        <w:noBreakHyphen/>
      </w:r>
      <w:r w:rsidR="007A4A20" w:rsidRPr="00A01ED2">
        <w:rPr>
          <w:rFonts w:cs="Times New Roman"/>
          <w:b/>
        </w:rPr>
        <w:t>50.</w:t>
      </w:r>
      <w:r w:rsidR="007A4A20" w:rsidRPr="00A01ED2">
        <w:t xml:space="preserve"> Disposition of proceeds of sales and collections.</w:t>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ED2">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4A20" w:rsidRPr="00A01ED2">
        <w:t xml:space="preserve">: 1962 Code </w:t>
      </w:r>
      <w:r w:rsidR="00A01ED2" w:rsidRPr="00A01ED2">
        <w:t xml:space="preserve">Section </w:t>
      </w:r>
      <w:r w:rsidR="007A4A20" w:rsidRPr="00A01ED2">
        <w:t>65</w:t>
      </w:r>
      <w:r w:rsidR="00A01ED2" w:rsidRPr="00A01ED2">
        <w:noBreakHyphen/>
      </w:r>
      <w:r w:rsidR="007A4A20" w:rsidRPr="00A01ED2">
        <w:t>2835; 1954 (48) 1566.</w:t>
      </w:r>
    </w:p>
    <w:p w:rsidR="00B24102" w:rsidRP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102">
        <w:rPr>
          <w:b/>
        </w:rPr>
        <w:t>SECTION</w:t>
      </w:r>
      <w:r w:rsidR="00A01ED2" w:rsidRPr="00A01ED2">
        <w:rPr>
          <w:rFonts w:cs="Times New Roman"/>
          <w:b/>
        </w:rPr>
        <w:t xml:space="preserve"> </w:t>
      </w:r>
      <w:r w:rsidR="007A4A20" w:rsidRPr="00A01ED2">
        <w:rPr>
          <w:rFonts w:cs="Times New Roman"/>
          <w:b/>
        </w:rPr>
        <w:t>12</w:t>
      </w:r>
      <w:r w:rsidR="00A01ED2" w:rsidRPr="00A01ED2">
        <w:rPr>
          <w:rFonts w:cs="Times New Roman"/>
          <w:b/>
        </w:rPr>
        <w:noBreakHyphen/>
      </w:r>
      <w:r w:rsidR="007A4A20" w:rsidRPr="00A01ED2">
        <w:rPr>
          <w:rFonts w:cs="Times New Roman"/>
          <w:b/>
        </w:rPr>
        <w:t>53</w:t>
      </w:r>
      <w:r w:rsidR="00A01ED2" w:rsidRPr="00A01ED2">
        <w:rPr>
          <w:rFonts w:cs="Times New Roman"/>
          <w:b/>
        </w:rPr>
        <w:noBreakHyphen/>
      </w:r>
      <w:r w:rsidR="007A4A20" w:rsidRPr="00A01ED2">
        <w:rPr>
          <w:rFonts w:cs="Times New Roman"/>
          <w:b/>
        </w:rPr>
        <w:t>60.</w:t>
      </w:r>
      <w:r w:rsidR="007A4A20" w:rsidRPr="00A01ED2">
        <w:t xml:space="preserve"> Provisions are cumulative.</w:t>
      </w:r>
    </w:p>
    <w:p w:rsidR="00B24102" w:rsidRDefault="007A4A20"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ED2">
        <w:tab/>
        <w:t>The provisions of this article shall be complementary to and in addition to any other provision of law.</w:t>
      </w: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102" w:rsidRDefault="00B24102"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4A20" w:rsidRPr="00A01ED2">
        <w:t xml:space="preserve">: 1962 Code </w:t>
      </w:r>
      <w:r w:rsidR="00A01ED2" w:rsidRPr="00A01ED2">
        <w:t xml:space="preserve">Section </w:t>
      </w:r>
      <w:r w:rsidR="007A4A20" w:rsidRPr="00A01ED2">
        <w:t>65</w:t>
      </w:r>
      <w:r w:rsidR="00A01ED2" w:rsidRPr="00A01ED2">
        <w:noBreakHyphen/>
      </w:r>
      <w:r w:rsidR="007A4A20" w:rsidRPr="00A01ED2">
        <w:t>2836; 1954 (48) 1566.</w:t>
      </w:r>
    </w:p>
    <w:p w:rsidR="00184435" w:rsidRPr="00A01ED2" w:rsidRDefault="00184435" w:rsidP="00A01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1ED2" w:rsidSect="00A01E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ED2" w:rsidRDefault="00A01ED2" w:rsidP="00A01ED2">
      <w:r>
        <w:separator/>
      </w:r>
    </w:p>
  </w:endnote>
  <w:endnote w:type="continuationSeparator" w:id="0">
    <w:p w:rsidR="00A01ED2" w:rsidRDefault="00A01ED2" w:rsidP="00A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D2" w:rsidRPr="00A01ED2" w:rsidRDefault="00A01ED2" w:rsidP="00A01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D2" w:rsidRPr="00A01ED2" w:rsidRDefault="00A01ED2" w:rsidP="00A01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D2" w:rsidRPr="00A01ED2" w:rsidRDefault="00A01ED2" w:rsidP="00A01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ED2" w:rsidRDefault="00A01ED2" w:rsidP="00A01ED2">
      <w:r>
        <w:separator/>
      </w:r>
    </w:p>
  </w:footnote>
  <w:footnote w:type="continuationSeparator" w:id="0">
    <w:p w:rsidR="00A01ED2" w:rsidRDefault="00A01ED2" w:rsidP="00A0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D2" w:rsidRPr="00A01ED2" w:rsidRDefault="00A01ED2" w:rsidP="00A01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D2" w:rsidRPr="00A01ED2" w:rsidRDefault="00A01ED2" w:rsidP="00A01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D2" w:rsidRPr="00A01ED2" w:rsidRDefault="00A01ED2" w:rsidP="00A01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4A20"/>
    <w:rsid w:val="007A5331"/>
    <w:rsid w:val="007A7050"/>
    <w:rsid w:val="007C45E7"/>
    <w:rsid w:val="007D112A"/>
    <w:rsid w:val="008026B8"/>
    <w:rsid w:val="008061A8"/>
    <w:rsid w:val="00814A87"/>
    <w:rsid w:val="00817EA2"/>
    <w:rsid w:val="00822BC6"/>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1ED2"/>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4102"/>
    <w:rsid w:val="00B26C2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228EC-BAFF-4A3D-987C-68745D7A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4A2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A4A20"/>
    <w:rPr>
      <w:rFonts w:ascii="Consolas" w:hAnsi="Consolas" w:cs="Consolas"/>
      <w:sz w:val="21"/>
      <w:szCs w:val="21"/>
    </w:rPr>
  </w:style>
  <w:style w:type="paragraph" w:styleId="Header">
    <w:name w:val="header"/>
    <w:basedOn w:val="Normal"/>
    <w:link w:val="HeaderChar"/>
    <w:uiPriority w:val="99"/>
    <w:unhideWhenUsed/>
    <w:rsid w:val="00A01ED2"/>
    <w:pPr>
      <w:tabs>
        <w:tab w:val="center" w:pos="4680"/>
        <w:tab w:val="right" w:pos="9360"/>
      </w:tabs>
    </w:pPr>
  </w:style>
  <w:style w:type="character" w:customStyle="1" w:styleId="HeaderChar">
    <w:name w:val="Header Char"/>
    <w:basedOn w:val="DefaultParagraphFont"/>
    <w:link w:val="Header"/>
    <w:uiPriority w:val="99"/>
    <w:rsid w:val="00A01ED2"/>
  </w:style>
  <w:style w:type="paragraph" w:styleId="Footer">
    <w:name w:val="footer"/>
    <w:basedOn w:val="Normal"/>
    <w:link w:val="FooterChar"/>
    <w:uiPriority w:val="99"/>
    <w:unhideWhenUsed/>
    <w:rsid w:val="00A01ED2"/>
    <w:pPr>
      <w:tabs>
        <w:tab w:val="center" w:pos="4680"/>
        <w:tab w:val="right" w:pos="9360"/>
      </w:tabs>
    </w:pPr>
  </w:style>
  <w:style w:type="character" w:customStyle="1" w:styleId="FooterChar">
    <w:name w:val="Footer Char"/>
    <w:basedOn w:val="DefaultParagraphFont"/>
    <w:link w:val="Footer"/>
    <w:uiPriority w:val="99"/>
    <w:rsid w:val="00A01ED2"/>
  </w:style>
  <w:style w:type="character" w:styleId="Hyperlink">
    <w:name w:val="Hyperlink"/>
    <w:basedOn w:val="DefaultParagraphFont"/>
    <w:semiHidden/>
    <w:rsid w:val="00B26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1130</Words>
  <Characters>6444</Characters>
  <Application>Microsoft Office Word</Application>
  <DocSecurity>0</DocSecurity>
  <Lines>53</Lines>
  <Paragraphs>15</Paragraphs>
  <ScaleCrop>false</ScaleCrop>
  <Company>Legislative Services Agency (LSA)</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