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783" w:rsidRPr="002974FF" w:rsidRDefault="00664783">
      <w:pPr>
        <w:jc w:val="center"/>
      </w:pPr>
      <w:r w:rsidRPr="002974FF">
        <w:t>DISCLAIMER</w:t>
      </w:r>
    </w:p>
    <w:p w:rsidR="00664783" w:rsidRPr="002974FF" w:rsidRDefault="00664783"/>
    <w:p w:rsidR="00664783" w:rsidRPr="002974FF" w:rsidRDefault="0066478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64783" w:rsidRPr="002974FF" w:rsidRDefault="00664783"/>
    <w:p w:rsidR="00664783" w:rsidRPr="002974FF" w:rsidRDefault="0066478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4783" w:rsidRPr="002974FF" w:rsidRDefault="00664783"/>
    <w:p w:rsidR="00664783" w:rsidRPr="002974FF" w:rsidRDefault="0066478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4783" w:rsidRPr="002974FF" w:rsidRDefault="00664783"/>
    <w:p w:rsidR="00664783" w:rsidRPr="002974FF" w:rsidRDefault="0066478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64783" w:rsidRDefault="00664783">
      <w:r>
        <w:br w:type="page"/>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F6A72">
        <w:lastRenderedPageBreak/>
        <w:t>CHAPTER 5</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A72">
        <w:t>Magistrates</w:t>
      </w:r>
      <w:r w:rsidR="001F6A72" w:rsidRPr="001F6A72">
        <w:t>’</w:t>
      </w:r>
      <w:r w:rsidRPr="001F6A72">
        <w:t xml:space="preserve"> Powers and Duties in Criminal Matters</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2EE" w:rsidRPr="001F6A72">
        <w:t xml:space="preserve"> 1</w:t>
      </w:r>
    </w:p>
    <w:p w:rsidR="007E185F" w:rsidRP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72">
        <w:t>Search Warrants</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10.</w:t>
      </w:r>
      <w:r w:rsidR="00C512EE" w:rsidRPr="001F6A72">
        <w:t xml:space="preserve"> Warrant to break open doors of gambling rooms.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202; 1952 Code </w:t>
      </w:r>
      <w:r w:rsidR="001F6A72" w:rsidRPr="001F6A72">
        <w:t xml:space="preserve">Section </w:t>
      </w:r>
      <w:r w:rsidR="00C512EE" w:rsidRPr="001F6A72">
        <w:t>43</w:t>
      </w:r>
      <w:r w:rsidR="001F6A72" w:rsidRPr="001F6A72">
        <w:noBreakHyphen/>
      </w:r>
      <w:r w:rsidR="00C512EE" w:rsidRPr="001F6A72">
        <w:t xml:space="preserve">202; 1942 Code </w:t>
      </w:r>
      <w:r w:rsidR="001F6A72" w:rsidRPr="001F6A72">
        <w:t xml:space="preserve">Section </w:t>
      </w:r>
      <w:r w:rsidR="00C512EE" w:rsidRPr="001F6A72">
        <w:t xml:space="preserve">947; 1932 Code </w:t>
      </w:r>
      <w:r w:rsidR="001F6A72" w:rsidRPr="001F6A72">
        <w:t xml:space="preserve">Section </w:t>
      </w:r>
      <w:r w:rsidR="00C512EE" w:rsidRPr="001F6A72">
        <w:t xml:space="preserve">947; Cr. P. </w:t>
      </w:r>
      <w:r w:rsidR="001F6A72" w:rsidRPr="001F6A72">
        <w:t>‘</w:t>
      </w:r>
      <w:r w:rsidR="00C512EE" w:rsidRPr="001F6A72">
        <w:t xml:space="preserve">22 </w:t>
      </w:r>
      <w:r w:rsidR="001F6A72" w:rsidRPr="001F6A72">
        <w:t xml:space="preserve">Section </w:t>
      </w:r>
      <w:r w:rsidR="00C512EE" w:rsidRPr="001F6A72">
        <w:t xml:space="preserve">43; Cr. P. </w:t>
      </w:r>
      <w:r w:rsidR="001F6A72" w:rsidRPr="001F6A72">
        <w:t>‘</w:t>
      </w:r>
      <w:r w:rsidR="00C512EE" w:rsidRPr="001F6A72">
        <w:t xml:space="preserve">12 </w:t>
      </w:r>
      <w:r w:rsidR="00A63478">
        <w:t xml:space="preserve">Sections </w:t>
      </w:r>
      <w:r w:rsidR="00C512EE" w:rsidRPr="001F6A72">
        <w:t xml:space="preserve">60, 708; Cr. C. </w:t>
      </w:r>
      <w:r w:rsidR="001F6A72" w:rsidRPr="001F6A72">
        <w:t>‘</w:t>
      </w:r>
      <w:r w:rsidR="00C512EE" w:rsidRPr="001F6A72">
        <w:t xml:space="preserve">02 </w:t>
      </w:r>
      <w:r w:rsidR="001F6A72" w:rsidRPr="001F6A72">
        <w:t xml:space="preserve">Section </w:t>
      </w:r>
      <w:r w:rsidR="00C512EE" w:rsidRPr="001F6A72">
        <w:t>510; G. S. 1719; R. S. 395; 1816 (6) 28; 1904 (24) 500.</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2EE" w:rsidRPr="001F6A72">
        <w:t xml:space="preserve"> 3</w:t>
      </w:r>
    </w:p>
    <w:p w:rsidR="007E185F" w:rsidRP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72">
        <w:t>Arrests</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110.</w:t>
      </w:r>
      <w:r w:rsidR="00C512EE" w:rsidRPr="001F6A72">
        <w:t xml:space="preserve"> Arrest, examination and commitment or punishment; warrant; courtesy summons.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 Magistrates shall:</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(1) cause to be arrested all persons found within their counties charged with any offense and persons who after committing any offense within the county flee out of the county;</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(2) examine into treasons, felonies, grand larcenies, high crimes, and misdemeanors;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(3) commit or bind over for trial those who appear to be guilty of crimes or offenses not within their jurisdiction; and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(4) punish those guilty of such offenses within their jurisdiction.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(B)(1) An arrest warrant may not be issued for the arrest of a person unless sought by a law enforcement officer acting in their official capacity.</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(2) If an arrest warrant is sought by someone other than a law enforcement officer, the court must issue a courtesy summons.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211; 1952 Code </w:t>
      </w:r>
      <w:r w:rsidR="001F6A72" w:rsidRPr="001F6A72">
        <w:t xml:space="preserve">Section </w:t>
      </w:r>
      <w:r w:rsidR="00C512EE" w:rsidRPr="001F6A72">
        <w:t>43</w:t>
      </w:r>
      <w:r w:rsidR="001F6A72" w:rsidRPr="001F6A72">
        <w:noBreakHyphen/>
      </w:r>
      <w:r w:rsidR="00C512EE" w:rsidRPr="001F6A72">
        <w:t xml:space="preserve">211; 1942 Code </w:t>
      </w:r>
      <w:r w:rsidR="001F6A72" w:rsidRPr="001F6A72">
        <w:t xml:space="preserve">Section </w:t>
      </w:r>
      <w:r w:rsidR="00C512EE" w:rsidRPr="001F6A72">
        <w:t xml:space="preserve">929; 1932 Code </w:t>
      </w:r>
      <w:r w:rsidR="001F6A72" w:rsidRPr="001F6A72">
        <w:t xml:space="preserve">Section </w:t>
      </w:r>
      <w:r w:rsidR="00C512EE" w:rsidRPr="001F6A72">
        <w:t xml:space="preserve">929; Cr. P. </w:t>
      </w:r>
      <w:r w:rsidR="001F6A72" w:rsidRPr="001F6A72">
        <w:t>‘</w:t>
      </w:r>
      <w:r w:rsidR="00C512EE" w:rsidRPr="001F6A72">
        <w:t xml:space="preserve">22 </w:t>
      </w:r>
      <w:r w:rsidR="001F6A72" w:rsidRPr="001F6A72">
        <w:t xml:space="preserve">Section </w:t>
      </w:r>
      <w:r w:rsidR="00C512EE" w:rsidRPr="001F6A72">
        <w:t xml:space="preserve">25; Cr. C. </w:t>
      </w:r>
      <w:r w:rsidR="001F6A72" w:rsidRPr="001F6A72">
        <w:t>‘</w:t>
      </w:r>
      <w:r w:rsidR="00C512EE" w:rsidRPr="001F6A72">
        <w:t xml:space="preserve">12 </w:t>
      </w:r>
      <w:r w:rsidR="001F6A72" w:rsidRPr="001F6A72">
        <w:t xml:space="preserve">Section </w:t>
      </w:r>
      <w:r w:rsidR="00C512EE" w:rsidRPr="001F6A72">
        <w:t xml:space="preserve">27; Cr. C. </w:t>
      </w:r>
      <w:r w:rsidR="001F6A72" w:rsidRPr="001F6A72">
        <w:t>‘</w:t>
      </w:r>
      <w:r w:rsidR="00C512EE" w:rsidRPr="001F6A72">
        <w:t xml:space="preserve">02 </w:t>
      </w:r>
      <w:r w:rsidR="001F6A72" w:rsidRPr="001F6A72">
        <w:t xml:space="preserve">Section </w:t>
      </w:r>
      <w:r w:rsidR="00C512EE" w:rsidRPr="001F6A72">
        <w:t xml:space="preserve">19; G. S. 829; R. S. 18; 1870 (14) 403; 2008 Act No. 284, </w:t>
      </w:r>
      <w:r w:rsidR="001F6A72" w:rsidRPr="001F6A72">
        <w:t xml:space="preserve">Section </w:t>
      </w:r>
      <w:r w:rsidR="00C512EE" w:rsidRPr="001F6A72">
        <w:t xml:space="preserve">2, eff June 11, 2008; 2008 Act No. 346, </w:t>
      </w:r>
      <w:r w:rsidR="001F6A72" w:rsidRPr="001F6A72">
        <w:t xml:space="preserve">Section </w:t>
      </w:r>
      <w:r w:rsidR="00C512EE" w:rsidRPr="001F6A72">
        <w:t xml:space="preserve">5, eff June 25, 2008; 2011 Act No. 70, </w:t>
      </w:r>
      <w:r w:rsidR="001F6A72" w:rsidRPr="001F6A72">
        <w:t xml:space="preserve">Section </w:t>
      </w:r>
      <w:r w:rsidR="00C512EE" w:rsidRPr="001F6A72">
        <w:t>1, eff June 28, 2011.</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115.</w:t>
      </w:r>
      <w:r w:rsidR="00C512EE" w:rsidRPr="001F6A72">
        <w:t xml:space="preserve"> Summons to appear; issuance; design and contents of form; tracking.</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(B) The Attorney General must design the form containing the summons to appear. The form must include: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(1) an affidavit that establishes probable cause;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lastRenderedPageBreak/>
        <w:tab/>
      </w:r>
      <w:r w:rsidRPr="001F6A72">
        <w:tab/>
        <w:t>(2) a description of the charges against the defendant;</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(3) the date, time, and place of the trial;</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(4) the name of the issuing officer;</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(5) the defendant</w:t>
      </w:r>
      <w:r w:rsidR="001F6A72" w:rsidRPr="001F6A72">
        <w:t>’</w:t>
      </w:r>
      <w:r w:rsidRPr="001F6A72">
        <w:t>s and affiant</w:t>
      </w:r>
      <w:r w:rsidR="001F6A72" w:rsidRPr="001F6A72">
        <w:t>’</w:t>
      </w:r>
      <w:r w:rsidRPr="001F6A72">
        <w:t>s name, address, and telephone number;</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(6) the date and location of the incident; and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(7) notice that the defendant may be tried in his absence or a bench warrant may be issued for his arrest.</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(C) A summons issued pursuant to this section must be tracked in the same manner as an arrest warrant.</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2002 Act No. 348, </w:t>
      </w:r>
      <w:r w:rsidR="001F6A72" w:rsidRPr="001F6A72">
        <w:t xml:space="preserve">Section </w:t>
      </w:r>
      <w:r w:rsidR="00C512EE" w:rsidRPr="001F6A72">
        <w:t>15.</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130.</w:t>
      </w:r>
      <w:r w:rsidR="00C512EE" w:rsidRPr="001F6A72">
        <w:t xml:space="preserve"> Magistrate as prosecutor when offense committed in his view.</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Whenever there shall be an indictment for any offense committed in his view the magistrate shall be the prosecutor and he shall bind in recognizance all necessary witnesses.</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213; 1952 Code </w:t>
      </w:r>
      <w:r w:rsidR="001F6A72" w:rsidRPr="001F6A72">
        <w:t xml:space="preserve">Section </w:t>
      </w:r>
      <w:r w:rsidR="00C512EE" w:rsidRPr="001F6A72">
        <w:t>43</w:t>
      </w:r>
      <w:r w:rsidR="001F6A72" w:rsidRPr="001F6A72">
        <w:noBreakHyphen/>
      </w:r>
      <w:r w:rsidR="00C512EE" w:rsidRPr="001F6A72">
        <w:t xml:space="preserve">213; 1942 Code </w:t>
      </w:r>
      <w:r w:rsidR="001F6A72" w:rsidRPr="001F6A72">
        <w:t xml:space="preserve">Section </w:t>
      </w:r>
      <w:r w:rsidR="00C512EE" w:rsidRPr="001F6A72">
        <w:t xml:space="preserve">938; 1932 Code </w:t>
      </w:r>
      <w:r w:rsidR="001F6A72" w:rsidRPr="001F6A72">
        <w:t xml:space="preserve">Section </w:t>
      </w:r>
      <w:r w:rsidR="00C512EE" w:rsidRPr="001F6A72">
        <w:t xml:space="preserve">938; Cr. P. </w:t>
      </w:r>
      <w:r w:rsidR="001F6A72" w:rsidRPr="001F6A72">
        <w:t>‘</w:t>
      </w:r>
      <w:r w:rsidR="00C512EE" w:rsidRPr="001F6A72">
        <w:t xml:space="preserve">22 </w:t>
      </w:r>
      <w:r w:rsidR="001F6A72" w:rsidRPr="001F6A72">
        <w:t xml:space="preserve">Section </w:t>
      </w:r>
      <w:r w:rsidR="00C512EE" w:rsidRPr="001F6A72">
        <w:t xml:space="preserve">34; Cr. C. </w:t>
      </w:r>
      <w:r w:rsidR="001F6A72" w:rsidRPr="001F6A72">
        <w:t>‘</w:t>
      </w:r>
      <w:r w:rsidR="00C512EE" w:rsidRPr="001F6A72">
        <w:t xml:space="preserve">12 </w:t>
      </w:r>
      <w:r w:rsidR="001F6A72" w:rsidRPr="001F6A72">
        <w:t xml:space="preserve">Section </w:t>
      </w:r>
      <w:r w:rsidR="00C512EE" w:rsidRPr="001F6A72">
        <w:t xml:space="preserve">35; Cr. C. </w:t>
      </w:r>
      <w:r w:rsidR="001F6A72" w:rsidRPr="001F6A72">
        <w:t>‘</w:t>
      </w:r>
      <w:r w:rsidR="00C512EE" w:rsidRPr="001F6A72">
        <w:t xml:space="preserve">02 </w:t>
      </w:r>
      <w:r w:rsidR="001F6A72" w:rsidRPr="001F6A72">
        <w:t xml:space="preserve">Section </w:t>
      </w:r>
      <w:r w:rsidR="00C512EE" w:rsidRPr="001F6A72">
        <w:t>26; G. S. 836; R. S. 25; 1830 (11) 21.</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140.</w:t>
      </w:r>
      <w:r w:rsidR="00C512EE" w:rsidRPr="001F6A72">
        <w:t xml:space="preserve"> Arrests by magistrates to preserve the peace.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214; 1952 Code </w:t>
      </w:r>
      <w:r w:rsidR="001F6A72" w:rsidRPr="001F6A72">
        <w:t xml:space="preserve">Section </w:t>
      </w:r>
      <w:r w:rsidR="00C512EE" w:rsidRPr="001F6A72">
        <w:t>43</w:t>
      </w:r>
      <w:r w:rsidR="001F6A72" w:rsidRPr="001F6A72">
        <w:noBreakHyphen/>
      </w:r>
      <w:r w:rsidR="00C512EE" w:rsidRPr="001F6A72">
        <w:t xml:space="preserve">214; 1942 Code </w:t>
      </w:r>
      <w:r w:rsidR="001F6A72" w:rsidRPr="001F6A72">
        <w:t xml:space="preserve">Section </w:t>
      </w:r>
      <w:r w:rsidR="00C512EE" w:rsidRPr="001F6A72">
        <w:t xml:space="preserve">938; 1932 Code </w:t>
      </w:r>
      <w:r w:rsidR="001F6A72" w:rsidRPr="001F6A72">
        <w:t xml:space="preserve">Section </w:t>
      </w:r>
      <w:r w:rsidR="00C512EE" w:rsidRPr="001F6A72">
        <w:t xml:space="preserve">938; Cr. P. </w:t>
      </w:r>
      <w:r w:rsidR="001F6A72" w:rsidRPr="001F6A72">
        <w:t>‘</w:t>
      </w:r>
      <w:r w:rsidR="00C512EE" w:rsidRPr="001F6A72">
        <w:t xml:space="preserve">22 </w:t>
      </w:r>
      <w:r w:rsidR="001F6A72" w:rsidRPr="001F6A72">
        <w:t xml:space="preserve">Section </w:t>
      </w:r>
      <w:r w:rsidR="00C512EE" w:rsidRPr="001F6A72">
        <w:t xml:space="preserve">34; Cr. C. </w:t>
      </w:r>
      <w:r w:rsidR="001F6A72" w:rsidRPr="001F6A72">
        <w:t>‘</w:t>
      </w:r>
      <w:r w:rsidR="00C512EE" w:rsidRPr="001F6A72">
        <w:t xml:space="preserve">12 </w:t>
      </w:r>
      <w:r w:rsidR="001F6A72" w:rsidRPr="001F6A72">
        <w:t xml:space="preserve">Section </w:t>
      </w:r>
      <w:r w:rsidR="00C512EE" w:rsidRPr="001F6A72">
        <w:t xml:space="preserve">35; Cr. C. </w:t>
      </w:r>
      <w:r w:rsidR="001F6A72" w:rsidRPr="001F6A72">
        <w:t>‘</w:t>
      </w:r>
      <w:r w:rsidR="00C512EE" w:rsidRPr="001F6A72">
        <w:t xml:space="preserve">02 </w:t>
      </w:r>
      <w:r w:rsidR="001F6A72" w:rsidRPr="001F6A72">
        <w:t xml:space="preserve">Section </w:t>
      </w:r>
      <w:r w:rsidR="00C512EE" w:rsidRPr="001F6A72">
        <w:t>26; G. S. 836; R. S. 25; 1830 (11) 21.</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150.</w:t>
      </w:r>
      <w:r w:rsidR="00C512EE" w:rsidRPr="001F6A72">
        <w:t xml:space="preserve"> Arrest of persons threatening breach of peace; trial or binding over.</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1F6A72" w:rsidRPr="001F6A72">
        <w:t xml:space="preserve">Section </w:t>
      </w:r>
      <w:r w:rsidRPr="001F6A72">
        <w:t>22</w:t>
      </w:r>
      <w:r w:rsidR="001F6A72" w:rsidRPr="001F6A72">
        <w:noBreakHyphen/>
      </w:r>
      <w:r w:rsidRPr="001F6A72">
        <w:t>3</w:t>
      </w:r>
      <w:r w:rsidR="001F6A72" w:rsidRPr="001F6A72">
        <w:noBreakHyphen/>
      </w:r>
      <w:r w:rsidRPr="001F6A72">
        <w:t>560 or, when the offense is of a high and aggravated nature, they may be committed or bound over for trial before the court of general sessions.</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215; 1952 Code </w:t>
      </w:r>
      <w:r w:rsidR="001F6A72" w:rsidRPr="001F6A72">
        <w:t xml:space="preserve">Section </w:t>
      </w:r>
      <w:r w:rsidR="00C512EE" w:rsidRPr="001F6A72">
        <w:t>43</w:t>
      </w:r>
      <w:r w:rsidR="001F6A72" w:rsidRPr="001F6A72">
        <w:noBreakHyphen/>
      </w:r>
      <w:r w:rsidR="00C512EE" w:rsidRPr="001F6A72">
        <w:t xml:space="preserve">215; 1942 Code </w:t>
      </w:r>
      <w:r w:rsidR="001F6A72" w:rsidRPr="001F6A72">
        <w:t xml:space="preserve">Section </w:t>
      </w:r>
      <w:r w:rsidR="00C512EE" w:rsidRPr="001F6A72">
        <w:t xml:space="preserve">925; 1932 Code </w:t>
      </w:r>
      <w:r w:rsidR="001F6A72" w:rsidRPr="001F6A72">
        <w:t xml:space="preserve">Section </w:t>
      </w:r>
      <w:r w:rsidR="00C512EE" w:rsidRPr="001F6A72">
        <w:t xml:space="preserve">925; Cr. P. </w:t>
      </w:r>
      <w:r w:rsidR="001F6A72" w:rsidRPr="001F6A72">
        <w:t>‘</w:t>
      </w:r>
      <w:r w:rsidR="00C512EE" w:rsidRPr="001F6A72">
        <w:t xml:space="preserve">22 </w:t>
      </w:r>
      <w:r w:rsidR="001F6A72" w:rsidRPr="001F6A72">
        <w:t xml:space="preserve">Section </w:t>
      </w:r>
      <w:r w:rsidR="00C512EE" w:rsidRPr="001F6A72">
        <w:t xml:space="preserve">21; Cr. C. </w:t>
      </w:r>
      <w:r w:rsidR="001F6A72" w:rsidRPr="001F6A72">
        <w:t>‘</w:t>
      </w:r>
      <w:r w:rsidR="00C512EE" w:rsidRPr="001F6A72">
        <w:t xml:space="preserve">12 </w:t>
      </w:r>
      <w:r w:rsidR="001F6A72" w:rsidRPr="001F6A72">
        <w:t xml:space="preserve">Section </w:t>
      </w:r>
      <w:r w:rsidR="00C512EE" w:rsidRPr="001F6A72">
        <w:t xml:space="preserve">22; Cr. C. </w:t>
      </w:r>
      <w:r w:rsidR="001F6A72" w:rsidRPr="001F6A72">
        <w:t>‘</w:t>
      </w:r>
      <w:r w:rsidR="00C512EE" w:rsidRPr="001F6A72">
        <w:t xml:space="preserve">02 </w:t>
      </w:r>
      <w:r w:rsidR="001F6A72" w:rsidRPr="001F6A72">
        <w:t xml:space="preserve">Section </w:t>
      </w:r>
      <w:r w:rsidR="00C512EE" w:rsidRPr="001F6A72">
        <w:t>14; R. S. 13; 1870 (14) 402.</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160.</w:t>
      </w:r>
      <w:r w:rsidR="00C512EE" w:rsidRPr="001F6A72">
        <w:t xml:space="preserve"> Appointment of special officer to arrest persons charged with offense above grade of misdemeanor.</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217; 1952 Code </w:t>
      </w:r>
      <w:r w:rsidR="001F6A72" w:rsidRPr="001F6A72">
        <w:t xml:space="preserve">Section </w:t>
      </w:r>
      <w:r w:rsidR="00C512EE" w:rsidRPr="001F6A72">
        <w:t>43</w:t>
      </w:r>
      <w:r w:rsidR="001F6A72" w:rsidRPr="001F6A72">
        <w:noBreakHyphen/>
      </w:r>
      <w:r w:rsidR="00C512EE" w:rsidRPr="001F6A72">
        <w:t xml:space="preserve">217; 1942 Code </w:t>
      </w:r>
      <w:r w:rsidR="001F6A72" w:rsidRPr="001F6A72">
        <w:t xml:space="preserve">Section </w:t>
      </w:r>
      <w:r w:rsidR="00C512EE" w:rsidRPr="001F6A72">
        <w:t xml:space="preserve">934; 1932 Code </w:t>
      </w:r>
      <w:r w:rsidR="001F6A72" w:rsidRPr="001F6A72">
        <w:t xml:space="preserve">Section </w:t>
      </w:r>
      <w:r w:rsidR="00C512EE" w:rsidRPr="001F6A72">
        <w:t xml:space="preserve">935; Cr. P. </w:t>
      </w:r>
      <w:r w:rsidR="001F6A72" w:rsidRPr="001F6A72">
        <w:t>‘</w:t>
      </w:r>
      <w:r w:rsidR="00C512EE" w:rsidRPr="001F6A72">
        <w:t xml:space="preserve">22 </w:t>
      </w:r>
      <w:r w:rsidR="001F6A72" w:rsidRPr="001F6A72">
        <w:t xml:space="preserve">Section </w:t>
      </w:r>
      <w:r w:rsidR="00C512EE" w:rsidRPr="001F6A72">
        <w:t xml:space="preserve">31; Cr. C. </w:t>
      </w:r>
      <w:r w:rsidR="001F6A72" w:rsidRPr="001F6A72">
        <w:t>‘</w:t>
      </w:r>
      <w:r w:rsidR="00C512EE" w:rsidRPr="001F6A72">
        <w:t xml:space="preserve">12 </w:t>
      </w:r>
      <w:r w:rsidR="001F6A72" w:rsidRPr="001F6A72">
        <w:t xml:space="preserve">Section </w:t>
      </w:r>
      <w:r w:rsidR="00C512EE" w:rsidRPr="001F6A72">
        <w:t xml:space="preserve">32; Cr. C. </w:t>
      </w:r>
      <w:r w:rsidR="001F6A72" w:rsidRPr="001F6A72">
        <w:t>‘</w:t>
      </w:r>
      <w:r w:rsidR="00C512EE" w:rsidRPr="001F6A72">
        <w:t xml:space="preserve">02 </w:t>
      </w:r>
      <w:r w:rsidR="001F6A72" w:rsidRPr="001F6A72">
        <w:t xml:space="preserve">Section </w:t>
      </w:r>
      <w:r w:rsidR="00C512EE" w:rsidRPr="001F6A72">
        <w:t>23; G. S. 838; R. S. 22; 1871 (14) 666.</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170.</w:t>
      </w:r>
      <w:r w:rsidR="00C512EE" w:rsidRPr="001F6A72">
        <w:t xml:space="preserve"> Duty of special officer appointed by magistrate.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218; 1952 Code </w:t>
      </w:r>
      <w:r w:rsidR="001F6A72" w:rsidRPr="001F6A72">
        <w:t xml:space="preserve">Section </w:t>
      </w:r>
      <w:r w:rsidR="00C512EE" w:rsidRPr="001F6A72">
        <w:t>43</w:t>
      </w:r>
      <w:r w:rsidR="001F6A72" w:rsidRPr="001F6A72">
        <w:noBreakHyphen/>
      </w:r>
      <w:r w:rsidR="00C512EE" w:rsidRPr="001F6A72">
        <w:t xml:space="preserve">218; 1942 Code </w:t>
      </w:r>
      <w:r w:rsidR="001F6A72" w:rsidRPr="001F6A72">
        <w:t xml:space="preserve">Section </w:t>
      </w:r>
      <w:r w:rsidR="00C512EE" w:rsidRPr="001F6A72">
        <w:t xml:space="preserve">934; 1932 Code </w:t>
      </w:r>
      <w:r w:rsidR="001F6A72" w:rsidRPr="001F6A72">
        <w:t xml:space="preserve">Section </w:t>
      </w:r>
      <w:r w:rsidR="00C512EE" w:rsidRPr="001F6A72">
        <w:t xml:space="preserve">935; Cr. P. </w:t>
      </w:r>
      <w:r w:rsidR="001F6A72" w:rsidRPr="001F6A72">
        <w:t>‘</w:t>
      </w:r>
      <w:r w:rsidR="00C512EE" w:rsidRPr="001F6A72">
        <w:t xml:space="preserve">22 </w:t>
      </w:r>
      <w:r w:rsidR="001F6A72" w:rsidRPr="001F6A72">
        <w:t xml:space="preserve">Section </w:t>
      </w:r>
      <w:r w:rsidR="00C512EE" w:rsidRPr="001F6A72">
        <w:t xml:space="preserve">31; Cr. C. </w:t>
      </w:r>
      <w:r w:rsidR="001F6A72" w:rsidRPr="001F6A72">
        <w:t>‘</w:t>
      </w:r>
      <w:r w:rsidR="00C512EE" w:rsidRPr="001F6A72">
        <w:t xml:space="preserve">12 </w:t>
      </w:r>
      <w:r w:rsidR="001F6A72" w:rsidRPr="001F6A72">
        <w:t xml:space="preserve">Section </w:t>
      </w:r>
      <w:r w:rsidR="00C512EE" w:rsidRPr="001F6A72">
        <w:t xml:space="preserve">32; Cr. C. </w:t>
      </w:r>
      <w:r w:rsidR="001F6A72" w:rsidRPr="001F6A72">
        <w:t>‘</w:t>
      </w:r>
      <w:r w:rsidR="00C512EE" w:rsidRPr="001F6A72">
        <w:t xml:space="preserve">02 </w:t>
      </w:r>
      <w:r w:rsidR="001F6A72" w:rsidRPr="001F6A72">
        <w:t xml:space="preserve">Section </w:t>
      </w:r>
      <w:r w:rsidR="00C512EE" w:rsidRPr="001F6A72">
        <w:t>23; G. S. 838; R. S. 22; 1871 (14) 666.</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180.</w:t>
      </w:r>
      <w:r w:rsidR="00C512EE" w:rsidRPr="001F6A72">
        <w:t xml:space="preserve"> Swearer of warrant precluded from serving it.</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No magistrate shall deputize the person swearing out a warrant in any case to serve it.</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220; 1952 Code </w:t>
      </w:r>
      <w:r w:rsidR="001F6A72" w:rsidRPr="001F6A72">
        <w:t xml:space="preserve">Section </w:t>
      </w:r>
      <w:r w:rsidR="00C512EE" w:rsidRPr="001F6A72">
        <w:t>43</w:t>
      </w:r>
      <w:r w:rsidR="001F6A72" w:rsidRPr="001F6A72">
        <w:noBreakHyphen/>
      </w:r>
      <w:r w:rsidR="00C512EE" w:rsidRPr="001F6A72">
        <w:t xml:space="preserve">220; 1942 Code </w:t>
      </w:r>
      <w:r w:rsidR="001F6A72" w:rsidRPr="001F6A72">
        <w:t xml:space="preserve">Section </w:t>
      </w:r>
      <w:r w:rsidR="00C512EE" w:rsidRPr="001F6A72">
        <w:t xml:space="preserve">948; 1932 Code </w:t>
      </w:r>
      <w:r w:rsidR="001F6A72" w:rsidRPr="001F6A72">
        <w:t xml:space="preserve">Section </w:t>
      </w:r>
      <w:r w:rsidR="00C512EE" w:rsidRPr="001F6A72">
        <w:t xml:space="preserve">948; Cr. P. </w:t>
      </w:r>
      <w:r w:rsidR="001F6A72" w:rsidRPr="001F6A72">
        <w:t>‘</w:t>
      </w:r>
      <w:r w:rsidR="00C512EE" w:rsidRPr="001F6A72">
        <w:t xml:space="preserve">22 </w:t>
      </w:r>
      <w:r w:rsidR="001F6A72" w:rsidRPr="001F6A72">
        <w:t xml:space="preserve">Section </w:t>
      </w:r>
      <w:r w:rsidR="00C512EE" w:rsidRPr="001F6A72">
        <w:t xml:space="preserve">45; Cr. C. </w:t>
      </w:r>
      <w:r w:rsidR="001F6A72" w:rsidRPr="001F6A72">
        <w:t>‘</w:t>
      </w:r>
      <w:r w:rsidR="00C512EE" w:rsidRPr="001F6A72">
        <w:t xml:space="preserve">12 </w:t>
      </w:r>
      <w:r w:rsidR="001F6A72" w:rsidRPr="001F6A72">
        <w:t xml:space="preserve">Section </w:t>
      </w:r>
      <w:r w:rsidR="00C512EE" w:rsidRPr="001F6A72">
        <w:t xml:space="preserve">45; Cr. C. </w:t>
      </w:r>
      <w:r w:rsidR="001F6A72" w:rsidRPr="001F6A72">
        <w:t>‘</w:t>
      </w:r>
      <w:r w:rsidR="00C512EE" w:rsidRPr="001F6A72">
        <w:t xml:space="preserve">02 </w:t>
      </w:r>
      <w:r w:rsidR="001F6A72" w:rsidRPr="001F6A72">
        <w:t xml:space="preserve">Section </w:t>
      </w:r>
      <w:r w:rsidR="00C512EE" w:rsidRPr="001F6A72">
        <w:t>35; R. S. 31; 1886 (19) 531.</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190.</w:t>
      </w:r>
      <w:r w:rsidR="00C512EE" w:rsidRPr="001F6A72">
        <w:t xml:space="preserve"> Endorsement and execution of warrants issued in other counties or by municipal authorities.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w:t>
      </w:r>
      <w:r w:rsidR="001F6A72" w:rsidRPr="001F6A72">
        <w:t>’</w:t>
      </w:r>
      <w:r w:rsidRPr="001F6A72">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(D) All costs, fees, travel, and other expenses in connection with the endorsement and execution of such warrants shall be paid by the municipality involved to the county or officers entitled thereto.</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221; 1952 Code </w:t>
      </w:r>
      <w:r w:rsidR="001F6A72" w:rsidRPr="001F6A72">
        <w:t xml:space="preserve">Section </w:t>
      </w:r>
      <w:r w:rsidR="00C512EE" w:rsidRPr="001F6A72">
        <w:t>43</w:t>
      </w:r>
      <w:r w:rsidR="001F6A72" w:rsidRPr="001F6A72">
        <w:noBreakHyphen/>
      </w:r>
      <w:r w:rsidR="00C512EE" w:rsidRPr="001F6A72">
        <w:t xml:space="preserve">221; 1942 Code </w:t>
      </w:r>
      <w:r w:rsidR="001F6A72" w:rsidRPr="001F6A72">
        <w:t xml:space="preserve">Section </w:t>
      </w:r>
      <w:r w:rsidR="00C512EE" w:rsidRPr="001F6A72">
        <w:t xml:space="preserve">950; 1932 Code </w:t>
      </w:r>
      <w:r w:rsidR="001F6A72" w:rsidRPr="001F6A72">
        <w:t xml:space="preserve">Section </w:t>
      </w:r>
      <w:r w:rsidR="00C512EE" w:rsidRPr="001F6A72">
        <w:t xml:space="preserve">950; Cr. P. </w:t>
      </w:r>
      <w:r w:rsidR="001F6A72" w:rsidRPr="001F6A72">
        <w:t>‘</w:t>
      </w:r>
      <w:r w:rsidR="00C512EE" w:rsidRPr="001F6A72">
        <w:t xml:space="preserve">22 </w:t>
      </w:r>
      <w:r w:rsidR="001F6A72" w:rsidRPr="001F6A72">
        <w:t xml:space="preserve">Section </w:t>
      </w:r>
      <w:r w:rsidR="00C512EE" w:rsidRPr="001F6A72">
        <w:t xml:space="preserve">47; Cr. C. </w:t>
      </w:r>
      <w:r w:rsidR="001F6A72" w:rsidRPr="001F6A72">
        <w:t>‘</w:t>
      </w:r>
      <w:r w:rsidR="00C512EE" w:rsidRPr="001F6A72">
        <w:t xml:space="preserve">12 </w:t>
      </w:r>
      <w:r w:rsidR="001F6A72" w:rsidRPr="001F6A72">
        <w:t xml:space="preserve">Section </w:t>
      </w:r>
      <w:r w:rsidR="00C512EE" w:rsidRPr="001F6A72">
        <w:t xml:space="preserve">47; Cr. C. </w:t>
      </w:r>
      <w:r w:rsidR="001F6A72" w:rsidRPr="001F6A72">
        <w:t>‘</w:t>
      </w:r>
      <w:r w:rsidR="00C512EE" w:rsidRPr="001F6A72">
        <w:t xml:space="preserve">02 </w:t>
      </w:r>
      <w:r w:rsidR="001F6A72" w:rsidRPr="001F6A72">
        <w:t xml:space="preserve">Section </w:t>
      </w:r>
      <w:r w:rsidR="00C512EE" w:rsidRPr="001F6A72">
        <w:t xml:space="preserve">37; R. S. 33; 1891 (20) 1052; 1961 (52) 587; 1996 Act No. 246, </w:t>
      </w:r>
      <w:r w:rsidR="001F6A72" w:rsidRPr="001F6A72">
        <w:t xml:space="preserve">Section </w:t>
      </w:r>
      <w:r w:rsidR="00C512EE" w:rsidRPr="001F6A72">
        <w:t>1.</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200.</w:t>
      </w:r>
      <w:r w:rsidR="00C512EE" w:rsidRPr="001F6A72">
        <w:t xml:space="preserve"> Disposition of persons arrested by deputy sheriffs without warrants.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 xml:space="preserve">When an arrest is made by a deputy sheriff without a warrant pursuant to </w:t>
      </w:r>
      <w:r w:rsidR="001F6A72" w:rsidRPr="001F6A72">
        <w:t xml:space="preserve">Section </w:t>
      </w:r>
      <w:r w:rsidRPr="001F6A72">
        <w:t>23</w:t>
      </w:r>
      <w:r w:rsidR="001F6A72" w:rsidRPr="001F6A72">
        <w:noBreakHyphen/>
      </w:r>
      <w:r w:rsidRPr="001F6A72">
        <w:t>13</w:t>
      </w:r>
      <w:r w:rsidR="001F6A72" w:rsidRPr="001F6A72">
        <w:noBreakHyphen/>
      </w:r>
      <w:r w:rsidRPr="001F6A72">
        <w:t>60 the person so arrested shall be forthwith carried before a magistrate and a warrant of arrest procured and disposed of as the magistrate shall direct.</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222; 1952 Code </w:t>
      </w:r>
      <w:r w:rsidR="001F6A72" w:rsidRPr="001F6A72">
        <w:t xml:space="preserve">Section </w:t>
      </w:r>
      <w:r w:rsidR="00C512EE" w:rsidRPr="001F6A72">
        <w:t>43</w:t>
      </w:r>
      <w:r w:rsidR="001F6A72" w:rsidRPr="001F6A72">
        <w:noBreakHyphen/>
      </w:r>
      <w:r w:rsidR="00C512EE" w:rsidRPr="001F6A72">
        <w:t xml:space="preserve">222; 1942 Code </w:t>
      </w:r>
      <w:r w:rsidR="001F6A72" w:rsidRPr="001F6A72">
        <w:t xml:space="preserve">Section </w:t>
      </w:r>
      <w:r w:rsidR="00C512EE" w:rsidRPr="001F6A72">
        <w:t xml:space="preserve">3493; 1932 Code </w:t>
      </w:r>
      <w:r w:rsidR="001F6A72" w:rsidRPr="001F6A72">
        <w:t xml:space="preserve">Section </w:t>
      </w:r>
      <w:r w:rsidR="00C512EE" w:rsidRPr="001F6A72">
        <w:t xml:space="preserve">3493; Civ. C. </w:t>
      </w:r>
      <w:r w:rsidR="001F6A72" w:rsidRPr="001F6A72">
        <w:t>‘</w:t>
      </w:r>
      <w:r w:rsidR="00C512EE" w:rsidRPr="001F6A72">
        <w:t xml:space="preserve">22 </w:t>
      </w:r>
      <w:r w:rsidR="001F6A72" w:rsidRPr="001F6A72">
        <w:t xml:space="preserve">Section </w:t>
      </w:r>
      <w:r w:rsidR="00C512EE" w:rsidRPr="001F6A72">
        <w:t xml:space="preserve">2038; Cr. C. </w:t>
      </w:r>
      <w:r w:rsidR="001F6A72" w:rsidRPr="001F6A72">
        <w:t>‘</w:t>
      </w:r>
      <w:r w:rsidR="00C512EE" w:rsidRPr="001F6A72">
        <w:t xml:space="preserve">22 </w:t>
      </w:r>
      <w:r w:rsidR="001F6A72" w:rsidRPr="001F6A72">
        <w:t xml:space="preserve">Section </w:t>
      </w:r>
      <w:r w:rsidR="00C512EE" w:rsidRPr="001F6A72">
        <w:t>328; 1912 (27) 865.</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210.</w:t>
      </w:r>
      <w:r w:rsidR="00C512EE" w:rsidRPr="001F6A72">
        <w:t xml:space="preserve"> Copy of arrest warrant to arrested person.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When any person is arrested in a criminal matter pursuant to an arrest warrant, the person so arrested shall be furnished with a copy of such warrant and the affidavit upon which the warrant was issued.</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111.1; 1975 (59) 95.</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2EE" w:rsidRPr="001F6A72">
        <w:t xml:space="preserve"> 5</w:t>
      </w:r>
    </w:p>
    <w:p w:rsidR="007E185F" w:rsidRP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72">
        <w:t>Preliminary Examinations</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310.</w:t>
      </w:r>
      <w:r w:rsidR="00C512EE" w:rsidRPr="001F6A72">
        <w:t xml:space="preserve"> Sitting as examining court in matters beyond magistrates</w:t>
      </w:r>
      <w:r w:rsidR="001F6A72" w:rsidRPr="001F6A72">
        <w:t>’</w:t>
      </w:r>
      <w:r w:rsidR="00C512EE" w:rsidRPr="001F6A72">
        <w:t xml:space="preserve"> jurisdiction.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In criminal matters beyond their jurisdiction to try, magistrates shall sit as examining courts and commit, discharge and, except in capital cases, recognize persons charged with such offenses.</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231; 1952 Code </w:t>
      </w:r>
      <w:r w:rsidR="001F6A72" w:rsidRPr="001F6A72">
        <w:t xml:space="preserve">Section </w:t>
      </w:r>
      <w:r w:rsidR="00C512EE" w:rsidRPr="001F6A72">
        <w:t>43</w:t>
      </w:r>
      <w:r w:rsidR="001F6A72" w:rsidRPr="001F6A72">
        <w:noBreakHyphen/>
      </w:r>
      <w:r w:rsidR="00C512EE" w:rsidRPr="001F6A72">
        <w:t xml:space="preserve">231; 1942 Code </w:t>
      </w:r>
      <w:r w:rsidR="001F6A72" w:rsidRPr="001F6A72">
        <w:t xml:space="preserve">Section </w:t>
      </w:r>
      <w:r w:rsidR="00C512EE" w:rsidRPr="001F6A72">
        <w:t xml:space="preserve">3709; 1932 Code </w:t>
      </w:r>
      <w:r w:rsidR="001F6A72" w:rsidRPr="001F6A72">
        <w:t xml:space="preserve">Section </w:t>
      </w:r>
      <w:r w:rsidR="00C512EE" w:rsidRPr="001F6A72">
        <w:t xml:space="preserve">3709; Civ. C. </w:t>
      </w:r>
      <w:r w:rsidR="001F6A72" w:rsidRPr="001F6A72">
        <w:t>‘</w:t>
      </w:r>
      <w:r w:rsidR="00C512EE" w:rsidRPr="001F6A72">
        <w:t xml:space="preserve">22 </w:t>
      </w:r>
      <w:r w:rsidR="001F6A72" w:rsidRPr="001F6A72">
        <w:t xml:space="preserve">Section </w:t>
      </w:r>
      <w:r w:rsidR="00C512EE" w:rsidRPr="001F6A72">
        <w:t xml:space="preserve">2243; Civ. C. </w:t>
      </w:r>
      <w:r w:rsidR="001F6A72" w:rsidRPr="001F6A72">
        <w:t>‘</w:t>
      </w:r>
      <w:r w:rsidR="00C512EE" w:rsidRPr="001F6A72">
        <w:t xml:space="preserve">12 </w:t>
      </w:r>
      <w:r w:rsidR="001F6A72" w:rsidRPr="001F6A72">
        <w:t xml:space="preserve">Section </w:t>
      </w:r>
      <w:r w:rsidR="00C512EE" w:rsidRPr="001F6A72">
        <w:t xml:space="preserve">1393; Civ. C. </w:t>
      </w:r>
      <w:r w:rsidR="001F6A72" w:rsidRPr="001F6A72">
        <w:t>‘</w:t>
      </w:r>
      <w:r w:rsidR="00C512EE" w:rsidRPr="001F6A72">
        <w:t xml:space="preserve">02 </w:t>
      </w:r>
      <w:r w:rsidR="001F6A72" w:rsidRPr="001F6A72">
        <w:t xml:space="preserve">Section </w:t>
      </w:r>
      <w:r w:rsidR="00C512EE" w:rsidRPr="001F6A72">
        <w:t>985; 1897 (22) 472.</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320.</w:t>
      </w:r>
      <w:r w:rsidR="00C512EE" w:rsidRPr="001F6A72">
        <w:t xml:space="preserve"> Defendant</w:t>
      </w:r>
      <w:r w:rsidR="001F6A72" w:rsidRPr="001F6A72">
        <w:t>’</w:t>
      </w:r>
      <w:r w:rsidR="00C512EE" w:rsidRPr="001F6A72">
        <w:t>s demand for preliminary investigation; appearance by attorney.</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1F6A72" w:rsidRPr="001F6A72">
        <w:noBreakHyphen/>
      </w:r>
      <w:r w:rsidRPr="001F6A72">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1F6A72" w:rsidRPr="001F6A72">
        <w:noBreakHyphen/>
      </w:r>
      <w:r w:rsidRPr="001F6A72">
        <w:t>examine the state</w:t>
      </w:r>
      <w:r w:rsidR="001F6A72" w:rsidRPr="001F6A72">
        <w:t>’</w:t>
      </w:r>
      <w:r w:rsidRPr="001F6A72">
        <w:t>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232; 1952 Code </w:t>
      </w:r>
      <w:r w:rsidR="001F6A72" w:rsidRPr="001F6A72">
        <w:t xml:space="preserve">Section </w:t>
      </w:r>
      <w:r w:rsidR="00C512EE" w:rsidRPr="001F6A72">
        <w:t>43</w:t>
      </w:r>
      <w:r w:rsidR="001F6A72" w:rsidRPr="001F6A72">
        <w:noBreakHyphen/>
      </w:r>
      <w:r w:rsidR="00C512EE" w:rsidRPr="001F6A72">
        <w:t xml:space="preserve">232; 1942 Code </w:t>
      </w:r>
      <w:r w:rsidR="001F6A72" w:rsidRPr="001F6A72">
        <w:t xml:space="preserve">Section </w:t>
      </w:r>
      <w:r w:rsidR="00C512EE" w:rsidRPr="001F6A72">
        <w:t xml:space="preserve">935; 1932 Code </w:t>
      </w:r>
      <w:r w:rsidR="001F6A72" w:rsidRPr="001F6A72">
        <w:t xml:space="preserve">Section </w:t>
      </w:r>
      <w:r w:rsidR="00C512EE" w:rsidRPr="001F6A72">
        <w:t xml:space="preserve">936; Cr. P. </w:t>
      </w:r>
      <w:r w:rsidR="001F6A72" w:rsidRPr="001F6A72">
        <w:t>‘</w:t>
      </w:r>
      <w:r w:rsidR="00C512EE" w:rsidRPr="001F6A72">
        <w:t xml:space="preserve">22 </w:t>
      </w:r>
      <w:r w:rsidR="001F6A72" w:rsidRPr="001F6A72">
        <w:t xml:space="preserve">Section </w:t>
      </w:r>
      <w:r w:rsidR="00C512EE" w:rsidRPr="001F6A72">
        <w:t xml:space="preserve">32; Cr. C. </w:t>
      </w:r>
      <w:r w:rsidR="001F6A72" w:rsidRPr="001F6A72">
        <w:t>‘</w:t>
      </w:r>
      <w:r w:rsidR="00C512EE" w:rsidRPr="001F6A72">
        <w:t xml:space="preserve">12 </w:t>
      </w:r>
      <w:r w:rsidR="001F6A72" w:rsidRPr="001F6A72">
        <w:t xml:space="preserve">Section </w:t>
      </w:r>
      <w:r w:rsidR="00C512EE" w:rsidRPr="001F6A72">
        <w:t xml:space="preserve">33; Cr. C. </w:t>
      </w:r>
      <w:r w:rsidR="001F6A72" w:rsidRPr="001F6A72">
        <w:t>‘</w:t>
      </w:r>
      <w:r w:rsidR="00C512EE" w:rsidRPr="001F6A72">
        <w:t xml:space="preserve">02 </w:t>
      </w:r>
      <w:r w:rsidR="001F6A72" w:rsidRPr="001F6A72">
        <w:t xml:space="preserve">Section </w:t>
      </w:r>
      <w:r w:rsidR="00C512EE" w:rsidRPr="001F6A72">
        <w:t>24; 1898 (22) 698; 1930 (36) 1322; 1978 Act No. 475; 1980 Act No. 393.</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330.</w:t>
      </w:r>
      <w:r w:rsidR="00C512EE" w:rsidRPr="001F6A72">
        <w:t xml:space="preserve"> Request for preliminary investigation when warrant for crime beyond jurisdiction issued by coroner.</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232.1; 1952 (47) 2171.</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340.</w:t>
      </w:r>
      <w:r w:rsidR="00C512EE" w:rsidRPr="001F6A72">
        <w:t xml:space="preserve"> Removal of hearing.</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233; 1952 Code </w:t>
      </w:r>
      <w:r w:rsidR="001F6A72" w:rsidRPr="001F6A72">
        <w:t xml:space="preserve">Section </w:t>
      </w:r>
      <w:r w:rsidR="00C512EE" w:rsidRPr="001F6A72">
        <w:t>43</w:t>
      </w:r>
      <w:r w:rsidR="001F6A72" w:rsidRPr="001F6A72">
        <w:noBreakHyphen/>
      </w:r>
      <w:r w:rsidR="00C512EE" w:rsidRPr="001F6A72">
        <w:t xml:space="preserve">233; 1942 Code </w:t>
      </w:r>
      <w:r w:rsidR="001F6A72" w:rsidRPr="001F6A72">
        <w:t xml:space="preserve">Section </w:t>
      </w:r>
      <w:r w:rsidR="00C512EE" w:rsidRPr="001F6A72">
        <w:t xml:space="preserve">935; 1932 Code </w:t>
      </w:r>
      <w:r w:rsidR="001F6A72" w:rsidRPr="001F6A72">
        <w:t xml:space="preserve">Section </w:t>
      </w:r>
      <w:r w:rsidR="00C512EE" w:rsidRPr="001F6A72">
        <w:t xml:space="preserve">936; Cr. P. </w:t>
      </w:r>
      <w:r w:rsidR="001F6A72" w:rsidRPr="001F6A72">
        <w:t>‘</w:t>
      </w:r>
      <w:r w:rsidR="00C512EE" w:rsidRPr="001F6A72">
        <w:t xml:space="preserve">22 </w:t>
      </w:r>
      <w:r w:rsidR="001F6A72" w:rsidRPr="001F6A72">
        <w:t xml:space="preserve">Section </w:t>
      </w:r>
      <w:r w:rsidR="00C512EE" w:rsidRPr="001F6A72">
        <w:t xml:space="preserve">32; Cr. C. </w:t>
      </w:r>
      <w:r w:rsidR="001F6A72" w:rsidRPr="001F6A72">
        <w:t>‘</w:t>
      </w:r>
      <w:r w:rsidR="00C512EE" w:rsidRPr="001F6A72">
        <w:t xml:space="preserve">12 </w:t>
      </w:r>
      <w:r w:rsidR="001F6A72" w:rsidRPr="001F6A72">
        <w:t xml:space="preserve">Section </w:t>
      </w:r>
      <w:r w:rsidR="00C512EE" w:rsidRPr="001F6A72">
        <w:t xml:space="preserve">33; Cr. C. </w:t>
      </w:r>
      <w:r w:rsidR="001F6A72" w:rsidRPr="001F6A72">
        <w:t>‘</w:t>
      </w:r>
      <w:r w:rsidR="00C512EE" w:rsidRPr="001F6A72">
        <w:t xml:space="preserve">02 </w:t>
      </w:r>
      <w:r w:rsidR="001F6A72" w:rsidRPr="001F6A72">
        <w:t xml:space="preserve">Section </w:t>
      </w:r>
      <w:r w:rsidR="00C512EE" w:rsidRPr="001F6A72">
        <w:t>24; 1898 (22) 698; 1930 (36) 1322.</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350.</w:t>
      </w:r>
      <w:r w:rsidR="00C512EE" w:rsidRPr="001F6A72">
        <w:t xml:space="preserve"> Return of papers pertaining to general sessions court; character of the papers.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1F6A72" w:rsidRPr="001F6A72">
        <w:t>’</w:t>
      </w:r>
      <w:r w:rsidRPr="001F6A72">
        <w:t>s name.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234; 1952 Code </w:t>
      </w:r>
      <w:r w:rsidR="001F6A72" w:rsidRPr="001F6A72">
        <w:t xml:space="preserve">Section </w:t>
      </w:r>
      <w:r w:rsidR="00C512EE" w:rsidRPr="001F6A72">
        <w:t>43</w:t>
      </w:r>
      <w:r w:rsidR="001F6A72" w:rsidRPr="001F6A72">
        <w:noBreakHyphen/>
      </w:r>
      <w:r w:rsidR="00C512EE" w:rsidRPr="001F6A72">
        <w:t xml:space="preserve">234; 1942 Code </w:t>
      </w:r>
      <w:r w:rsidR="00A63478">
        <w:t xml:space="preserve">Sections </w:t>
      </w:r>
      <w:r w:rsidR="00C512EE" w:rsidRPr="001F6A72">
        <w:t xml:space="preserve">944, 3721; 1932 Code </w:t>
      </w:r>
      <w:r w:rsidR="00A63478">
        <w:t xml:space="preserve">Sections </w:t>
      </w:r>
      <w:r w:rsidR="00C512EE" w:rsidRPr="001F6A72">
        <w:t xml:space="preserve">944, 3721; Civ. C. </w:t>
      </w:r>
      <w:r w:rsidR="001F6A72" w:rsidRPr="001F6A72">
        <w:t>‘</w:t>
      </w:r>
      <w:r w:rsidR="00C512EE" w:rsidRPr="001F6A72">
        <w:t xml:space="preserve">22 </w:t>
      </w:r>
      <w:r w:rsidR="001F6A72" w:rsidRPr="001F6A72">
        <w:t xml:space="preserve">Section </w:t>
      </w:r>
      <w:r w:rsidR="00C512EE" w:rsidRPr="001F6A72">
        <w:t xml:space="preserve">2255; Cr. P. </w:t>
      </w:r>
      <w:r w:rsidR="001F6A72" w:rsidRPr="001F6A72">
        <w:t>‘</w:t>
      </w:r>
      <w:r w:rsidR="00C512EE" w:rsidRPr="001F6A72">
        <w:t xml:space="preserve">22 </w:t>
      </w:r>
      <w:r w:rsidR="001F6A72" w:rsidRPr="001F6A72">
        <w:t xml:space="preserve">Section </w:t>
      </w:r>
      <w:r w:rsidR="00C512EE" w:rsidRPr="001F6A72">
        <w:t xml:space="preserve">40; Civ. C. </w:t>
      </w:r>
      <w:r w:rsidR="001F6A72" w:rsidRPr="001F6A72">
        <w:t>‘</w:t>
      </w:r>
      <w:r w:rsidR="00C512EE" w:rsidRPr="001F6A72">
        <w:t xml:space="preserve">12 </w:t>
      </w:r>
      <w:r w:rsidR="001F6A72" w:rsidRPr="001F6A72">
        <w:t xml:space="preserve">Section </w:t>
      </w:r>
      <w:r w:rsidR="00C512EE" w:rsidRPr="001F6A72">
        <w:t xml:space="preserve">1405; Cr. C. </w:t>
      </w:r>
      <w:r w:rsidR="001F6A72" w:rsidRPr="001F6A72">
        <w:t>‘</w:t>
      </w:r>
      <w:r w:rsidR="00C512EE" w:rsidRPr="001F6A72">
        <w:t xml:space="preserve">12 </w:t>
      </w:r>
      <w:r w:rsidR="001F6A72" w:rsidRPr="001F6A72">
        <w:t xml:space="preserve">Section </w:t>
      </w:r>
      <w:r w:rsidR="00C512EE" w:rsidRPr="001F6A72">
        <w:t xml:space="preserve">565; Civ. C. </w:t>
      </w:r>
      <w:r w:rsidR="001F6A72" w:rsidRPr="001F6A72">
        <w:t>‘</w:t>
      </w:r>
      <w:r w:rsidR="00C512EE" w:rsidRPr="001F6A72">
        <w:t xml:space="preserve">02 </w:t>
      </w:r>
      <w:r w:rsidR="001F6A72" w:rsidRPr="001F6A72">
        <w:t xml:space="preserve">Section </w:t>
      </w:r>
      <w:r w:rsidR="00C512EE" w:rsidRPr="001F6A72">
        <w:t xml:space="preserve">997; Cr. C. </w:t>
      </w:r>
      <w:r w:rsidR="001F6A72" w:rsidRPr="001F6A72">
        <w:t>‘</w:t>
      </w:r>
      <w:r w:rsidR="00C512EE" w:rsidRPr="001F6A72">
        <w:t xml:space="preserve">02 </w:t>
      </w:r>
      <w:r w:rsidR="001F6A72" w:rsidRPr="001F6A72">
        <w:t xml:space="preserve">Section </w:t>
      </w:r>
      <w:r w:rsidR="00C512EE" w:rsidRPr="001F6A72">
        <w:t>408; G. S. 855, 856; R. S. 323; 1836 (6) 552; 1839 (11) 23; 1918 (30) 769; 1940 (41) 1648.</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360.</w:t>
      </w:r>
      <w:r w:rsidR="00C512EE" w:rsidRPr="001F6A72">
        <w:t xml:space="preserve"> Penalty for failing to hold preliminary examination.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235; 1952 Code </w:t>
      </w:r>
      <w:r w:rsidR="001F6A72" w:rsidRPr="001F6A72">
        <w:t xml:space="preserve">Section </w:t>
      </w:r>
      <w:r w:rsidR="00C512EE" w:rsidRPr="001F6A72">
        <w:t>43</w:t>
      </w:r>
      <w:r w:rsidR="001F6A72" w:rsidRPr="001F6A72">
        <w:noBreakHyphen/>
      </w:r>
      <w:r w:rsidR="00C512EE" w:rsidRPr="001F6A72">
        <w:t xml:space="preserve">235; 1942 Code </w:t>
      </w:r>
      <w:r w:rsidR="001F6A72" w:rsidRPr="001F6A72">
        <w:t xml:space="preserve">Section </w:t>
      </w:r>
      <w:r w:rsidR="00C512EE" w:rsidRPr="001F6A72">
        <w:t xml:space="preserve">936; 1932 Code </w:t>
      </w:r>
      <w:r w:rsidR="001F6A72" w:rsidRPr="001F6A72">
        <w:t xml:space="preserve">Section </w:t>
      </w:r>
      <w:r w:rsidR="00C512EE" w:rsidRPr="001F6A72">
        <w:t xml:space="preserve">1545; Cr. C. </w:t>
      </w:r>
      <w:r w:rsidR="001F6A72" w:rsidRPr="001F6A72">
        <w:t>‘</w:t>
      </w:r>
      <w:r w:rsidR="00C512EE" w:rsidRPr="001F6A72">
        <w:t xml:space="preserve">22 </w:t>
      </w:r>
      <w:r w:rsidR="001F6A72" w:rsidRPr="001F6A72">
        <w:t xml:space="preserve">Section </w:t>
      </w:r>
      <w:r w:rsidR="00C512EE" w:rsidRPr="001F6A72">
        <w:t xml:space="preserve">492; Cr. C. </w:t>
      </w:r>
      <w:r w:rsidR="001F6A72" w:rsidRPr="001F6A72">
        <w:t>‘</w:t>
      </w:r>
      <w:r w:rsidR="00C512EE" w:rsidRPr="001F6A72">
        <w:t xml:space="preserve">12 </w:t>
      </w:r>
      <w:r w:rsidR="001F6A72" w:rsidRPr="001F6A72">
        <w:t xml:space="preserve">Section </w:t>
      </w:r>
      <w:r w:rsidR="00C512EE" w:rsidRPr="001F6A72">
        <w:t xml:space="preserve">565; Cr. C. </w:t>
      </w:r>
      <w:r w:rsidR="001F6A72" w:rsidRPr="001F6A72">
        <w:t>‘</w:t>
      </w:r>
      <w:r w:rsidR="00C512EE" w:rsidRPr="001F6A72">
        <w:t xml:space="preserve">02 </w:t>
      </w:r>
      <w:r w:rsidR="001F6A72" w:rsidRPr="001F6A72">
        <w:t xml:space="preserve">Section </w:t>
      </w:r>
      <w:r w:rsidR="00C512EE" w:rsidRPr="001F6A72">
        <w:t>408; G. S. 855, 856; R. S. 323; 1836 (6) 552; 1839 (11) 23; 1918 (30) 769.</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2EE" w:rsidRPr="001F6A72">
        <w:t xml:space="preserve"> 7</w:t>
      </w:r>
    </w:p>
    <w:p w:rsidR="007E185F" w:rsidRP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72">
        <w:t>Bail and Recognizance; Arrest and Committal of Witnesses</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510.</w:t>
      </w:r>
      <w:r w:rsidR="00C512EE" w:rsidRPr="001F6A72">
        <w:t xml:space="preserve"> Bail; bond hearing; conditions of release; information to be provided to court; contempt.</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w:t>
      </w:r>
      <w:r w:rsidR="001F6A72" w:rsidRPr="001F6A72">
        <w:t>“</w:t>
      </w:r>
      <w:r w:rsidRPr="001F6A72">
        <w:t>Violent offenses</w:t>
      </w:r>
      <w:r w:rsidR="001F6A72" w:rsidRPr="001F6A72">
        <w:t>”</w:t>
      </w:r>
      <w:r w:rsidRPr="001F6A72">
        <w:t xml:space="preserve"> as used in this section means the offenses contained in Section 16</w:t>
      </w:r>
      <w:r w:rsidR="001F6A72" w:rsidRPr="001F6A72">
        <w:noBreakHyphen/>
      </w:r>
      <w:r w:rsidRPr="001F6A72">
        <w:t>1</w:t>
      </w:r>
      <w:r w:rsidR="001F6A72" w:rsidRPr="001F6A72">
        <w:noBreakHyphen/>
      </w:r>
      <w:r w:rsidRPr="001F6A72">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(B) A person charged with a bailable offense must have a bond hearing within twenty</w:t>
      </w:r>
      <w:r w:rsidR="001F6A72" w:rsidRPr="001F6A72">
        <w:noBreakHyphen/>
      </w:r>
      <w:r w:rsidRPr="001F6A72">
        <w:t>four hours of his arrest and must be released within a reasonable time, not to exceed four hours, after the bond is delivered to the incarcerating facility.</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(C) In determining conditions of release that will reasonably assure appearance, or if release would constitute an unreasonable danger to the community, a court, on the basis of the following information, may consider the nature and circumstances of an offense charged and the charged person</w:t>
      </w:r>
      <w:r w:rsidR="001F6A72" w:rsidRPr="001F6A72">
        <w:t>’</w:t>
      </w:r>
      <w:r w:rsidRPr="001F6A72">
        <w:t>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(1) family ties;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(2) employment;</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(3) financial resources;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(4) character and mental condition;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(5) length of residence in the community;</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(6) record of convictions; and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(7) record of flight to avoid prosecution or failure to appear at other court proceedings.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(D) A court shall consider:</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(1) a person</w:t>
      </w:r>
      <w:r w:rsidR="001F6A72" w:rsidRPr="001F6A72">
        <w:t>’</w:t>
      </w:r>
      <w:r w:rsidRPr="001F6A72">
        <w:t>s criminal record;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(2) any charges pending against a person at the time release is requested;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(3) all incident reports generated as a result of an offense charged;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(4) whether a person is an alien unlawfully present in the United States, and poses a substantial flight risk due to this status; and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(5) whether the charged person appears in the state gang database maintained at the State Law Enforcement Division.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(E) Prior to or at the time of the bond hearing, the arresting law enforcement agency shall provide the court with the following information: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(1) the person</w:t>
      </w:r>
      <w:r w:rsidR="001F6A72" w:rsidRPr="001F6A72">
        <w:t>’</w:t>
      </w:r>
      <w:r w:rsidRPr="001F6A72">
        <w:t>s criminal record;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(2) any charges pending against the person at the time release is requested;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(3) all incident reports generated as a result of the offense charged; and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(4) any other information that will assist the court in determining conditions of release.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w:t>
      </w:r>
      <w:r w:rsidR="001F6A72" w:rsidRPr="001F6A72">
        <w:t>’</w:t>
      </w:r>
      <w:r w:rsidRPr="001F6A72">
        <w:t>s bond hearing.</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(G) A court hearing this matter has contempt powers to enforce these provisions.</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241; 1952 Code </w:t>
      </w:r>
      <w:r w:rsidR="001F6A72" w:rsidRPr="001F6A72">
        <w:t xml:space="preserve">Section </w:t>
      </w:r>
      <w:r w:rsidR="00C512EE" w:rsidRPr="001F6A72">
        <w:t>43</w:t>
      </w:r>
      <w:r w:rsidR="001F6A72" w:rsidRPr="001F6A72">
        <w:noBreakHyphen/>
      </w:r>
      <w:r w:rsidR="00C512EE" w:rsidRPr="001F6A72">
        <w:t xml:space="preserve">241; 1942 Code </w:t>
      </w:r>
      <w:r w:rsidR="001F6A72" w:rsidRPr="001F6A72">
        <w:t xml:space="preserve">Section </w:t>
      </w:r>
      <w:r w:rsidR="00C512EE" w:rsidRPr="001F6A72">
        <w:t xml:space="preserve">939; 1932 Code </w:t>
      </w:r>
      <w:r w:rsidR="001F6A72" w:rsidRPr="001F6A72">
        <w:t xml:space="preserve">Section </w:t>
      </w:r>
      <w:r w:rsidR="00C512EE" w:rsidRPr="001F6A72">
        <w:t xml:space="preserve">939; Cr. P. </w:t>
      </w:r>
      <w:r w:rsidR="001F6A72" w:rsidRPr="001F6A72">
        <w:t>‘</w:t>
      </w:r>
      <w:r w:rsidR="00C512EE" w:rsidRPr="001F6A72">
        <w:t xml:space="preserve">22 </w:t>
      </w:r>
      <w:r w:rsidR="001F6A72" w:rsidRPr="001F6A72">
        <w:t xml:space="preserve">Section </w:t>
      </w:r>
      <w:r w:rsidR="00C512EE" w:rsidRPr="001F6A72">
        <w:t xml:space="preserve">35; Cr. C. </w:t>
      </w:r>
      <w:r w:rsidR="001F6A72" w:rsidRPr="001F6A72">
        <w:t>‘</w:t>
      </w:r>
      <w:r w:rsidR="00C512EE" w:rsidRPr="001F6A72">
        <w:t xml:space="preserve">12 </w:t>
      </w:r>
      <w:r w:rsidR="001F6A72" w:rsidRPr="001F6A72">
        <w:t xml:space="preserve">Section </w:t>
      </w:r>
      <w:r w:rsidR="00C512EE" w:rsidRPr="001F6A72">
        <w:t xml:space="preserve">36; Cr. C. </w:t>
      </w:r>
      <w:r w:rsidR="001F6A72" w:rsidRPr="001F6A72">
        <w:t>‘</w:t>
      </w:r>
      <w:r w:rsidR="00C512EE" w:rsidRPr="001F6A72">
        <w:t xml:space="preserve">02 </w:t>
      </w:r>
      <w:r w:rsidR="001F6A72" w:rsidRPr="001F6A72">
        <w:t xml:space="preserve">Section </w:t>
      </w:r>
      <w:r w:rsidR="00C512EE" w:rsidRPr="001F6A72">
        <w:t xml:space="preserve">28; G. S. 2621; R. S. 34; 1839 (11) 22; 1998 Act No. 425, </w:t>
      </w:r>
      <w:r w:rsidR="001F6A72" w:rsidRPr="001F6A72">
        <w:t xml:space="preserve">Section </w:t>
      </w:r>
      <w:r w:rsidR="00C512EE" w:rsidRPr="001F6A72">
        <w:t xml:space="preserve">1; 2010 Act No. 273, </w:t>
      </w:r>
      <w:r w:rsidR="001F6A72" w:rsidRPr="001F6A72">
        <w:t xml:space="preserve">Section </w:t>
      </w:r>
      <w:r w:rsidR="00C512EE" w:rsidRPr="001F6A72">
        <w:t xml:space="preserve">10, eff June 2, 2010; 2014 Act No. 144 (S.19), </w:t>
      </w:r>
      <w:r w:rsidR="001F6A72" w:rsidRPr="001F6A72">
        <w:t xml:space="preserve">Section </w:t>
      </w:r>
      <w:r w:rsidR="00C512EE" w:rsidRPr="001F6A72">
        <w:t>3, eff April 7, 2014.</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520.</w:t>
      </w:r>
      <w:r w:rsidR="00C512EE" w:rsidRPr="001F6A72">
        <w:t xml:space="preserve"> Amount of recognizance of accused.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242; 1952 Code </w:t>
      </w:r>
      <w:r w:rsidR="001F6A72" w:rsidRPr="001F6A72">
        <w:t xml:space="preserve">Section </w:t>
      </w:r>
      <w:r w:rsidR="00C512EE" w:rsidRPr="001F6A72">
        <w:t>43</w:t>
      </w:r>
      <w:r w:rsidR="001F6A72" w:rsidRPr="001F6A72">
        <w:noBreakHyphen/>
      </w:r>
      <w:r w:rsidR="00C512EE" w:rsidRPr="001F6A72">
        <w:t xml:space="preserve">242; 1942 Code </w:t>
      </w:r>
      <w:r w:rsidR="001F6A72" w:rsidRPr="001F6A72">
        <w:t xml:space="preserve">Section </w:t>
      </w:r>
      <w:r w:rsidR="00C512EE" w:rsidRPr="001F6A72">
        <w:t xml:space="preserve">941; 1932 Code </w:t>
      </w:r>
      <w:r w:rsidR="001F6A72" w:rsidRPr="001F6A72">
        <w:t xml:space="preserve">Section </w:t>
      </w:r>
      <w:r w:rsidR="00C512EE" w:rsidRPr="001F6A72">
        <w:t xml:space="preserve">941; Cr. P. </w:t>
      </w:r>
      <w:r w:rsidR="001F6A72" w:rsidRPr="001F6A72">
        <w:t>‘</w:t>
      </w:r>
      <w:r w:rsidR="00C512EE" w:rsidRPr="001F6A72">
        <w:t xml:space="preserve">22 </w:t>
      </w:r>
      <w:r w:rsidR="001F6A72" w:rsidRPr="001F6A72">
        <w:t xml:space="preserve">Section </w:t>
      </w:r>
      <w:r w:rsidR="00C512EE" w:rsidRPr="001F6A72">
        <w:t xml:space="preserve">37; Cr. C. </w:t>
      </w:r>
      <w:r w:rsidR="001F6A72" w:rsidRPr="001F6A72">
        <w:t>‘</w:t>
      </w:r>
      <w:r w:rsidR="00C512EE" w:rsidRPr="001F6A72">
        <w:t xml:space="preserve">12 </w:t>
      </w:r>
      <w:r w:rsidR="001F6A72" w:rsidRPr="001F6A72">
        <w:t xml:space="preserve">Section </w:t>
      </w:r>
      <w:r w:rsidR="00C512EE" w:rsidRPr="001F6A72">
        <w:t xml:space="preserve">38; Cr. C. </w:t>
      </w:r>
      <w:r w:rsidR="001F6A72" w:rsidRPr="001F6A72">
        <w:t>‘</w:t>
      </w:r>
      <w:r w:rsidR="00C512EE" w:rsidRPr="001F6A72">
        <w:t xml:space="preserve">02 </w:t>
      </w:r>
      <w:r w:rsidR="001F6A72" w:rsidRPr="001F6A72">
        <w:t xml:space="preserve">Section </w:t>
      </w:r>
      <w:r w:rsidR="00C512EE" w:rsidRPr="001F6A72">
        <w:t>29; G. S. 2622; R. S. 35; 1839 (11) 22; 1885 (19) 439.</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530.</w:t>
      </w:r>
      <w:r w:rsidR="00C512EE" w:rsidRPr="001F6A72">
        <w:t xml:space="preserve"> Deposits in lieu of recognizance; payment to jail or detention facility to secure immediate release.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1F6A72" w:rsidRPr="001F6A72">
        <w:noBreakHyphen/>
      </w:r>
      <w:r w:rsidRPr="001F6A72">
        <w:t>3</w:t>
      </w:r>
      <w:r w:rsidR="001F6A72" w:rsidRPr="001F6A72">
        <w:noBreakHyphen/>
      </w:r>
      <w:r w:rsidRPr="001F6A72">
        <w:t>1525(H).</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(B) In a jurisdiction in which the governing body has established a system for receipt of deposits in lieu of recognizance: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(1) a person held or incarcerated in a jail or detention center who is entitled to deposit a sum of money in lieu of entering into recognizance pursuant to this section may secure the person</w:t>
      </w:r>
      <w:r w:rsidR="001F6A72" w:rsidRPr="001F6A72">
        <w:t>’</w:t>
      </w:r>
      <w:r w:rsidRPr="001F6A72">
        <w:t>s immediate release from custody by paying to or depositing the sum of money required by this section with the jail or detention facility in which the person is being held; and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(2) a person held or incarcerated in a jail or detention center whose bond has been set by a summary court judge may secure the person</w:t>
      </w:r>
      <w:r w:rsidR="001F6A72" w:rsidRPr="001F6A72">
        <w:t>’</w:t>
      </w:r>
      <w:r w:rsidRPr="001F6A72">
        <w:t>s immediate release from custody by paying to or depositing the sum of money set by the summary court judge with the jail or detention facility in which the person is being held.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The provisions of this section must not be construed to abrogate or otherwise affect the notice requirements for victims of crime and other rights of victims of crime provided for in Article 5 of Title 16.</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243; 1952 Code </w:t>
      </w:r>
      <w:r w:rsidR="001F6A72" w:rsidRPr="001F6A72">
        <w:t xml:space="preserve">Section </w:t>
      </w:r>
      <w:r w:rsidR="00C512EE" w:rsidRPr="001F6A72">
        <w:t>43</w:t>
      </w:r>
      <w:r w:rsidR="001F6A72" w:rsidRPr="001F6A72">
        <w:noBreakHyphen/>
      </w:r>
      <w:r w:rsidR="00C512EE" w:rsidRPr="001F6A72">
        <w:t xml:space="preserve">243; 1942 Code </w:t>
      </w:r>
      <w:r w:rsidR="001F6A72" w:rsidRPr="001F6A72">
        <w:t xml:space="preserve">Section </w:t>
      </w:r>
      <w:r w:rsidR="00C512EE" w:rsidRPr="001F6A72">
        <w:t xml:space="preserve">940; 1932 Code </w:t>
      </w:r>
      <w:r w:rsidR="001F6A72" w:rsidRPr="001F6A72">
        <w:t xml:space="preserve">Section </w:t>
      </w:r>
      <w:r w:rsidR="00C512EE" w:rsidRPr="001F6A72">
        <w:t xml:space="preserve">940; Cr. P. </w:t>
      </w:r>
      <w:r w:rsidR="001F6A72" w:rsidRPr="001F6A72">
        <w:t>‘</w:t>
      </w:r>
      <w:r w:rsidR="00C512EE" w:rsidRPr="001F6A72">
        <w:t xml:space="preserve">22 </w:t>
      </w:r>
      <w:r w:rsidR="001F6A72" w:rsidRPr="001F6A72">
        <w:t xml:space="preserve">Section </w:t>
      </w:r>
      <w:r w:rsidR="00C512EE" w:rsidRPr="001F6A72">
        <w:t xml:space="preserve">36; Cr. C. </w:t>
      </w:r>
      <w:r w:rsidR="001F6A72" w:rsidRPr="001F6A72">
        <w:t>‘</w:t>
      </w:r>
      <w:r w:rsidR="00C512EE" w:rsidRPr="001F6A72">
        <w:t xml:space="preserve">12 </w:t>
      </w:r>
      <w:r w:rsidR="001F6A72" w:rsidRPr="001F6A72">
        <w:t xml:space="preserve">Section </w:t>
      </w:r>
      <w:r w:rsidR="00C512EE" w:rsidRPr="001F6A72">
        <w:t xml:space="preserve">37; 1904 (24) 388; 1940 (41) 1648; 1944 (43) 1290; 2002 Act No. 295, </w:t>
      </w:r>
      <w:r w:rsidR="001F6A72" w:rsidRPr="001F6A72">
        <w:t xml:space="preserve">Section </w:t>
      </w:r>
      <w:r w:rsidR="00C512EE" w:rsidRPr="001F6A72">
        <w:t xml:space="preserve">2; 2005 Act No. 166, </w:t>
      </w:r>
      <w:r w:rsidR="001F6A72" w:rsidRPr="001F6A72">
        <w:t xml:space="preserve">Section </w:t>
      </w:r>
      <w:r w:rsidR="00C512EE" w:rsidRPr="001F6A72">
        <w:t xml:space="preserve">12; 2014 Act No. 144 (S.19), </w:t>
      </w:r>
      <w:r w:rsidR="001F6A72" w:rsidRPr="001F6A72">
        <w:t xml:space="preserve">Section </w:t>
      </w:r>
      <w:r w:rsidR="00C512EE" w:rsidRPr="001F6A72">
        <w:t>4, eff April 7, 2014.</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540.</w:t>
      </w:r>
      <w:r w:rsidR="00C512EE" w:rsidRPr="001F6A72">
        <w:t xml:space="preserve"> Return of papers to clerk of general sessions.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1F6A72" w:rsidRPr="001F6A72">
        <w:t>’</w:t>
      </w:r>
      <w:r w:rsidRPr="001F6A72">
        <w:t>s offices of the courts to which they are returnable at least ten days before the meeting of such courts, respectively.</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245; 1952 Code </w:t>
      </w:r>
      <w:r w:rsidR="001F6A72" w:rsidRPr="001F6A72">
        <w:t xml:space="preserve">Section </w:t>
      </w:r>
      <w:r w:rsidR="00C512EE" w:rsidRPr="001F6A72">
        <w:t>43</w:t>
      </w:r>
      <w:r w:rsidR="001F6A72" w:rsidRPr="001F6A72">
        <w:noBreakHyphen/>
      </w:r>
      <w:r w:rsidR="00C512EE" w:rsidRPr="001F6A72">
        <w:t xml:space="preserve">245; 1942 Code </w:t>
      </w:r>
      <w:r w:rsidR="001F6A72" w:rsidRPr="001F6A72">
        <w:t xml:space="preserve">Section </w:t>
      </w:r>
      <w:r w:rsidR="00C512EE" w:rsidRPr="001F6A72">
        <w:t xml:space="preserve">943; 1932 Code </w:t>
      </w:r>
      <w:r w:rsidR="001F6A72" w:rsidRPr="001F6A72">
        <w:t xml:space="preserve">Section </w:t>
      </w:r>
      <w:r w:rsidR="00C512EE" w:rsidRPr="001F6A72">
        <w:t xml:space="preserve">943; Cr. P. </w:t>
      </w:r>
      <w:r w:rsidR="001F6A72" w:rsidRPr="001F6A72">
        <w:t>‘</w:t>
      </w:r>
      <w:r w:rsidR="00C512EE" w:rsidRPr="001F6A72">
        <w:t xml:space="preserve">22 </w:t>
      </w:r>
      <w:r w:rsidR="001F6A72" w:rsidRPr="001F6A72">
        <w:t xml:space="preserve">Section </w:t>
      </w:r>
      <w:r w:rsidR="00C512EE" w:rsidRPr="001F6A72">
        <w:t xml:space="preserve">39; Cr. C. </w:t>
      </w:r>
      <w:r w:rsidR="001F6A72" w:rsidRPr="001F6A72">
        <w:t>‘</w:t>
      </w:r>
      <w:r w:rsidR="00C512EE" w:rsidRPr="001F6A72">
        <w:t xml:space="preserve">12 </w:t>
      </w:r>
      <w:r w:rsidR="001F6A72" w:rsidRPr="001F6A72">
        <w:t xml:space="preserve">Section </w:t>
      </w:r>
      <w:r w:rsidR="00C512EE" w:rsidRPr="001F6A72">
        <w:t xml:space="preserve">40; Cr. C. </w:t>
      </w:r>
      <w:r w:rsidR="001F6A72" w:rsidRPr="001F6A72">
        <w:t>‘</w:t>
      </w:r>
      <w:r w:rsidR="00C512EE" w:rsidRPr="001F6A72">
        <w:t xml:space="preserve">02 </w:t>
      </w:r>
      <w:r w:rsidR="001F6A72" w:rsidRPr="001F6A72">
        <w:t xml:space="preserve">Section </w:t>
      </w:r>
      <w:r w:rsidR="00C512EE" w:rsidRPr="001F6A72">
        <w:t>31; G. S. 2624; R. S. 37, 323; 1836 (6) 552; 1940 (41) 1648; 1946 (44) 1510.</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550.</w:t>
      </w:r>
      <w:r w:rsidR="00C512EE" w:rsidRPr="001F6A72">
        <w:t xml:space="preserve"> Arrest and committal of witness on refusal to enter into recognizance.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248; 1952 Code </w:t>
      </w:r>
      <w:r w:rsidR="001F6A72" w:rsidRPr="001F6A72">
        <w:t xml:space="preserve">Section </w:t>
      </w:r>
      <w:r w:rsidR="00C512EE" w:rsidRPr="001F6A72">
        <w:t>43</w:t>
      </w:r>
      <w:r w:rsidR="001F6A72" w:rsidRPr="001F6A72">
        <w:noBreakHyphen/>
      </w:r>
      <w:r w:rsidR="00C512EE" w:rsidRPr="001F6A72">
        <w:t xml:space="preserve">248; 1942 Code </w:t>
      </w:r>
      <w:r w:rsidR="00A63478">
        <w:t xml:space="preserve">Sections </w:t>
      </w:r>
      <w:r w:rsidR="00C512EE" w:rsidRPr="001F6A72">
        <w:t xml:space="preserve">937, 942; 1932 Code </w:t>
      </w:r>
      <w:r w:rsidR="00A63478">
        <w:t xml:space="preserve">Sections </w:t>
      </w:r>
      <w:r w:rsidR="00C512EE" w:rsidRPr="001F6A72">
        <w:t xml:space="preserve">937, 942; Cr. P. </w:t>
      </w:r>
      <w:r w:rsidR="001F6A72" w:rsidRPr="001F6A72">
        <w:t>‘</w:t>
      </w:r>
      <w:r w:rsidR="00C512EE" w:rsidRPr="001F6A72">
        <w:t xml:space="preserve">22 </w:t>
      </w:r>
      <w:r w:rsidR="00A63478">
        <w:t xml:space="preserve">Sections </w:t>
      </w:r>
      <w:r w:rsidR="00C512EE" w:rsidRPr="001F6A72">
        <w:t xml:space="preserve">33, 38; Cr. C. </w:t>
      </w:r>
      <w:r w:rsidR="001F6A72" w:rsidRPr="001F6A72">
        <w:t>‘</w:t>
      </w:r>
      <w:r w:rsidR="00C512EE" w:rsidRPr="001F6A72">
        <w:t xml:space="preserve">12 </w:t>
      </w:r>
      <w:r w:rsidR="00A63478">
        <w:t xml:space="preserve">Sections </w:t>
      </w:r>
      <w:r w:rsidR="00C512EE" w:rsidRPr="001F6A72">
        <w:t xml:space="preserve">34, 39; Cr. C. </w:t>
      </w:r>
      <w:r w:rsidR="001F6A72" w:rsidRPr="001F6A72">
        <w:t>‘</w:t>
      </w:r>
      <w:r w:rsidR="00C512EE" w:rsidRPr="001F6A72">
        <w:t xml:space="preserve">02 </w:t>
      </w:r>
      <w:r w:rsidR="00A63478">
        <w:t xml:space="preserve">Sections </w:t>
      </w:r>
      <w:r w:rsidR="00C512EE" w:rsidRPr="001F6A72">
        <w:t>25, 30; G. S. 835, 2623; R. S. 24, 36; 1830 (11) 22; 1839 (11) 22.</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560.</w:t>
      </w:r>
      <w:r w:rsidR="00C512EE" w:rsidRPr="001F6A72">
        <w:t xml:space="preserve"> Arrest of witness on behalf of accused.</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The accused shall, in felonies and in no other case, have the like process to compel the attendance of any witness in his behalf as is granted or permitted on the part of the State.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249; 1952 Code </w:t>
      </w:r>
      <w:r w:rsidR="001F6A72" w:rsidRPr="001F6A72">
        <w:t xml:space="preserve">Section </w:t>
      </w:r>
      <w:r w:rsidR="00C512EE" w:rsidRPr="001F6A72">
        <w:t>43</w:t>
      </w:r>
      <w:r w:rsidR="001F6A72" w:rsidRPr="001F6A72">
        <w:noBreakHyphen/>
      </w:r>
      <w:r w:rsidR="00C512EE" w:rsidRPr="001F6A72">
        <w:t xml:space="preserve">249; 1942 Code </w:t>
      </w:r>
      <w:r w:rsidR="001F6A72" w:rsidRPr="001F6A72">
        <w:t xml:space="preserve">Section </w:t>
      </w:r>
      <w:r w:rsidR="00C512EE" w:rsidRPr="001F6A72">
        <w:t xml:space="preserve">937; 1932 Code </w:t>
      </w:r>
      <w:r w:rsidR="001F6A72" w:rsidRPr="001F6A72">
        <w:t xml:space="preserve">Section </w:t>
      </w:r>
      <w:r w:rsidR="00C512EE" w:rsidRPr="001F6A72">
        <w:t xml:space="preserve">937; Cr. P. </w:t>
      </w:r>
      <w:r w:rsidR="001F6A72" w:rsidRPr="001F6A72">
        <w:t>‘</w:t>
      </w:r>
      <w:r w:rsidR="00C512EE" w:rsidRPr="001F6A72">
        <w:t xml:space="preserve">22 </w:t>
      </w:r>
      <w:r w:rsidR="001F6A72" w:rsidRPr="001F6A72">
        <w:t xml:space="preserve">Section </w:t>
      </w:r>
      <w:r w:rsidR="00C512EE" w:rsidRPr="001F6A72">
        <w:t xml:space="preserve">33; Cr. C. </w:t>
      </w:r>
      <w:r w:rsidR="001F6A72" w:rsidRPr="001F6A72">
        <w:t>‘</w:t>
      </w:r>
      <w:r w:rsidR="00C512EE" w:rsidRPr="001F6A72">
        <w:t xml:space="preserve">12 </w:t>
      </w:r>
      <w:r w:rsidR="001F6A72" w:rsidRPr="001F6A72">
        <w:t xml:space="preserve">Section </w:t>
      </w:r>
      <w:r w:rsidR="00C512EE" w:rsidRPr="001F6A72">
        <w:t xml:space="preserve">34; Cr. C. </w:t>
      </w:r>
      <w:r w:rsidR="001F6A72" w:rsidRPr="001F6A72">
        <w:t>‘</w:t>
      </w:r>
      <w:r w:rsidR="00C512EE" w:rsidRPr="001F6A72">
        <w:t xml:space="preserve">02 </w:t>
      </w:r>
      <w:r w:rsidR="001F6A72" w:rsidRPr="001F6A72">
        <w:t xml:space="preserve">Section </w:t>
      </w:r>
      <w:r w:rsidR="00C512EE" w:rsidRPr="001F6A72">
        <w:t>25; G. S. 835; R. S. 24; 1830 (11) 22.</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570.</w:t>
      </w:r>
      <w:r w:rsidR="00C512EE" w:rsidRPr="001F6A72">
        <w:t xml:space="preserve"> Amount of recognizance of witness.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250; 1952 Code </w:t>
      </w:r>
      <w:r w:rsidR="001F6A72" w:rsidRPr="001F6A72">
        <w:t xml:space="preserve">Section </w:t>
      </w:r>
      <w:r w:rsidR="00C512EE" w:rsidRPr="001F6A72">
        <w:t>43</w:t>
      </w:r>
      <w:r w:rsidR="001F6A72" w:rsidRPr="001F6A72">
        <w:noBreakHyphen/>
      </w:r>
      <w:r w:rsidR="00C512EE" w:rsidRPr="001F6A72">
        <w:t xml:space="preserve">250; 1942 Code </w:t>
      </w:r>
      <w:r w:rsidR="001F6A72" w:rsidRPr="001F6A72">
        <w:t xml:space="preserve">Section </w:t>
      </w:r>
      <w:r w:rsidR="00C512EE" w:rsidRPr="001F6A72">
        <w:t xml:space="preserve">941; 1932 Code </w:t>
      </w:r>
      <w:r w:rsidR="001F6A72" w:rsidRPr="001F6A72">
        <w:t xml:space="preserve">Section </w:t>
      </w:r>
      <w:r w:rsidR="00C512EE" w:rsidRPr="001F6A72">
        <w:t xml:space="preserve">941; Cr. P. </w:t>
      </w:r>
      <w:r w:rsidR="001F6A72" w:rsidRPr="001F6A72">
        <w:t>‘</w:t>
      </w:r>
      <w:r w:rsidR="00C512EE" w:rsidRPr="001F6A72">
        <w:t xml:space="preserve">22 </w:t>
      </w:r>
      <w:r w:rsidR="001F6A72" w:rsidRPr="001F6A72">
        <w:t xml:space="preserve">Section </w:t>
      </w:r>
      <w:r w:rsidR="00C512EE" w:rsidRPr="001F6A72">
        <w:t xml:space="preserve">37; Cr. C. </w:t>
      </w:r>
      <w:r w:rsidR="001F6A72" w:rsidRPr="001F6A72">
        <w:t>‘</w:t>
      </w:r>
      <w:r w:rsidR="00C512EE" w:rsidRPr="001F6A72">
        <w:t xml:space="preserve">12 </w:t>
      </w:r>
      <w:r w:rsidR="001F6A72" w:rsidRPr="001F6A72">
        <w:t xml:space="preserve">Section </w:t>
      </w:r>
      <w:r w:rsidR="00C512EE" w:rsidRPr="001F6A72">
        <w:t xml:space="preserve">38; Cr. C. </w:t>
      </w:r>
      <w:r w:rsidR="001F6A72" w:rsidRPr="001F6A72">
        <w:t>‘</w:t>
      </w:r>
      <w:r w:rsidR="00C512EE" w:rsidRPr="001F6A72">
        <w:t xml:space="preserve">02 </w:t>
      </w:r>
      <w:r w:rsidR="001F6A72" w:rsidRPr="001F6A72">
        <w:t xml:space="preserve">Section </w:t>
      </w:r>
      <w:r w:rsidR="00C512EE" w:rsidRPr="001F6A72">
        <w:t>29; G. S. 2622; R. S. 35; 1839 (11) 22; 1885 (19) 349.</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580.</w:t>
      </w:r>
      <w:r w:rsidR="00C512EE" w:rsidRPr="001F6A72">
        <w:t xml:space="preserve"> Statewide pretrial classification program; bail</w:t>
      </w:r>
      <w:r w:rsidR="001F6A72" w:rsidRPr="001F6A72">
        <w:noBreakHyphen/>
      </w:r>
      <w:r w:rsidR="00C512EE" w:rsidRPr="001F6A72">
        <w:t xml:space="preserve">setting; Department of Probation, Parole and Pardon Services to promulgate regulations; </w:t>
      </w:r>
      <w:r w:rsidR="001F6A72" w:rsidRPr="001F6A72">
        <w:t>“</w:t>
      </w:r>
      <w:r w:rsidR="00C512EE" w:rsidRPr="001F6A72">
        <w:t>point</w:t>
      </w:r>
      <w:r w:rsidR="001F6A72" w:rsidRPr="001F6A72">
        <w:noBreakHyphen/>
      </w:r>
      <w:r w:rsidR="00C512EE" w:rsidRPr="001F6A72">
        <w:t>total</w:t>
      </w:r>
      <w:r w:rsidR="001F6A72" w:rsidRPr="001F6A72">
        <w:t>”</w:t>
      </w:r>
      <w:r w:rsidR="00C512EE" w:rsidRPr="001F6A72">
        <w:t xml:space="preserve"> system.</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 A statewide pretrial classification program is established to bring about an improvement of magistrates</w:t>
      </w:r>
      <w:r w:rsidR="001F6A72" w:rsidRPr="001F6A72">
        <w:t>’</w:t>
      </w:r>
      <w:r w:rsidRPr="001F6A72">
        <w:t xml:space="preserve"> collections and consideration of information concerning release of persons placed in jail pending disposition of criminal charges. The program must allow magistrates to make more fully informed bail</w:t>
      </w:r>
      <w:r w:rsidR="001F6A72" w:rsidRPr="001F6A72">
        <w:noBreakHyphen/>
      </w:r>
      <w:r w:rsidRPr="001F6A72">
        <w:t>setting decisions so those persons who present low risks of absconding while under appearance recognizance or an appearance bond may be released and those persons presenting unacceptably high risks of absconding or committing crime will continue to be held in custody.</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w:t>
      </w:r>
      <w:r w:rsidR="001F6A72" w:rsidRPr="001F6A72">
        <w:t>“</w:t>
      </w:r>
      <w:r w:rsidRPr="001F6A72">
        <w:t>point</w:t>
      </w:r>
      <w:r w:rsidR="001F6A72" w:rsidRPr="001F6A72">
        <w:noBreakHyphen/>
      </w:r>
      <w:r w:rsidRPr="001F6A72">
        <w:t>total</w:t>
      </w:r>
      <w:r w:rsidR="001F6A72" w:rsidRPr="001F6A72">
        <w:t>”</w:t>
      </w:r>
      <w:r w:rsidRPr="001F6A72">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2EE" w:rsidRPr="001F6A72">
        <w:t xml:space="preserve">: 1995 Act No. 7, Part II, </w:t>
      </w:r>
      <w:r w:rsidR="001F6A72" w:rsidRPr="001F6A72">
        <w:t xml:space="preserve">Section </w:t>
      </w:r>
      <w:r w:rsidR="00C512EE" w:rsidRPr="001F6A72">
        <w:t>41.</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2EE" w:rsidRPr="001F6A72">
        <w:t xml:space="preserve"> 9</w:t>
      </w:r>
    </w:p>
    <w:p w:rsidR="007E185F" w:rsidRP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72">
        <w:t>Provisions Applicable in Counties Where County Courts Exist</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710.</w:t>
      </w:r>
      <w:r w:rsidR="00C512EE" w:rsidRPr="001F6A72">
        <w:t xml:space="preserve"> Warrants, preliminary examinations and commitment in counties where county courts exist.</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261; 1952 Code </w:t>
      </w:r>
      <w:r w:rsidR="001F6A72" w:rsidRPr="001F6A72">
        <w:t xml:space="preserve">Section </w:t>
      </w:r>
      <w:r w:rsidR="00C512EE" w:rsidRPr="001F6A72">
        <w:t>43</w:t>
      </w:r>
      <w:r w:rsidR="001F6A72" w:rsidRPr="001F6A72">
        <w:noBreakHyphen/>
      </w:r>
      <w:r w:rsidR="00C512EE" w:rsidRPr="001F6A72">
        <w:t xml:space="preserve">261; 1942 Code </w:t>
      </w:r>
      <w:r w:rsidR="001F6A72" w:rsidRPr="001F6A72">
        <w:t xml:space="preserve">Section </w:t>
      </w:r>
      <w:r w:rsidR="00C512EE" w:rsidRPr="001F6A72">
        <w:t xml:space="preserve">94; 1932 Code </w:t>
      </w:r>
      <w:r w:rsidR="001F6A72" w:rsidRPr="001F6A72">
        <w:t xml:space="preserve">Section </w:t>
      </w:r>
      <w:r w:rsidR="00C512EE" w:rsidRPr="001F6A72">
        <w:t xml:space="preserve">94; Civ. P. </w:t>
      </w:r>
      <w:r w:rsidR="001F6A72" w:rsidRPr="001F6A72">
        <w:t>‘</w:t>
      </w:r>
      <w:r w:rsidR="00C512EE" w:rsidRPr="001F6A72">
        <w:t xml:space="preserve">22 </w:t>
      </w:r>
      <w:r w:rsidR="001F6A72" w:rsidRPr="001F6A72">
        <w:t xml:space="preserve">Section </w:t>
      </w:r>
      <w:r w:rsidR="00C512EE" w:rsidRPr="001F6A72">
        <w:t xml:space="preserve">91; Civ. C. </w:t>
      </w:r>
      <w:r w:rsidR="001F6A72" w:rsidRPr="001F6A72">
        <w:t>‘</w:t>
      </w:r>
      <w:r w:rsidR="00C512EE" w:rsidRPr="001F6A72">
        <w:t xml:space="preserve">12 </w:t>
      </w:r>
      <w:r w:rsidR="001F6A72" w:rsidRPr="001F6A72">
        <w:t xml:space="preserve">Section </w:t>
      </w:r>
      <w:r w:rsidR="00C512EE" w:rsidRPr="001F6A72">
        <w:t xml:space="preserve">3866; Civ. C. </w:t>
      </w:r>
      <w:r w:rsidR="001F6A72" w:rsidRPr="001F6A72">
        <w:t>‘</w:t>
      </w:r>
      <w:r w:rsidR="00C512EE" w:rsidRPr="001F6A72">
        <w:t xml:space="preserve">02 </w:t>
      </w:r>
      <w:r w:rsidR="001F6A72" w:rsidRPr="001F6A72">
        <w:t xml:space="preserve">Section </w:t>
      </w:r>
      <w:r w:rsidR="00C512EE" w:rsidRPr="001F6A72">
        <w:t>2769; 1900 (23) 322.</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720.</w:t>
      </w:r>
      <w:r w:rsidR="00C512EE" w:rsidRPr="001F6A72">
        <w:t xml:space="preserve"> Recognizances of witnesses.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2EE" w:rsidRPr="001F6A72">
        <w:t xml:space="preserve">: 1962 Code </w:t>
      </w:r>
      <w:r w:rsidR="001F6A72" w:rsidRPr="001F6A72">
        <w:t xml:space="preserve">Section </w:t>
      </w:r>
      <w:r w:rsidR="00C512EE" w:rsidRPr="001F6A72">
        <w:t>43</w:t>
      </w:r>
      <w:r w:rsidR="001F6A72" w:rsidRPr="001F6A72">
        <w:noBreakHyphen/>
      </w:r>
      <w:r w:rsidR="00C512EE" w:rsidRPr="001F6A72">
        <w:t xml:space="preserve">262; 1952 Code </w:t>
      </w:r>
      <w:r w:rsidR="001F6A72" w:rsidRPr="001F6A72">
        <w:t xml:space="preserve">Section </w:t>
      </w:r>
      <w:r w:rsidR="00C512EE" w:rsidRPr="001F6A72">
        <w:t>43</w:t>
      </w:r>
      <w:r w:rsidR="001F6A72" w:rsidRPr="001F6A72">
        <w:noBreakHyphen/>
      </w:r>
      <w:r w:rsidR="00C512EE" w:rsidRPr="001F6A72">
        <w:t xml:space="preserve">262; 1942 Code </w:t>
      </w:r>
      <w:r w:rsidR="001F6A72" w:rsidRPr="001F6A72">
        <w:t xml:space="preserve">Section </w:t>
      </w:r>
      <w:r w:rsidR="00C512EE" w:rsidRPr="001F6A72">
        <w:t xml:space="preserve">94; 1932 Code </w:t>
      </w:r>
      <w:r w:rsidR="001F6A72" w:rsidRPr="001F6A72">
        <w:t xml:space="preserve">Section </w:t>
      </w:r>
      <w:r w:rsidR="00C512EE" w:rsidRPr="001F6A72">
        <w:t xml:space="preserve">94; Civ. P. </w:t>
      </w:r>
      <w:r w:rsidR="001F6A72" w:rsidRPr="001F6A72">
        <w:t>‘</w:t>
      </w:r>
      <w:r w:rsidR="00C512EE" w:rsidRPr="001F6A72">
        <w:t xml:space="preserve">22 </w:t>
      </w:r>
      <w:r w:rsidR="001F6A72" w:rsidRPr="001F6A72">
        <w:t xml:space="preserve">Section </w:t>
      </w:r>
      <w:r w:rsidR="00C512EE" w:rsidRPr="001F6A72">
        <w:t xml:space="preserve">91; Civ. C. </w:t>
      </w:r>
      <w:r w:rsidR="001F6A72" w:rsidRPr="001F6A72">
        <w:t>‘</w:t>
      </w:r>
      <w:r w:rsidR="00C512EE" w:rsidRPr="001F6A72">
        <w:t xml:space="preserve">12 </w:t>
      </w:r>
      <w:r w:rsidR="001F6A72" w:rsidRPr="001F6A72">
        <w:t xml:space="preserve">Section </w:t>
      </w:r>
      <w:r w:rsidR="00C512EE" w:rsidRPr="001F6A72">
        <w:t xml:space="preserve">3866; Civ. C. </w:t>
      </w:r>
      <w:r w:rsidR="001F6A72" w:rsidRPr="001F6A72">
        <w:t>‘</w:t>
      </w:r>
      <w:r w:rsidR="00C512EE" w:rsidRPr="001F6A72">
        <w:t xml:space="preserve">02 </w:t>
      </w:r>
      <w:r w:rsidR="001F6A72" w:rsidRPr="001F6A72">
        <w:t xml:space="preserve">Section </w:t>
      </w:r>
      <w:r w:rsidR="00C512EE" w:rsidRPr="001F6A72">
        <w:t>2769; 1900 (23) 322.</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2EE" w:rsidRPr="001F6A72">
        <w:t xml:space="preserve"> 11</w:t>
      </w:r>
    </w:p>
    <w:p w:rsidR="007E185F" w:rsidRP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A72">
        <w:t>Expungement of Criminal Records</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910.</w:t>
      </w:r>
      <w:r w:rsidR="00C512EE" w:rsidRPr="001F6A72">
        <w:t xml:space="preserve"> Expungement of criminal records.</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(A) 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(1) an offense involving the operation of a motor vehicle;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(2) a violation of Title 50 or the regulations promulgated pursuant to Title 50 for which points are assessed, suspension provided for, or enhanced penalties for subsequent offenses are authorized; or</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r>
      <w:r w:rsidRPr="001F6A72">
        <w:tab/>
        <w:t>(3) an offense contained in Chapter 25, Title 16, except first offense criminal domestic violence as contained in Section 16</w:t>
      </w:r>
      <w:r w:rsidR="001F6A72" w:rsidRPr="001F6A72">
        <w:noBreakHyphen/>
      </w:r>
      <w:r w:rsidRPr="001F6A72">
        <w:t>25</w:t>
      </w:r>
      <w:r w:rsidR="001F6A72" w:rsidRPr="001F6A72">
        <w:noBreakHyphen/>
      </w:r>
      <w:r w:rsidRPr="001F6A72">
        <w:t>20, which may be expunged five years from the date of the conviction.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(B) If the defendant has had no other conviction during the three</w:t>
      </w:r>
      <w:r w:rsidR="001F6A72" w:rsidRPr="001F6A72">
        <w:noBreakHyphen/>
      </w:r>
      <w:r w:rsidRPr="001F6A72">
        <w:t>year period, or during the five</w:t>
      </w:r>
      <w:r w:rsidR="001F6A72" w:rsidRPr="001F6A72">
        <w:noBreakHyphen/>
      </w:r>
      <w:r w:rsidRPr="001F6A72">
        <w:t>year period as provided in subsection (A)(3), following the first offense conviction for a crime carrying a penalty of not more than thirty days imprisonment or a fine of not more than one thousand dollars, or both, including a conviction in magistrates or general sessions court, the circuit court may issue an order expunging the records including any associated bench warrant. No person may have his records expunged under this section more than once. A person may have his record expunged even though the conviction occurred prior to June 1, 1992.</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(C)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1F6A72" w:rsidRPr="001F6A72">
        <w:noBreakHyphen/>
      </w:r>
      <w:r w:rsidRPr="001F6A72">
        <w:t>11</w:t>
      </w:r>
      <w:r w:rsidR="001F6A72" w:rsidRPr="001F6A72">
        <w:noBreakHyphen/>
      </w:r>
      <w:r w:rsidRPr="001F6A72">
        <w:t>95, the Freedom of Information Act, or any other provision of law except to those authorized law or court officials who need to know this information in order to prevent the rights afforded by this section from being taken advantage of more than once.</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 xml:space="preserve">(D) As used in this section, </w:t>
      </w:r>
      <w:r w:rsidR="001F6A72" w:rsidRPr="001F6A72">
        <w:t>“</w:t>
      </w:r>
      <w:r w:rsidRPr="001F6A72">
        <w:t>conviction</w:t>
      </w:r>
      <w:r w:rsidR="001F6A72" w:rsidRPr="001F6A72">
        <w:t>”</w:t>
      </w:r>
      <w:r w:rsidRPr="001F6A72">
        <w:t xml:space="preserve"> includes a guilty plea, a plea of nolo contendere, or the forfeiting of bail.</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2EE" w:rsidRPr="001F6A72">
        <w:t xml:space="preserve">: 1992 Act No. 395, </w:t>
      </w:r>
      <w:r w:rsidR="001F6A72" w:rsidRPr="001F6A72">
        <w:t xml:space="preserve">Section </w:t>
      </w:r>
      <w:r w:rsidR="00C512EE" w:rsidRPr="001F6A72">
        <w:t xml:space="preserve">1; 1995 Act No. 83, </w:t>
      </w:r>
      <w:r w:rsidR="001F6A72" w:rsidRPr="001F6A72">
        <w:t xml:space="preserve">Section </w:t>
      </w:r>
      <w:r w:rsidR="00C512EE" w:rsidRPr="001F6A72">
        <w:t xml:space="preserve">22; 1997 Act No. 37, </w:t>
      </w:r>
      <w:r w:rsidR="001F6A72" w:rsidRPr="001F6A72">
        <w:t xml:space="preserve">Section </w:t>
      </w:r>
      <w:r w:rsidR="00C512EE" w:rsidRPr="001F6A72">
        <w:t xml:space="preserve">1; 2003 Act No. 92, </w:t>
      </w:r>
      <w:r w:rsidR="001F6A72" w:rsidRPr="001F6A72">
        <w:t xml:space="preserve">Section </w:t>
      </w:r>
      <w:r w:rsidR="00C512EE" w:rsidRPr="001F6A72">
        <w:t xml:space="preserve">6; 2005 Act No. 166, </w:t>
      </w:r>
      <w:r w:rsidR="001F6A72" w:rsidRPr="001F6A72">
        <w:t xml:space="preserve">Section </w:t>
      </w:r>
      <w:r w:rsidR="00C512EE" w:rsidRPr="001F6A72">
        <w:t xml:space="preserve">13; 2009 Act No. 36, </w:t>
      </w:r>
      <w:r w:rsidR="001F6A72" w:rsidRPr="001F6A72">
        <w:t xml:space="preserve">Section </w:t>
      </w:r>
      <w:r w:rsidR="00C512EE" w:rsidRPr="001F6A72">
        <w:t xml:space="preserve">5, eff June 2, 2009; 2013 Act No. 75, </w:t>
      </w:r>
      <w:r w:rsidR="001F6A72" w:rsidRPr="001F6A72">
        <w:t xml:space="preserve">Section </w:t>
      </w:r>
      <w:r w:rsidR="00C512EE" w:rsidRPr="001F6A72">
        <w:t xml:space="preserve">1, eff June 13, 2013; 2014 Act No. 276 (H.4560), </w:t>
      </w:r>
      <w:r w:rsidR="001F6A72" w:rsidRPr="001F6A72">
        <w:t xml:space="preserve">Section </w:t>
      </w:r>
      <w:r w:rsidR="00C512EE" w:rsidRPr="001F6A72">
        <w:t>2, eff June 9, 2014.</w:t>
      </w:r>
    </w:p>
    <w:p w:rsidR="007E185F" w:rsidRP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185F">
        <w:rPr>
          <w:b/>
        </w:rPr>
        <w:t>SECTION</w:t>
      </w:r>
      <w:r w:rsidR="001F6A72" w:rsidRPr="001F6A72">
        <w:rPr>
          <w:rFonts w:cs="Times New Roman"/>
          <w:b/>
        </w:rPr>
        <w:t xml:space="preserve"> </w:t>
      </w:r>
      <w:r w:rsidR="00C512EE" w:rsidRPr="001F6A72">
        <w:rPr>
          <w:rFonts w:cs="Times New Roman"/>
          <w:b/>
        </w:rPr>
        <w:t>22</w:t>
      </w:r>
      <w:r w:rsidR="001F6A72" w:rsidRPr="001F6A72">
        <w:rPr>
          <w:rFonts w:cs="Times New Roman"/>
          <w:b/>
        </w:rPr>
        <w:noBreakHyphen/>
      </w:r>
      <w:r w:rsidR="00C512EE" w:rsidRPr="001F6A72">
        <w:rPr>
          <w:rFonts w:cs="Times New Roman"/>
          <w:b/>
        </w:rPr>
        <w:t>5</w:t>
      </w:r>
      <w:r w:rsidR="001F6A72" w:rsidRPr="001F6A72">
        <w:rPr>
          <w:rFonts w:cs="Times New Roman"/>
          <w:b/>
        </w:rPr>
        <w:noBreakHyphen/>
      </w:r>
      <w:r w:rsidR="00C512EE" w:rsidRPr="001F6A72">
        <w:rPr>
          <w:rFonts w:cs="Times New Roman"/>
          <w:b/>
        </w:rPr>
        <w:t>920.</w:t>
      </w:r>
      <w:r w:rsidR="00C512EE" w:rsidRPr="001F6A72">
        <w:t xml:space="preserve"> Conviction as a youthful offender.</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 xml:space="preserve">(A) As used in this section, </w:t>
      </w:r>
      <w:r w:rsidR="001F6A72" w:rsidRPr="001F6A72">
        <w:t>“</w:t>
      </w:r>
      <w:r w:rsidRPr="001F6A72">
        <w:t xml:space="preserve"> conviction</w:t>
      </w:r>
      <w:r w:rsidR="001F6A72" w:rsidRPr="001F6A72">
        <w:t>”</w:t>
      </w:r>
      <w:r w:rsidRPr="001F6A72">
        <w:t xml:space="preserve"> includes a guilty plea, a plea of nolo contendere, or the forfeiting of bail.</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(B) Following a first offense conviction as a youthful offender for which a defendant is sentenced pursuant to the provisions of Chapter 19, Title 24, Youthful Offender Act, the defendant,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001F6A72" w:rsidRPr="001F6A72">
        <w:noBreakHyphen/>
      </w:r>
      <w:r w:rsidRPr="001F6A72">
        <w:t>1</w:t>
      </w:r>
      <w:r w:rsidR="001F6A72" w:rsidRPr="001F6A72">
        <w:noBreakHyphen/>
      </w:r>
      <w:r w:rsidRPr="001F6A72">
        <w:t>60, or to an offense contained in Chapter 25, Title 16, except as otherwise provided in Section 16</w:t>
      </w:r>
      <w:r w:rsidR="001F6A72" w:rsidRPr="001F6A72">
        <w:noBreakHyphen/>
      </w:r>
      <w:r w:rsidRPr="001F6A72">
        <w:t>25</w:t>
      </w:r>
      <w:r w:rsidR="001F6A72" w:rsidRPr="001F6A72">
        <w:noBreakHyphen/>
      </w:r>
      <w:r w:rsidRPr="001F6A72">
        <w:t>30. If the defendant has had no other conviction during the five</w:t>
      </w:r>
      <w:r w:rsidR="001F6A72" w:rsidRPr="001F6A72">
        <w:noBreakHyphen/>
      </w:r>
      <w:r w:rsidRPr="001F6A72">
        <w:t>year period following completion of his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his records expunged under this section more than once. A person may have his record expunged even though the conviction occurred before the effective date of this section. A person eligible for a sentence pursuant to the provisions of Chapter 19, Title 24, Youthful Offender Act, and who is not sentenced pursuant to those provisions, is not eligible to have his record expunged pursuant to the provisions of this section.</w:t>
      </w:r>
    </w:p>
    <w:p w:rsidR="007E185F" w:rsidRDefault="00C512EE"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A72">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1F6A72" w:rsidRPr="001F6A72">
        <w:noBreakHyphen/>
      </w:r>
      <w:r w:rsidRPr="001F6A72">
        <w:t>11</w:t>
      </w:r>
      <w:r w:rsidR="001F6A72" w:rsidRPr="001F6A72">
        <w:noBreakHyphen/>
      </w:r>
      <w:r w:rsidRPr="001F6A72">
        <w:t>95, the Freedom of Information Act, or another provision of law, except to those authorized law enforcement or court officials who need this information in order to prevent the rights afforded by this section from being taken advantage of more than once.</w:t>
      </w: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85F" w:rsidRDefault="007E185F"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2EE" w:rsidRPr="001F6A72">
        <w:t xml:space="preserve">: 2003 Act No. 1, </w:t>
      </w:r>
      <w:r w:rsidR="001F6A72" w:rsidRPr="001F6A72">
        <w:t xml:space="preserve">Section </w:t>
      </w:r>
      <w:r w:rsidR="00C512EE" w:rsidRPr="001F6A72">
        <w:t xml:space="preserve">1; 2009 Act No. 36, </w:t>
      </w:r>
      <w:r w:rsidR="001F6A72" w:rsidRPr="001F6A72">
        <w:t xml:space="preserve">Section </w:t>
      </w:r>
      <w:r w:rsidR="00C512EE" w:rsidRPr="001F6A72">
        <w:t xml:space="preserve">6, eff June 2, 2009; 2010 Act No. 273, </w:t>
      </w:r>
      <w:r w:rsidR="001F6A72" w:rsidRPr="001F6A72">
        <w:t xml:space="preserve">Section </w:t>
      </w:r>
      <w:r w:rsidR="00C512EE" w:rsidRPr="001F6A72">
        <w:t>32, eff June 2, 2010.</w:t>
      </w:r>
    </w:p>
    <w:p w:rsidR="00184435" w:rsidRPr="001F6A72" w:rsidRDefault="00184435" w:rsidP="001F6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6A72" w:rsidSect="001F6A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72" w:rsidRDefault="001F6A72" w:rsidP="001F6A72">
      <w:r>
        <w:separator/>
      </w:r>
    </w:p>
  </w:endnote>
  <w:endnote w:type="continuationSeparator" w:id="0">
    <w:p w:rsidR="001F6A72" w:rsidRDefault="001F6A72" w:rsidP="001F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72" w:rsidRPr="001F6A72" w:rsidRDefault="001F6A72" w:rsidP="001F6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72" w:rsidRPr="001F6A72" w:rsidRDefault="001F6A72" w:rsidP="001F6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72" w:rsidRPr="001F6A72" w:rsidRDefault="001F6A72" w:rsidP="001F6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72" w:rsidRDefault="001F6A72" w:rsidP="001F6A72">
      <w:r>
        <w:separator/>
      </w:r>
    </w:p>
  </w:footnote>
  <w:footnote w:type="continuationSeparator" w:id="0">
    <w:p w:rsidR="001F6A72" w:rsidRDefault="001F6A72" w:rsidP="001F6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72" w:rsidRPr="001F6A72" w:rsidRDefault="001F6A72" w:rsidP="001F6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72" w:rsidRPr="001F6A72" w:rsidRDefault="001F6A72" w:rsidP="001F6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72" w:rsidRPr="001F6A72" w:rsidRDefault="001F6A72" w:rsidP="001F6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6A72"/>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4783"/>
    <w:rsid w:val="00667C9A"/>
    <w:rsid w:val="006A0586"/>
    <w:rsid w:val="006C500F"/>
    <w:rsid w:val="006E29E6"/>
    <w:rsid w:val="006E3F1E"/>
    <w:rsid w:val="00754A2B"/>
    <w:rsid w:val="00794AA9"/>
    <w:rsid w:val="007A5331"/>
    <w:rsid w:val="007A7050"/>
    <w:rsid w:val="007C45E7"/>
    <w:rsid w:val="007D112A"/>
    <w:rsid w:val="007E185F"/>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347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12EE"/>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A37B7-AF4B-49FA-A2DF-7AAF0CA1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12E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512EE"/>
    <w:rPr>
      <w:rFonts w:ascii="Consolas" w:hAnsi="Consolas" w:cs="Consolas"/>
      <w:sz w:val="21"/>
      <w:szCs w:val="21"/>
    </w:rPr>
  </w:style>
  <w:style w:type="paragraph" w:styleId="Header">
    <w:name w:val="header"/>
    <w:basedOn w:val="Normal"/>
    <w:link w:val="HeaderChar"/>
    <w:uiPriority w:val="99"/>
    <w:unhideWhenUsed/>
    <w:rsid w:val="001F6A72"/>
    <w:pPr>
      <w:tabs>
        <w:tab w:val="center" w:pos="4680"/>
        <w:tab w:val="right" w:pos="9360"/>
      </w:tabs>
    </w:pPr>
  </w:style>
  <w:style w:type="character" w:customStyle="1" w:styleId="HeaderChar">
    <w:name w:val="Header Char"/>
    <w:basedOn w:val="DefaultParagraphFont"/>
    <w:link w:val="Header"/>
    <w:uiPriority w:val="99"/>
    <w:rsid w:val="001F6A72"/>
  </w:style>
  <w:style w:type="paragraph" w:styleId="Footer">
    <w:name w:val="footer"/>
    <w:basedOn w:val="Normal"/>
    <w:link w:val="FooterChar"/>
    <w:uiPriority w:val="99"/>
    <w:unhideWhenUsed/>
    <w:rsid w:val="001F6A72"/>
    <w:pPr>
      <w:tabs>
        <w:tab w:val="center" w:pos="4680"/>
        <w:tab w:val="right" w:pos="9360"/>
      </w:tabs>
    </w:pPr>
  </w:style>
  <w:style w:type="character" w:customStyle="1" w:styleId="FooterChar">
    <w:name w:val="Footer Char"/>
    <w:basedOn w:val="DefaultParagraphFont"/>
    <w:link w:val="Footer"/>
    <w:uiPriority w:val="99"/>
    <w:rsid w:val="001F6A72"/>
  </w:style>
  <w:style w:type="character" w:styleId="Hyperlink">
    <w:name w:val="Hyperlink"/>
    <w:basedOn w:val="DefaultParagraphFont"/>
    <w:semiHidden/>
    <w:rsid w:val="00664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5635</Words>
  <Characters>32120</Characters>
  <Application>Microsoft Office Word</Application>
  <DocSecurity>0</DocSecurity>
  <Lines>267</Lines>
  <Paragraphs>75</Paragraphs>
  <ScaleCrop>false</ScaleCrop>
  <Company>Legislative Services Agency (LSA)</Company>
  <LinksUpToDate>false</LinksUpToDate>
  <CharactersWithSpaces>37680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