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A5" w:rsidRPr="002974FF" w:rsidRDefault="00F96FA5">
      <w:pPr>
        <w:jc w:val="center"/>
      </w:pPr>
      <w:r w:rsidRPr="002974FF">
        <w:t>DISCLAIMER</w:t>
      </w:r>
    </w:p>
    <w:p w:rsidR="00F96FA5" w:rsidRPr="002974FF" w:rsidRDefault="00F96FA5"/>
    <w:p w:rsidR="00F96FA5" w:rsidRDefault="00F96FA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96FA5" w:rsidRDefault="00F96FA5" w:rsidP="00D86E37"/>
    <w:p w:rsidR="00F96FA5" w:rsidRDefault="00F96FA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6FA5" w:rsidRDefault="00F96FA5" w:rsidP="00D86E37"/>
    <w:p w:rsidR="00F96FA5" w:rsidRDefault="00F96FA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6FA5" w:rsidRDefault="00F96FA5" w:rsidP="00D86E37"/>
    <w:p w:rsidR="00F96FA5" w:rsidRDefault="00F96FA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96FA5" w:rsidRDefault="00F96FA5">
      <w:pPr>
        <w:widowControl/>
        <w:tabs>
          <w:tab w:val="clear" w:pos="720"/>
        </w:tabs>
      </w:pPr>
      <w:r>
        <w:br w:type="page"/>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7B78">
        <w:t>CHAPTER 1</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B78">
        <w:t>General Provisions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2429" w:rsidRPr="00647B78">
        <w:t xml:space="preserve"> 1</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B78">
        <w:t>Department of Commerce</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w:t>
      </w:r>
      <w:r w:rsidR="00A32429" w:rsidRPr="00647B78">
        <w:t xml:space="preserve"> Department of Commerce established.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Former </w:t>
      </w:r>
      <w:r w:rsidRPr="00647B78">
        <w:t xml:space="preserve">Section </w:t>
      </w:r>
      <w:r w:rsidR="00A32429" w:rsidRPr="00647B78">
        <w:t>13</w:t>
      </w:r>
      <w:r w:rsidRPr="00647B78">
        <w:noBreakHyphen/>
      </w:r>
      <w:r w:rsidR="00A32429" w:rsidRPr="00647B78">
        <w:t>1</w:t>
      </w:r>
      <w:r w:rsidRPr="00647B78">
        <w:noBreakHyphen/>
      </w:r>
      <w:r w:rsidR="00A32429" w:rsidRPr="00647B78">
        <w:t xml:space="preserve">10 [1962 Code </w:t>
      </w:r>
      <w:r w:rsidRPr="00647B78">
        <w:t xml:space="preserve">Section </w:t>
      </w:r>
      <w:r w:rsidR="00A32429" w:rsidRPr="00647B78">
        <w:t>1</w:t>
      </w:r>
      <w:r w:rsidRPr="00647B78">
        <w:noBreakHyphen/>
      </w:r>
      <w:r w:rsidR="00A32429" w:rsidRPr="00647B78">
        <w:t xml:space="preserve">49.5; 1974 (58) 2028] Repealed by 1993 Act No. 181, </w:t>
      </w:r>
      <w:r w:rsidRPr="00647B78">
        <w:t xml:space="preserve">Section </w:t>
      </w:r>
      <w:r w:rsidR="00A32429" w:rsidRPr="00647B78">
        <w:t xml:space="preserve">243, eff July 1, 1993; 1993 Act No. 181, </w:t>
      </w:r>
      <w:r w:rsidRPr="00647B78">
        <w:t xml:space="preserve">Section </w:t>
      </w:r>
      <w:r w:rsidR="00A32429" w:rsidRPr="00647B78">
        <w:t>243,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Editor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Former Title 13, Chapter 1, was entitled: General Provisions. It contained </w:t>
      </w:r>
      <w:r w:rsidR="00647B78" w:rsidRPr="00647B78">
        <w:t xml:space="preserve">Section </w:t>
      </w:r>
      <w:r w:rsidRPr="00647B78">
        <w:t>13</w:t>
      </w:r>
      <w:r w:rsidR="00647B78" w:rsidRPr="00647B78">
        <w:noBreakHyphen/>
      </w:r>
      <w:r w:rsidRPr="00647B78">
        <w:t>1</w:t>
      </w:r>
      <w:r w:rsidR="00647B78" w:rsidRPr="00647B78">
        <w:noBreakHyphen/>
      </w:r>
      <w:r w:rsidRPr="00647B78">
        <w:t>10, entitled: Agreements by state agencies to carry out comprehensive development programs.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The 1993 amendment inserted a new section establishing the Department of Commerce.</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20.</w:t>
      </w:r>
      <w:r w:rsidR="00A32429" w:rsidRPr="00647B78">
        <w:t xml:space="preserve"> Purposes of Department.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243, eff July 1, 1993; 2012 Act No. 270, </w:t>
      </w:r>
      <w:r w:rsidRPr="00647B78">
        <w:t xml:space="preserve">Section </w:t>
      </w:r>
      <w:r w:rsidR="00A32429" w:rsidRPr="00647B78">
        <w:t>9, eff June 18, 2012.</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2012 amendment deleted </w:t>
      </w:r>
      <w:r w:rsidR="00647B78" w:rsidRPr="00647B78">
        <w:t>“</w:t>
      </w:r>
      <w:r w:rsidRPr="00647B78">
        <w:t>develop state public airports and an air transportation system that is consistent with the needs and desires of the public;</w:t>
      </w:r>
      <w:r w:rsidR="00647B78" w:rsidRPr="00647B78">
        <w:t>”</w:t>
      </w:r>
      <w:r w:rsidRPr="00647B78">
        <w:t>.</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25.</w:t>
      </w:r>
      <w:r w:rsidR="00A32429" w:rsidRPr="00647B78">
        <w:t xml:space="preserve"> Public monies defined; accountability and disclosure requirements; reporting requirements.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The monies constituting a fund of any kind used by the department in carrying out a purpose described in Section 13</w:t>
      </w:r>
      <w:r w:rsidR="00647B78" w:rsidRPr="00647B78">
        <w:noBreakHyphen/>
      </w:r>
      <w:r w:rsidRPr="00647B78">
        <w:t>1</w:t>
      </w:r>
      <w:r w:rsidR="00647B78" w:rsidRPr="00647B78">
        <w:noBreakHyphen/>
      </w:r>
      <w:r w:rsidRPr="00647B78">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647B78" w:rsidRPr="00647B78">
        <w:noBreakHyphen/>
      </w:r>
      <w:r w:rsidRPr="00647B78">
        <w:t>4</w:t>
      </w:r>
      <w:r w:rsidR="00647B78" w:rsidRPr="00647B78">
        <w:noBreakHyphen/>
      </w:r>
      <w:r w:rsidRPr="00647B78">
        <w:t>40.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(B) In addition to all other required audits, reviews, and reports, by January 1 of each year the director must submit to the Governor, the President Pro Tempore of the Senate, the Speaker of the House of </w:t>
      </w:r>
      <w:r w:rsidRPr="00647B78">
        <w:lastRenderedPageBreak/>
        <w:t>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31 of the previous year may be excluded from that calendar year</w:t>
      </w:r>
      <w:r w:rsidR="00647B78" w:rsidRPr="00647B78">
        <w:t>’</w:t>
      </w:r>
      <w:r w:rsidRPr="00647B78">
        <w:t>s report and reported the following January or January of the year following public announcement by the company.</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2003 Act No. 86, </w:t>
      </w:r>
      <w:r w:rsidRPr="00647B78">
        <w:t xml:space="preserve">Section </w:t>
      </w:r>
      <w:r w:rsidR="00A32429" w:rsidRPr="00647B78">
        <w:t>1, eff July 14, 2003.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30.</w:t>
      </w:r>
      <w:r w:rsidR="00A32429" w:rsidRPr="00647B78">
        <w:t xml:space="preserve"> Secretary of Commerce; executive director; division directors; duties and responsibilities.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647B78" w:rsidRPr="00647B78">
        <w:noBreakHyphen/>
      </w:r>
      <w:r w:rsidRPr="00647B78">
        <w:t>11</w:t>
      </w:r>
      <w:r w:rsidR="00647B78" w:rsidRPr="00647B78">
        <w:noBreakHyphen/>
      </w:r>
      <w:r w:rsidRPr="00647B78">
        <w:t>160 and for which funds have been authorized in the general appropriations act. He is subject to removal by the Governor as provided in Section 1</w:t>
      </w:r>
      <w:r w:rsidR="00647B78" w:rsidRPr="00647B78">
        <w:noBreakHyphen/>
      </w:r>
      <w:r w:rsidRPr="00647B78">
        <w:t>3</w:t>
      </w:r>
      <w:r w:rsidR="00647B78" w:rsidRPr="00647B78">
        <w:noBreakHyphen/>
      </w:r>
      <w:r w:rsidRPr="00647B78">
        <w:t>240.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Secretary of Commerce may appoint an executive director who shall serve at the pleasure of the secretary and shall be responsible to the secretary for the operation of programs outlined by the secretary.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243, eff July 1, 1993; 1994 Act No. 361, </w:t>
      </w:r>
      <w:r w:rsidRPr="00647B78">
        <w:t xml:space="preserve">Section </w:t>
      </w:r>
      <w:r w:rsidR="00A32429" w:rsidRPr="00647B78">
        <w:t xml:space="preserve">3, eff May 3, 1994; 2005 Act No. 11, </w:t>
      </w:r>
      <w:r w:rsidRPr="00647B78">
        <w:t xml:space="preserve">Section </w:t>
      </w:r>
      <w:r w:rsidR="00A32429" w:rsidRPr="00647B78">
        <w:t>1.A, eff upon approval (became law without the Governor</w:t>
      </w:r>
      <w:r w:rsidRPr="00647B78">
        <w:t>’</w:t>
      </w:r>
      <w:r w:rsidR="00A32429" w:rsidRPr="00647B78">
        <w:t xml:space="preserve">s signature on January 13, 2005); 2012 Act No. 270, </w:t>
      </w:r>
      <w:r w:rsidRPr="00647B78">
        <w:t xml:space="preserve">Section </w:t>
      </w:r>
      <w:r w:rsidR="00A32429" w:rsidRPr="00647B78">
        <w:t>10, eff June 18, 2012.</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The 1994 amendment rewrote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The 2005 amendment rewrote subsection (C) to, among other changes, set forth the exception as to the Executive Director of the Division of Aeronautics.</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2012 amendment substituted </w:t>
      </w:r>
      <w:r w:rsidR="00647B78" w:rsidRPr="00647B78">
        <w:t>“</w:t>
      </w:r>
      <w:r w:rsidRPr="00647B78">
        <w:t>Each</w:t>
      </w:r>
      <w:r w:rsidR="00647B78" w:rsidRPr="00647B78">
        <w:t>”</w:t>
      </w:r>
      <w:r w:rsidRPr="00647B78">
        <w:t xml:space="preserve"> for </w:t>
      </w:r>
      <w:r w:rsidR="00647B78" w:rsidRPr="00647B78">
        <w:t>“</w:t>
      </w:r>
      <w:r w:rsidRPr="00647B78">
        <w:t>except for the Division of Aeronautics who must be appointed by the Governor in accordance with Section 13</w:t>
      </w:r>
      <w:r w:rsidR="00647B78" w:rsidRPr="00647B78">
        <w:noBreakHyphen/>
      </w:r>
      <w:r w:rsidRPr="00647B78">
        <w:t>1</w:t>
      </w:r>
      <w:r w:rsidR="00647B78" w:rsidRPr="00647B78">
        <w:noBreakHyphen/>
      </w:r>
      <w:r w:rsidRPr="00647B78">
        <w:t>1080. Except for the Executive Director of the Division of Aeronautics who shall serve at the pleasure of the Aeronautics Commission, each.</w:t>
      </w:r>
      <w:r w:rsidR="00647B78" w:rsidRPr="00647B78">
        <w:t>”</w:t>
      </w:r>
      <w:r w:rsidRPr="00647B78">
        <w:t xml:space="preserve"> in subsection (C).</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40.</w:t>
      </w:r>
      <w:r w:rsidR="00A32429" w:rsidRPr="00647B78">
        <w:t xml:space="preserve"> Advisory councils.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w:t>
      </w:r>
      <w:r w:rsidRPr="00647B78">
        <w:lastRenderedPageBreak/>
        <w:t>one year and may be reappointed for successive terms by the Secretary of Commerce; provided, that their terms shall end with the termination of their office as officials.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243, eff July 1, 1993; 1994 Act No. 361, </w:t>
      </w:r>
      <w:r w:rsidRPr="00647B78">
        <w:t xml:space="preserve">Sections </w:t>
      </w:r>
      <w:r w:rsidR="00A32429" w:rsidRPr="00647B78">
        <w:t xml:space="preserve"> 8, 9, eff May 3, 1994.</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1994 amendment by </w:t>
      </w:r>
      <w:r w:rsidR="00647B78" w:rsidRPr="00647B78">
        <w:t xml:space="preserve">Section </w:t>
      </w:r>
      <w:r w:rsidRPr="00647B78">
        <w:t xml:space="preserve">8, substituted </w:t>
      </w:r>
      <w:r w:rsidR="00647B78" w:rsidRPr="00647B78">
        <w:t>“</w:t>
      </w:r>
      <w:r w:rsidRPr="00647B78">
        <w:t>Secretary of Commerce</w:t>
      </w:r>
      <w:r w:rsidR="00647B78" w:rsidRPr="00647B78">
        <w:t>”</w:t>
      </w:r>
      <w:r w:rsidRPr="00647B78">
        <w:t xml:space="preserve"> for </w:t>
      </w:r>
      <w:r w:rsidR="00647B78" w:rsidRPr="00647B78">
        <w:t>“</w:t>
      </w:r>
      <w:r w:rsidRPr="00647B78">
        <w:t>Director of the Department of Commerce</w:t>
      </w:r>
      <w:r w:rsidR="00647B78" w:rsidRPr="00647B78">
        <w:t>”</w:t>
      </w:r>
      <w:r w:rsidRPr="00647B78">
        <w:t xml:space="preserve"> and by </w:t>
      </w:r>
      <w:r w:rsidR="00647B78" w:rsidRPr="00647B78">
        <w:t xml:space="preserve">Section </w:t>
      </w:r>
      <w:r w:rsidRPr="00647B78">
        <w:t xml:space="preserve">9, substituted </w:t>
      </w:r>
      <w:r w:rsidR="00647B78" w:rsidRPr="00647B78">
        <w:t>“</w:t>
      </w:r>
      <w:r w:rsidRPr="00647B78">
        <w:t>Secretary of Commerce</w:t>
      </w:r>
      <w:r w:rsidR="00647B78" w:rsidRPr="00647B78">
        <w:t>”</w:t>
      </w:r>
      <w:r w:rsidRPr="00647B78">
        <w:t xml:space="preserve"> for </w:t>
      </w:r>
      <w:r w:rsidR="00647B78" w:rsidRPr="00647B78">
        <w:t>“</w:t>
      </w:r>
      <w:r w:rsidRPr="00647B78">
        <w:t>director</w:t>
      </w:r>
      <w:r w:rsidR="00647B78" w:rsidRPr="00647B78">
        <w:t>”</w:t>
      </w:r>
      <w:r w:rsidRPr="00647B78">
        <w:t>.</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45.</w:t>
      </w:r>
      <w:r w:rsidR="00A32429" w:rsidRPr="00647B78">
        <w:t xml:space="preserve"> South Carolina Water and Wastewater Infrastructure Fund created; definitions; powers and duties of Department of Commerce; criteria for selecting qualified projects.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647B78" w:rsidRPr="00647B78">
        <w:noBreakHyphen/>
      </w:r>
      <w:r w:rsidRPr="00647B78">
        <w:t>related infrastructure grants for local units of government.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As used in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(1) </w:t>
      </w:r>
      <w:r w:rsidR="00647B78" w:rsidRPr="00647B78">
        <w:t>“</w:t>
      </w:r>
      <w:r w:rsidRPr="00647B78">
        <w:t>Fund</w:t>
      </w:r>
      <w:r w:rsidR="00647B78" w:rsidRPr="00647B78">
        <w:t>”</w:t>
      </w:r>
      <w:r w:rsidRPr="00647B78">
        <w:t xml:space="preserve"> means the South Carolina Water and Wastewater Infrastructure Fund.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(2) </w:t>
      </w:r>
      <w:r w:rsidR="00647B78" w:rsidRPr="00647B78">
        <w:t>“</w:t>
      </w:r>
      <w:r w:rsidRPr="00647B78">
        <w:t>Department</w:t>
      </w:r>
      <w:r w:rsidR="00647B78" w:rsidRPr="00647B78">
        <w:t>”</w:t>
      </w:r>
      <w:r w:rsidRPr="00647B78">
        <w:t xml:space="preserve"> means the Department of Commerce.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(3) </w:t>
      </w:r>
      <w:r w:rsidR="00647B78" w:rsidRPr="00647B78">
        <w:t>“</w:t>
      </w:r>
      <w:r w:rsidRPr="00647B78">
        <w:t>Financing agreement</w:t>
      </w:r>
      <w:r w:rsidR="00647B78" w:rsidRPr="00647B78">
        <w:t>”</w:t>
      </w:r>
      <w:r w:rsidRPr="00647B78">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647B78" w:rsidRPr="00647B78">
        <w:t>“</w:t>
      </w:r>
      <w:r w:rsidRPr="00647B78">
        <w:t>financing agreement</w:t>
      </w:r>
      <w:r w:rsidR="00647B78" w:rsidRPr="00647B78">
        <w:t>”</w:t>
      </w:r>
      <w:r w:rsidRPr="00647B78">
        <w:t xml:space="preserve"> includes, without limitation, a loan or grant agreement, trust indenture, security agreement, reimbursement agreement, guarantee agreement, ordinance or resolution, or similar instrument.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(4) </w:t>
      </w:r>
      <w:r w:rsidR="00647B78" w:rsidRPr="00647B78">
        <w:t>“</w:t>
      </w:r>
      <w:r w:rsidRPr="00647B78">
        <w:t>Government unit</w:t>
      </w:r>
      <w:r w:rsidR="00647B78" w:rsidRPr="00647B78">
        <w:t>”</w:t>
      </w:r>
      <w:r w:rsidRPr="00647B78">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(5) </w:t>
      </w:r>
      <w:r w:rsidR="00647B78" w:rsidRPr="00647B78">
        <w:t>“</w:t>
      </w:r>
      <w:r w:rsidRPr="00647B78">
        <w:t>Loan obligation</w:t>
      </w:r>
      <w:r w:rsidR="00647B78" w:rsidRPr="00647B78">
        <w:t>”</w:t>
      </w:r>
      <w:r w:rsidRPr="00647B78">
        <w:t xml:space="preserve"> means a note or other evidence of an obligation issued by a qualified borrower.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(6) </w:t>
      </w:r>
      <w:r w:rsidR="00647B78" w:rsidRPr="00647B78">
        <w:t>“</w:t>
      </w:r>
      <w:r w:rsidRPr="00647B78">
        <w:t>Financing assistance</w:t>
      </w:r>
      <w:r w:rsidR="00647B78" w:rsidRPr="00647B78">
        <w:t>”</w:t>
      </w:r>
      <w:r w:rsidRPr="00647B78">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(7) </w:t>
      </w:r>
      <w:r w:rsidR="00647B78" w:rsidRPr="00647B78">
        <w:t>“</w:t>
      </w:r>
      <w:r w:rsidRPr="00647B78">
        <w:t>Project revenues</w:t>
      </w:r>
      <w:r w:rsidR="00647B78" w:rsidRPr="00647B78">
        <w:t>”</w:t>
      </w:r>
      <w:r w:rsidRPr="00647B78">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(8) </w:t>
      </w:r>
      <w:r w:rsidR="00647B78" w:rsidRPr="00647B78">
        <w:t>“</w:t>
      </w:r>
      <w:r w:rsidRPr="00647B78">
        <w:t>Qualified borrower</w:t>
      </w:r>
      <w:r w:rsidR="00647B78" w:rsidRPr="00647B78">
        <w:t>”</w:t>
      </w:r>
      <w:r w:rsidRPr="00647B78">
        <w:t xml:space="preserve"> means any government unit, public or private nonprofit entity approved by the department that is authorized to construct, operate, or own a qualified project and receives financing assistance pursuant to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(9) </w:t>
      </w:r>
      <w:r w:rsidR="00647B78" w:rsidRPr="00647B78">
        <w:t>“</w:t>
      </w:r>
      <w:r w:rsidRPr="00647B78">
        <w:t>Qualified project</w:t>
      </w:r>
      <w:r w:rsidR="00647B78" w:rsidRPr="00647B78">
        <w:t>”</w:t>
      </w:r>
      <w:r w:rsidRPr="00647B78">
        <w:t xml:space="preserve"> means an eligible project that has been selected by the department to receive financing assistance pursuant to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lastRenderedPageBreak/>
        <w:tab/>
      </w:r>
      <w:r w:rsidRPr="00647B78">
        <w:tab/>
        <w:t xml:space="preserve">(10) </w:t>
      </w:r>
      <w:r w:rsidR="00647B78" w:rsidRPr="00647B78">
        <w:t>“</w:t>
      </w:r>
      <w:r w:rsidRPr="00647B78">
        <w:t>Revenues</w:t>
      </w:r>
      <w:r w:rsidR="00647B78" w:rsidRPr="00647B78">
        <w:t>”</w:t>
      </w:r>
      <w:r w:rsidRPr="00647B78">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(C) In addition to the powers and authority granted in this chapter, the department has the powers and authority necessary to carry out the purposes of this section including, but not limited to:</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establish procedures and guidelines necessary for the administration of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offer any form of financing assistance that the department considers necessary to any qualified borrower for a qualified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provide loans or other financing assistance to qualified borrowers to finance the eligible costs of qualified projects and to acquire, hold, and sell loans or other obligations at prices and in the manner the department determines advisable;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provide qualified borrowers with other financing assistance necessary to defray eligible costs of a qualified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enter into agreements with a department, agency or instrumentality of the United States or of this State or another state for the purpose of planning and providing for the financing of qualified projects;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establish fiscal controls and accounting procedures to ensure proper accounting and reporting by qualified borrowers;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(10) collect fees and charges in connection with financing assistance and expend such funds to effectuate the purposes of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(11) apply for, receive and accept from any source, aid, grants, and contributions of money, property, labor, or other things of value to be used to carry out the purposes of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(12) do all other things necessary or convenient to exercise powers granted or reasonably implied by this chapter.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local support of the project, expressed by resolutions by the governing bodies in the areas in which the project will be located;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economic benefit of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readiness of the project to proceed;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ability of the applicant to repay financial assistance obtained;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financial or in</w:t>
      </w:r>
      <w:r w:rsidR="00647B78" w:rsidRPr="00647B78">
        <w:noBreakHyphen/>
      </w:r>
      <w:r w:rsidRPr="00647B78">
        <w:t>kind contributions to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development status of the county in which the project is located;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(L) Notice, proceeding, or publication, except those required in this section, are not necessary to the performance of any act authorized in this section nor is any act of the department subject to any referendum.</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(M) Following the close of each state fiscal year, the department shall submit an annual report of its activities pursuant to this section for the preceding year to the Governor and to the General Assembly.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 No funds under this section may be provided, promised, or allocated to any projects authorized hereunder before November 15, 2000.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(O) The department shall submit a quarterly report to the State Fiscal Accountability Authority, Revenue and Fiscal Affairs Office, and Executive Budget Office of all projects obligated for funding pursuant to this section.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2000 Act No. 387, Part II, </w:t>
      </w:r>
      <w:r w:rsidRPr="00647B78">
        <w:t xml:space="preserve">Section </w:t>
      </w:r>
      <w:r w:rsidR="00A32429" w:rsidRPr="00647B78">
        <w:t>69A.2, eff June 30 2000.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50.</w:t>
      </w:r>
      <w:r w:rsidR="00A32429" w:rsidRPr="00647B78">
        <w:t xml:space="preserve"> Annual audit of Department.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647B78" w:rsidRPr="00647B78">
        <w:t>’</w:t>
      </w:r>
      <w:r w:rsidRPr="00647B78">
        <w:t>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243, eff July 1, 1993; 2008 Act No. 353, </w:t>
      </w:r>
      <w:r w:rsidRPr="00647B78">
        <w:t xml:space="preserve">Section </w:t>
      </w:r>
      <w:r w:rsidR="00A32429" w:rsidRPr="00647B78">
        <w:t>2, Pt 31B.1, eff July 1, 2008.</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The 2008 amendment rewrote this section.</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60.</w:t>
      </w:r>
      <w:r w:rsidR="00A32429" w:rsidRPr="00647B78">
        <w:t xml:space="preserve"> Provisions of chapter severable.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243, eff July 1, 1993.</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2429" w:rsidRPr="00647B78">
        <w:t xml:space="preserve"> 3</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B78">
        <w:t>Division of State Development</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310.</w:t>
      </w:r>
      <w:r w:rsidR="00A32429" w:rsidRPr="00647B78">
        <w:t xml:space="preserve"> Definitions.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following terms, when used in this article, shall have the following meanings unless the context clearly requires otherwise: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(1) </w:t>
      </w:r>
      <w:r w:rsidR="00647B78" w:rsidRPr="00647B78">
        <w:t>“</w:t>
      </w:r>
      <w:r w:rsidRPr="00647B78">
        <w:t>Agency</w:t>
      </w:r>
      <w:r w:rsidR="00647B78" w:rsidRPr="00647B78">
        <w:t>”</w:t>
      </w:r>
      <w:r w:rsidRPr="00647B78">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647B78" w:rsidRPr="00647B78">
        <w:t>“</w:t>
      </w:r>
      <w:r w:rsidRPr="00647B78">
        <w:t>local agency</w:t>
      </w:r>
      <w:r w:rsidR="00647B78" w:rsidRPr="00647B78">
        <w:t>”</w:t>
      </w:r>
      <w:r w:rsidRPr="00647B78">
        <w:t xml:space="preserve"> is used, it shall be construed to mean local political subdivisions of the State; when the term </w:t>
      </w:r>
      <w:r w:rsidR="00647B78" w:rsidRPr="00647B78">
        <w:t>“</w:t>
      </w:r>
      <w:r w:rsidRPr="00647B78">
        <w:t>federal agency</w:t>
      </w:r>
      <w:r w:rsidR="00647B78" w:rsidRPr="00647B78">
        <w:t>”</w:t>
      </w:r>
      <w:r w:rsidRPr="00647B78">
        <w:t xml:space="preserve"> is used, it shall be construed to mean any agency of the government of the United States of America;</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(2) </w:t>
      </w:r>
      <w:r w:rsidR="00647B78" w:rsidRPr="00647B78">
        <w:t>“</w:t>
      </w:r>
      <w:r w:rsidRPr="00647B78">
        <w:t>Director</w:t>
      </w:r>
      <w:r w:rsidR="00647B78" w:rsidRPr="00647B78">
        <w:t>”</w:t>
      </w:r>
      <w:r w:rsidRPr="00647B78">
        <w:t xml:space="preserve"> means the Director for the Division of State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(3) </w:t>
      </w:r>
      <w:r w:rsidR="00647B78" w:rsidRPr="00647B78">
        <w:t>“</w:t>
      </w:r>
      <w:r w:rsidRPr="00647B78">
        <w:t>Division</w:t>
      </w:r>
      <w:r w:rsidR="00647B78" w:rsidRPr="00647B78">
        <w:t>”</w:t>
      </w:r>
      <w:r w:rsidRPr="00647B78">
        <w:t xml:space="preserve"> means the Division of State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(4) </w:t>
      </w:r>
      <w:r w:rsidR="00647B78" w:rsidRPr="00647B78">
        <w:t>“</w:t>
      </w:r>
      <w:r w:rsidRPr="00647B78">
        <w:t>Secretary</w:t>
      </w:r>
      <w:r w:rsidR="00647B78" w:rsidRPr="00647B78">
        <w:t>”</w:t>
      </w:r>
      <w:r w:rsidRPr="00647B78">
        <w:t xml:space="preserve"> means the Secretary of Commerce.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(5) </w:t>
      </w:r>
      <w:r w:rsidR="00647B78" w:rsidRPr="00647B78">
        <w:t>“</w:t>
      </w:r>
      <w:r w:rsidRPr="00647B78">
        <w:t>State</w:t>
      </w:r>
      <w:r w:rsidR="00647B78" w:rsidRPr="00647B78">
        <w:t>”</w:t>
      </w:r>
      <w:r w:rsidRPr="00647B78">
        <w:t xml:space="preserve"> means the State of South Carolina.</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244 eff July 1, 1993; 1994 Act No. 361, </w:t>
      </w:r>
      <w:r w:rsidRPr="00647B78">
        <w:t xml:space="preserve">Section </w:t>
      </w:r>
      <w:r w:rsidR="00A32429" w:rsidRPr="00647B78">
        <w:t>4, eff May 3, 1994.</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The 1994 amendment rewrote this section.</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320.</w:t>
      </w:r>
      <w:r w:rsidR="00A32429" w:rsidRPr="00647B78">
        <w:t xml:space="preserve"> Objectives of Division.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objectives of the division are to:</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conserve, restore, and develop the natural and physical, the human and social, and the economic and productive resources of the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promote coordination of the functions and activities of state agencies and act as the official state liaison office between the state, federal, and local planning, research, and development agencies;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promote a system of transportation for the State through development and expansion of the highway, railroad, port, waterway, and airport systems;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promote and correlate state and local activity in planning public works projects;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promote public interest in the development of the State through cooperation with public agencies, private enterprises, and charitable and social institutions;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promote and encourage industrial development, private business and commercial enterprise, agricultural production, transportation, and the utilization and investment of capital within the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assist the development of existing state and interstate trade, commerce, and markets for South Carolina goods and in the removal of barriers to the industrial, commercial, and agricultural development of the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(8) assist in ensuring stability in employment, increase the opportunities for employment of the citizens of the State, and devise ways and means to raise the living standards of the people of the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(9) advance the general welfare of the people.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244,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330.</w:t>
      </w:r>
      <w:r w:rsidR="00A32429" w:rsidRPr="00647B78">
        <w:t xml:space="preserve"> Division made up of bureaus.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244,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340.</w:t>
      </w:r>
      <w:r w:rsidR="00A32429" w:rsidRPr="00647B78">
        <w:t xml:space="preserve"> Director of Division; duties, powers and responsibilities.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director is vested with duties, powers, and responsibilities involved in accomplishing the division</w:t>
      </w:r>
      <w:r w:rsidR="00647B78" w:rsidRPr="00647B78">
        <w:t>’</w:t>
      </w:r>
      <w:r w:rsidRPr="00647B78">
        <w:t>s objectives outlined in this article within the appropriations provided by the General Assembly. The director may: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(1) advise and make recommendations to the Governor and the General Assembly on matters concerning the division</w:t>
      </w:r>
      <w:r w:rsidR="00647B78" w:rsidRPr="00647B78">
        <w:t>’</w:t>
      </w:r>
      <w:r w:rsidRPr="00647B78">
        <w:t>s objectives;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(2) cooperate with the operating agencies of the State in the development of plans;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(3) have access to the records and studies of each state agency pertaining to the division</w:t>
      </w:r>
      <w:r w:rsidR="00647B78" w:rsidRPr="00647B78">
        <w:t>’</w:t>
      </w:r>
      <w:r w:rsidRPr="00647B78">
        <w:t>s objectives;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(4) conduct studies on his own initiative pertaining to the division</w:t>
      </w:r>
      <w:r w:rsidR="00647B78" w:rsidRPr="00647B78">
        <w:t>’</w:t>
      </w:r>
      <w:r w:rsidRPr="00647B78">
        <w:t>s objectives and others at the request of the Governor, the General Assembly, or state or local agencies;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(5) make special studies on area problems or specific subjects, establish local agencies, and furnish staff or financial aid;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(6) stimulate and encourage local, state, and federal governmental agencies with similar and related objectives and purposes and cooperate with local, regional, and federal planning and development programs;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(7) publish and distribute the division</w:t>
      </w:r>
      <w:r w:rsidR="00647B78" w:rsidRPr="00647B78">
        <w:t>’</w:t>
      </w:r>
      <w:r w:rsidRPr="00647B78">
        <w:t>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(8) advertise the advantages of the State for industrial, agricultural, and commercial development by paid publicity;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(11) accept gifts, grants, funds, and property to accomplish the division</w:t>
      </w:r>
      <w:r w:rsidR="00647B78" w:rsidRPr="00647B78">
        <w:t>’</w:t>
      </w:r>
      <w:r w:rsidRPr="00647B78">
        <w:t>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244,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350.</w:t>
      </w:r>
      <w:r w:rsidR="00A32429" w:rsidRPr="00647B78">
        <w:t xml:space="preserve"> Director to assume duties of certain former boards, commissions and councils.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former State Planning Board, State Board of Housing, Building Council of South Carolina, South Carolina Commerce Development Board, South Carolina Intra</w:t>
      </w:r>
      <w:r w:rsidR="00647B78" w:rsidRPr="00647B78">
        <w:noBreakHyphen/>
      </w:r>
      <w:r w:rsidRPr="00647B78">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State Planning Board: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(a) to confer and cooperate with the executive, legislative and planning authorities of the United States and of neighboring states and of subdivisions thereof;</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(b) to promote interest in the understanding of the problems of state planning;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State Board of Housing: to perform the duties imposed upon him under Title 31 of this Code;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Building Council of South Carolina: to promulgate and recommend to the General Assembly of the State a building code for adoption;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Commerce Development Board: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(b) to employ attorneys upon such reasonable basis of compensation as may be agreed upon, or as he may determine, commensurate with the services rendered or to be rendered to the end that no excessive or unreasonable fees or compensation shall be allowed;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(e) to engage in the business of a common carrier of freight or passengers for hire;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(g) to transport goods, freight, mail, passengers and intelligence for hire and to fix and collect proper charges therefor;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(i) to take such steps as may be proper to prevent and control soil erosion and floods in the areas served by it;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(j) to cooperate with the United States to promote the national defense;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(l) to cooperate with the health authorities in the areas served by it to the end that the public health may be improved and disease and suffering reduced;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(m) to fix, alter, charge and collect tolls, freight and other charges for the use of the division</w:t>
      </w:r>
      <w:r w:rsidR="00647B78" w:rsidRPr="00647B78">
        <w:t>’</w:t>
      </w:r>
      <w:r w:rsidRPr="00647B78">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647B78" w:rsidRPr="00647B78">
        <w:t>’</w:t>
      </w:r>
      <w:r w:rsidRPr="00647B78">
        <w:t>s notes, bonds or other evidences of indebtedness or obligation;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(n) to have the power of eminent domain;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(p) to borrow money, to make and issue negotiable notes, bonds and other evidences of indebtedness and to secure the payment of such obligations or any part thereof by mortgage, lien, pledge or deed of trust on any or all of the division</w:t>
      </w:r>
      <w:r w:rsidR="00647B78" w:rsidRPr="00647B78">
        <w:t>’</w:t>
      </w:r>
      <w:r w:rsidRPr="00647B78">
        <w:t>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(q) to endorse or otherwise to guarantee the obligations of any corporation all of the voting stock of which the division may own or acquire;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(r) to mortgage, pledge, hypothecate or otherwise to encumber any or all of the division</w:t>
      </w:r>
      <w:r w:rsidR="00647B78" w:rsidRPr="00647B78">
        <w:t>’</w:t>
      </w:r>
      <w:r w:rsidRPr="00647B78">
        <w:t>s property, real, personal or mixed, facilities or revenues as security for notes, bonds, evidences of indebtedness or other obligations;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(s) to borrow money from the United States or any corporation or agency created, designed or established by the United States;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w:t>
      </w:r>
      <w:r w:rsidR="00647B78" w:rsidRPr="00647B78">
        <w:t>’</w:t>
      </w:r>
      <w:r w:rsidRPr="00647B78">
        <w:t>s facilities or to contract or agree upon a particular method, manner or agency of or for the maintenance or operation of such facilities;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(u) to make, alter and repeal reasonable rules and regulations governing the use of the division</w:t>
      </w:r>
      <w:r w:rsidR="00647B78" w:rsidRPr="00647B78">
        <w:t>’</w:t>
      </w:r>
      <w:r w:rsidRPr="00647B78">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647B78" w:rsidRPr="00647B78">
        <w:t>’</w:t>
      </w:r>
      <w:r w:rsidRPr="00647B78">
        <w:t>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(v) to sell or otherwise to dispose of any surplus property which the division may acquire and which the director may decide is not needed;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(w) to have all additional powers, not inconsistent with this article, that are vested by law in common carriers of freight, passengers, electricity and intelligence for hire and in corporations generally.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South Carolina Intra</w:t>
      </w:r>
      <w:r w:rsidR="00647B78" w:rsidRPr="00647B78">
        <w:noBreakHyphen/>
      </w:r>
      <w:r w:rsidRPr="00647B78">
        <w:t>Coastal Waterway Commission: to perform the duties imposed upon it by Chapter 5 of Title 3 of this Code;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Board for Promotion of External Trade: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(a) to compile surveys showing the nature and extent of the natural resources and of the manufactured products and raw materials found or produced in the State which may move in domestic or foreign commerce;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Natural Resources Commission: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(b) to promulgate and register the conditions upon which such label may be used and fix the charges for such use;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r>
      <w:r w:rsidRPr="00647B78">
        <w:tab/>
        <w:t>(c) to promulgate information furnished by the South Carolina Research Laboratories and other educational institutions and such other information as has bearing upon value of South Carolina products.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244,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Editor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Under the provisions of Chapter 34, Title 1, an agency is required to adopt the latest edition of a nationally recognized code which it is charged by statute or regulation with enforcing by giving notice in the State Register.</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360.</w:t>
      </w:r>
      <w:r w:rsidR="00A32429" w:rsidRPr="00647B78">
        <w:t xml:space="preserve"> Confidentiality of information.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Confidential information submitted to any agency as required by law shall not be published in any manner which will directly or indirectly reflect or damage the reputation or business activity of any individual or corporation concerned.</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244,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370.</w:t>
      </w:r>
      <w:r w:rsidR="00A32429" w:rsidRPr="00647B78">
        <w:t xml:space="preserve"> Advisory committee of the Division of State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The director may, in his discretion establish an advisory committee of the Division of State Development (hereafter, in this section, the </w:t>
      </w:r>
      <w:r w:rsidR="00647B78" w:rsidRPr="00647B78">
        <w:t>“</w:t>
      </w:r>
      <w:r w:rsidRPr="00647B78">
        <w:t>advisory committee</w:t>
      </w:r>
      <w:r w:rsidR="00647B78" w:rsidRPr="00647B78">
        <w:t>”</w:t>
      </w:r>
      <w:r w:rsidRPr="00647B78">
        <w:t>) which if established, would be comprised of twenty</w:t>
      </w:r>
      <w:r w:rsidR="00647B78" w:rsidRPr="00647B78">
        <w:noBreakHyphen/>
      </w:r>
      <w:r w:rsidRPr="00647B78">
        <w:t>four citizens of the State to be appointed by the Governor upon the advice and consent of the Senate. One member must be appointed from each of the following two</w:t>
      </w:r>
      <w:r w:rsidR="00647B78" w:rsidRPr="00647B78">
        <w:noBreakHyphen/>
      </w:r>
      <w:r w:rsidRPr="00647B78">
        <w:t>county areas: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Richland and Kershaw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Spartanburg and Cherokee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Laurens and Newberry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Abbeville and Greenwood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Berkeley and Charleston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Oconee and Anderson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Florence and Marion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8. Greenville and Pickens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9. Horry and Georgetown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10. Union and York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11. Lee and Darlington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12. Marlboro and Dillon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13. Chester and Fairfield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14. Lancaster and Chesterfield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15. Sumter and Calhoun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16. Clarendon and Williamsburg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17. Beaufort and Jasper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18. Dorchester and Colleton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19. Orangeburg and Bamberg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20. Allendale and Hampton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21. Aiken and Barnwell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22. Lexington and Saluda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23. Edgefield and McCormick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647B78" w:rsidRPr="00647B78">
        <w:noBreakHyphen/>
      </w:r>
      <w:r w:rsidRPr="00647B78">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647B78" w:rsidRPr="00647B78">
        <w:noBreakHyphen/>
      </w:r>
      <w:r w:rsidRPr="00647B78">
        <w:t>county areas, the Governor shall rotate the appointment of these members between the counties in each of the two</w:t>
      </w:r>
      <w:r w:rsidR="00647B78" w:rsidRPr="00647B78">
        <w:noBreakHyphen/>
      </w:r>
      <w:r w:rsidRPr="00647B78">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(a) the condition of and prospects for economic development in the State </w:t>
      </w:r>
      <w:r w:rsidR="00647B78" w:rsidRPr="00647B78">
        <w:noBreakHyphen/>
      </w:r>
      <w:r w:rsidRPr="00647B78">
        <w:t xml:space="preserve"> particularly in the rural areas;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(b) the fostering of a close working relationship between the primarily rural, or primarily agricultural, counties of the State and the counties which are primarily nonrural or nonagricultural;</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(c) the identification of problems facing smaller rural counties and of solutions to those problems;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(d) having input to the director regarding industrial prospects throughout the State;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(e) any other matter which the director considers necessary to assist the director, in the way of consultation or advice, in carrying out any of the director</w:t>
      </w:r>
      <w:r w:rsidR="00647B78" w:rsidRPr="00647B78">
        <w:t>’</w:t>
      </w:r>
      <w:r w:rsidRPr="00647B78">
        <w:t>s duties or functions under this article.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244,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380.</w:t>
      </w:r>
      <w:r w:rsidR="00A32429" w:rsidRPr="00647B78">
        <w:t xml:space="preserve"> Recycling Market Development Advisory Council.</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Notwithstanding the provisions of Section 13</w:t>
      </w:r>
      <w:r w:rsidR="00647B78" w:rsidRPr="00647B78">
        <w:noBreakHyphen/>
      </w:r>
      <w:r w:rsidRPr="00647B78">
        <w:t>1</w:t>
      </w:r>
      <w:r w:rsidR="00647B78" w:rsidRPr="00647B78">
        <w:noBreakHyphen/>
      </w:r>
      <w:r w:rsidRPr="00647B78">
        <w:t>40, there is established within the division a Recycling Market Development Advisory Council to assist in the development of markets for recovered materials and products with recycled content in this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members of the advisory council shall be appointed not later than ninety days after this article is effective.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(C) The advisory council shall consist of fourteen members to be appointed by the Governor to include: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one member shall represent the division;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one member shall represent county governments;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one member shall represent municipalities;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one member shall represent the solid waste collection and disposal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one member shall represent the existing recycling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one member shall represent the glass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one member shall represent the paper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(8) one member shall represent the aluminum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(9) one member shall represent the plastics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(10) one member shall represent the tire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(11) one member shall represent the general public;</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(12) one member shall represent the oil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(13) one member shall represent the scrap metal recycling industry;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(14) one member shall represent higher education research institutions.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(D) Each member of the advisory council shall serve a two</w:t>
      </w:r>
      <w:r w:rsidR="00647B78" w:rsidRPr="00647B78">
        <w:noBreakHyphen/>
      </w:r>
      <w:r w:rsidRPr="00647B78">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647B78" w:rsidRPr="00647B78">
        <w:t>’</w:t>
      </w:r>
      <w:r w:rsidRPr="00647B78">
        <w:t>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(E) The chairman shall be designated by the Secretary of Commerce and the advisory council shall select its own vice</w:t>
      </w:r>
      <w:r w:rsidR="00647B78" w:rsidRPr="00647B78">
        <w:noBreakHyphen/>
      </w:r>
      <w:r w:rsidRPr="00647B78">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647B78" w:rsidRPr="00647B78">
        <w:noBreakHyphen/>
      </w:r>
      <w:r w:rsidRPr="00647B78">
        <w:t>chairman, or by majority vote of the advisory council.</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(F) Not later than fifteen months after this article is effective, the council shall provide to the Governor and to the General Assembly an initial report which shall include, at a minimum, the following:</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a description and analysis of this state</w:t>
      </w:r>
      <w:r w:rsidR="00647B78" w:rsidRPr="00647B78">
        <w:t>’</w:t>
      </w:r>
      <w:r w:rsidRPr="00647B78">
        <w:t>s existing recycling industry;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an analysis of the projected long</w:t>
      </w:r>
      <w:r w:rsidR="00647B78" w:rsidRPr="00647B78">
        <w:noBreakHyphen/>
      </w:r>
      <w:r w:rsidRPr="00647B78">
        <w:t>term capacity of existing markets to absorb materials generated by source separation, recovery, or recycling programs;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an analysis of potential markets in this State, in other states, or in foreign countries for recovered materials and products with recycled content from this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an analysis of institutional, economic, and technical barriers to the use of recovered materials and products with recycled content;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recommendations for actions which may be taken to increase demand for source separated, recovered, or recycled materials or products;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recommendations for actions which may be taken to increase the incentives for private individuals and for business and industry to consume or export recovered materials and products with recycled content;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an analysis of the compatibility of recycling with solid waste treatment or disposal methods and recommendations on the feasibility of the implementation of mechanisms for cooperative marketing of recyclable materials;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(8) recommendations on categories of materials which should be recovered, given existing and potential markets for such materials;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(10) a study of methods of and cost effectiveness of source separation and recycling of recovered materials;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(11) a study of packaging reduction;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(12) a study of the design of products at the primary stage of development to promote recyclability.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(G) Following its initial report, the council shall submit to the Governor and to the General Assembly by the end of each calendar year an annual report on recycling activities in this State which shall, at a minimum, include the following:</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any revisions which the council determines are necessary to its initial report;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a description and analysis of the amounts and types of solid waste materials recovered or recycled in this State during the preceding year;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recommendations regarding materials which should be added to or deleted from source separation, recovery, and recycling programs;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any other recommendations, including tax incentives, to facilitate the development of markets for recovered materials or products in this State.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244, eff July 1, 1993; 1994 Act No. 361, </w:t>
      </w:r>
      <w:r w:rsidRPr="00647B78">
        <w:t xml:space="preserve">Section </w:t>
      </w:r>
      <w:r w:rsidR="00A32429" w:rsidRPr="00647B78">
        <w:t>8, eff May 3, 1994.</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The 1994 amendment in subsection (E), substituted </w:t>
      </w:r>
      <w:r w:rsidR="00647B78" w:rsidRPr="00647B78">
        <w:t>“</w:t>
      </w:r>
      <w:r w:rsidRPr="00647B78">
        <w:t>Secretary of Commerce</w:t>
      </w:r>
      <w:r w:rsidR="00647B78" w:rsidRPr="00647B78">
        <w:t>”</w:t>
      </w:r>
      <w:r w:rsidRPr="00647B78">
        <w:t xml:space="preserve"> for </w:t>
      </w:r>
      <w:r w:rsidR="00647B78" w:rsidRPr="00647B78">
        <w:t>“</w:t>
      </w:r>
      <w:r w:rsidRPr="00647B78">
        <w:t>Director of the Department of Commerce</w:t>
      </w:r>
      <w:r w:rsidR="00647B78" w:rsidRPr="00647B78">
        <w:t>”</w:t>
      </w:r>
      <w:r w:rsidRPr="00647B78">
        <w:t>.</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2429" w:rsidRPr="00647B78">
        <w:t xml:space="preserve"> 5</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B78">
        <w:t>Division of Savannah Valley Development</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610.</w:t>
      </w:r>
      <w:r w:rsidR="00A32429" w:rsidRPr="00647B78">
        <w:t xml:space="preserve"> Definitions.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following terms, when used in this article, shall have the following meanings unless the context clearly requires otherwise: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(1) </w:t>
      </w:r>
      <w:r w:rsidR="00647B78" w:rsidRPr="00647B78">
        <w:t>“</w:t>
      </w:r>
      <w:r w:rsidRPr="00647B78">
        <w:t>Director</w:t>
      </w:r>
      <w:r w:rsidR="00647B78" w:rsidRPr="00647B78">
        <w:t>”</w:t>
      </w:r>
      <w:r w:rsidRPr="00647B78">
        <w:t xml:space="preserve"> means the Director for the Division of Savannah Valley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(2) </w:t>
      </w:r>
      <w:r w:rsidR="00647B78" w:rsidRPr="00647B78">
        <w:t>“</w:t>
      </w:r>
      <w:r w:rsidRPr="00647B78">
        <w:t>Division</w:t>
      </w:r>
      <w:r w:rsidR="00647B78" w:rsidRPr="00647B78">
        <w:t>”</w:t>
      </w:r>
      <w:r w:rsidRPr="00647B78">
        <w:t xml:space="preserve"> means the Division of Savannah Valley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(3) </w:t>
      </w:r>
      <w:r w:rsidR="00647B78" w:rsidRPr="00647B78">
        <w:t>“</w:t>
      </w:r>
      <w:r w:rsidRPr="00647B78">
        <w:t>Secretary</w:t>
      </w:r>
      <w:r w:rsidR="00647B78" w:rsidRPr="00647B78">
        <w:t>”</w:t>
      </w:r>
      <w:r w:rsidRPr="00647B78">
        <w:t xml:space="preserve"> means the Secretary of Commerce.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245, eff July 1, 1993; 1994 Act No. 361, </w:t>
      </w:r>
      <w:r w:rsidRPr="00647B78">
        <w:t xml:space="preserve">Section </w:t>
      </w:r>
      <w:r w:rsidR="00A32429" w:rsidRPr="00647B78">
        <w:t>5, eff May 3, 1994.</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The 1994 amendment rewrote this section.</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620.</w:t>
      </w:r>
      <w:r w:rsidR="00A32429" w:rsidRPr="00647B78">
        <w:t xml:space="preserve"> Rights and powers of director.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(a) have perpetual succession;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(b) sue and be sued;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(c) adopt, use, and alter a corporate seal;</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(d) adopt and amend bylaws for regulation of the division</w:t>
      </w:r>
      <w:r w:rsidR="00647B78" w:rsidRPr="00647B78">
        <w:t>’</w:t>
      </w:r>
      <w:r w:rsidRPr="00647B78">
        <w:t>s affairs consistent with this article;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(f) receive contributions, donations, and payments and to invest and disburse the division</w:t>
      </w:r>
      <w:r w:rsidR="00647B78" w:rsidRPr="00647B78">
        <w:t>’</w:t>
      </w:r>
      <w:r w:rsidRPr="00647B78">
        <w:t>s funds;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(g) make inquiry into the status of, and plans for, the development of the J. Strom Thurmond project and the Richard B. Russell project by the United States government, by the State of Georgia, or by any other agency or instrumentality;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(j) act as a regional development agency of the State to receive, purchase, hold title to, and to manage any real property in the division</w:t>
      </w:r>
      <w:r w:rsidR="00647B78" w:rsidRPr="00647B78">
        <w:t>’</w:t>
      </w:r>
      <w:r w:rsidRPr="00647B78">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647B78" w:rsidRPr="00647B78">
        <w:t>’</w:t>
      </w:r>
      <w:r w:rsidRPr="00647B78">
        <w:t>s exclusive jurisdiction. The proceeds shall only be used in the development and the promotion of the division as provided by this article and for the purposes authorized by this article;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(k) promulgate regulations governing the use of or doing business on the division</w:t>
      </w:r>
      <w:r w:rsidR="00647B78" w:rsidRPr="00647B78">
        <w:t>’</w:t>
      </w:r>
      <w:r w:rsidRPr="00647B78">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(m) loan the proceeds of notes, bonds, or other evidences of indebtedness to a person, corporation, or partnership to construct, acquire, improve, or expand the projects described in Section 13</w:t>
      </w:r>
      <w:r w:rsidR="00647B78" w:rsidRPr="00647B78">
        <w:noBreakHyphen/>
      </w:r>
      <w:r w:rsidRPr="00647B78">
        <w:t>1</w:t>
      </w:r>
      <w:r w:rsidR="00647B78" w:rsidRPr="00647B78">
        <w:noBreakHyphen/>
      </w:r>
      <w:r w:rsidRPr="00647B78">
        <w:t>640;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(n) make contracts, including service contracts with a person, corporation, or partnership, to provide the services provided in Section 13</w:t>
      </w:r>
      <w:r w:rsidR="00647B78" w:rsidRPr="00647B78">
        <w:noBreakHyphen/>
      </w:r>
      <w:r w:rsidRPr="00647B78">
        <w:t>1</w:t>
      </w:r>
      <w:r w:rsidR="00647B78" w:rsidRPr="00647B78">
        <w:noBreakHyphen/>
      </w:r>
      <w:r w:rsidRPr="00647B78">
        <w:t>640, and to execute all instruments necessary or convenient for the carrying out of business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(o) for the acquiring of rights</w:t>
      </w:r>
      <w:r w:rsidR="00647B78" w:rsidRPr="00647B78">
        <w:noBreakHyphen/>
      </w:r>
      <w:r w:rsidRPr="00647B78">
        <w:t>of</w:t>
      </w:r>
      <w:r w:rsidR="00647B78" w:rsidRPr="00647B78">
        <w:noBreakHyphen/>
      </w:r>
      <w:r w:rsidRPr="00647B78">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647B78" w:rsidRPr="00647B78">
        <w:noBreakHyphen/>
      </w:r>
      <w:r w:rsidRPr="00647B78">
        <w:t>evaluated by the State Agency Head Salary Commission in order that the appropriate adjustments be made. Except as provided above, employees of the authority or an entity established pursuant to Section 13</w:t>
      </w:r>
      <w:r w:rsidR="00647B78" w:rsidRPr="00647B78">
        <w:noBreakHyphen/>
      </w:r>
      <w:r w:rsidRPr="00647B78">
        <w:t>9</w:t>
      </w:r>
      <w:r w:rsidR="00647B78" w:rsidRPr="00647B78">
        <w:noBreakHyphen/>
      </w:r>
      <w:r w:rsidRPr="00647B78">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647B78" w:rsidRPr="00647B78">
        <w:noBreakHyphen/>
      </w:r>
      <w:r w:rsidRPr="00647B78">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245, eff July 1, 1993; 1993 Act No. 164, Part II, </w:t>
      </w:r>
      <w:r w:rsidRPr="00647B78">
        <w:t xml:space="preserve">Section </w:t>
      </w:r>
      <w:r w:rsidR="00A32429" w:rsidRPr="00647B78">
        <w:t>52, eff June 21,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1993 Act No. 164, Part II, </w:t>
      </w:r>
      <w:r w:rsidR="00647B78" w:rsidRPr="00647B78">
        <w:t xml:space="preserve">Section </w:t>
      </w:r>
      <w:r w:rsidRPr="00647B78">
        <w:t xml:space="preserve">52, amended </w:t>
      </w:r>
      <w:r w:rsidR="00647B78" w:rsidRPr="00647B78">
        <w:t xml:space="preserve">Section </w:t>
      </w:r>
      <w:r w:rsidRPr="00647B78">
        <w:t>13</w:t>
      </w:r>
      <w:r w:rsidR="00647B78" w:rsidRPr="00647B78">
        <w:noBreakHyphen/>
      </w:r>
      <w:r w:rsidRPr="00647B78">
        <w:t>9</w:t>
      </w:r>
      <w:r w:rsidR="00647B78" w:rsidRPr="00647B78">
        <w:noBreakHyphen/>
      </w:r>
      <w:r w:rsidRPr="00647B78">
        <w:t xml:space="preserve">30, effective June 21, 1993. Subsequently, 1993 Act No. 181, </w:t>
      </w:r>
      <w:r w:rsidR="00647B78" w:rsidRPr="00647B78">
        <w:t xml:space="preserve">Section </w:t>
      </w:r>
      <w:r w:rsidRPr="00647B78">
        <w:t xml:space="preserve">1617(A), repealed </w:t>
      </w:r>
      <w:r w:rsidR="00647B78" w:rsidRPr="00647B78">
        <w:t xml:space="preserve">Section </w:t>
      </w:r>
      <w:r w:rsidRPr="00647B78">
        <w:t>13</w:t>
      </w:r>
      <w:r w:rsidR="00647B78" w:rsidRPr="00647B78">
        <w:noBreakHyphen/>
      </w:r>
      <w:r w:rsidRPr="00647B78">
        <w:t>9</w:t>
      </w:r>
      <w:r w:rsidR="00647B78" w:rsidRPr="00647B78">
        <w:noBreakHyphen/>
      </w:r>
      <w:r w:rsidRPr="00647B78">
        <w:t xml:space="preserve">30, effective July 1, 1993, and by </w:t>
      </w:r>
      <w:r w:rsidR="00647B78" w:rsidRPr="00647B78">
        <w:t xml:space="preserve">Section </w:t>
      </w:r>
      <w:r w:rsidRPr="00647B78">
        <w:t xml:space="preserve">245, enacted </w:t>
      </w:r>
      <w:r w:rsidR="00647B78" w:rsidRPr="00647B78">
        <w:t xml:space="preserve">Section </w:t>
      </w:r>
      <w:r w:rsidRPr="00647B78">
        <w:t>13</w:t>
      </w:r>
      <w:r w:rsidR="00647B78" w:rsidRPr="00647B78">
        <w:noBreakHyphen/>
      </w:r>
      <w:r w:rsidRPr="00647B78">
        <w:t>1</w:t>
      </w:r>
      <w:r w:rsidR="00647B78" w:rsidRPr="00647B78">
        <w:noBreakHyphen/>
      </w:r>
      <w:r w:rsidRPr="00647B78">
        <w:t xml:space="preserve">620, containing substantially the same provisions as former </w:t>
      </w:r>
      <w:r w:rsidR="00647B78" w:rsidRPr="00647B78">
        <w:t xml:space="preserve">Section </w:t>
      </w:r>
      <w:r w:rsidRPr="00647B78">
        <w:t>13</w:t>
      </w:r>
      <w:r w:rsidR="00647B78" w:rsidRPr="00647B78">
        <w:noBreakHyphen/>
      </w:r>
      <w:r w:rsidRPr="00647B78">
        <w:t>9</w:t>
      </w:r>
      <w:r w:rsidR="00647B78" w:rsidRPr="00647B78">
        <w:noBreakHyphen/>
      </w:r>
      <w:r w:rsidRPr="00647B78">
        <w:t xml:space="preserve">30. At the direction of the Code Commissioner, the amendment to </w:t>
      </w:r>
      <w:r w:rsidR="00647B78" w:rsidRPr="00647B78">
        <w:t xml:space="preserve">Section </w:t>
      </w:r>
      <w:r w:rsidRPr="00647B78">
        <w:t>13</w:t>
      </w:r>
      <w:r w:rsidR="00647B78" w:rsidRPr="00647B78">
        <w:noBreakHyphen/>
      </w:r>
      <w:r w:rsidRPr="00647B78">
        <w:t>9</w:t>
      </w:r>
      <w:r w:rsidR="00647B78" w:rsidRPr="00647B78">
        <w:noBreakHyphen/>
      </w:r>
      <w:r w:rsidRPr="00647B78">
        <w:t xml:space="preserve">30 by 1993 Act No. 164, Part II, </w:t>
      </w:r>
      <w:r w:rsidR="00647B78" w:rsidRPr="00647B78">
        <w:t xml:space="preserve">Section </w:t>
      </w:r>
      <w:r w:rsidRPr="00647B78">
        <w:t xml:space="preserve">52, has been executed to </w:t>
      </w:r>
      <w:r w:rsidR="00647B78" w:rsidRPr="00647B78">
        <w:t xml:space="preserve">Section </w:t>
      </w:r>
      <w:r w:rsidRPr="00647B78">
        <w:t>13</w:t>
      </w:r>
      <w:r w:rsidR="00647B78" w:rsidRPr="00647B78">
        <w:noBreakHyphen/>
      </w:r>
      <w:r w:rsidRPr="00647B78">
        <w:t>1</w:t>
      </w:r>
      <w:r w:rsidR="00647B78" w:rsidRPr="00647B78">
        <w:noBreakHyphen/>
      </w:r>
      <w:r w:rsidRPr="00647B78">
        <w:t xml:space="preserve">620, pursuant to the direction of 1993 Act No. 181, </w:t>
      </w:r>
      <w:r w:rsidR="00647B78" w:rsidRPr="00647B78">
        <w:t xml:space="preserve">Section </w:t>
      </w:r>
      <w:r w:rsidRPr="00647B78">
        <w:t>1614.</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The 1993 amendment amended paragraphs (e) and (p).</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630.</w:t>
      </w:r>
      <w:r w:rsidR="00A32429" w:rsidRPr="00647B78">
        <w:t xml:space="preserve"> Area of director</w:t>
      </w:r>
      <w:r w:rsidRPr="00647B78">
        <w:t>’</w:t>
      </w:r>
      <w:r w:rsidR="00A32429" w:rsidRPr="00647B78">
        <w:t>s powers.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director may exercise any of the powers and duties conveyed under Section 13</w:t>
      </w:r>
      <w:r w:rsidR="00647B78" w:rsidRPr="00647B78">
        <w:noBreakHyphen/>
      </w:r>
      <w:r w:rsidRPr="00647B78">
        <w:t>1</w:t>
      </w:r>
      <w:r w:rsidR="00647B78" w:rsidRPr="00647B78">
        <w:noBreakHyphen/>
      </w:r>
      <w:r w:rsidRPr="00647B78">
        <w:t>620 in the entire area of a county or portion of a county which borders the Savannah River or is within the Savannah River Basin.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640.</w:t>
      </w:r>
      <w:r w:rsidR="00A32429" w:rsidRPr="00647B78">
        <w:t xml:space="preserve"> Issuance of revenue bonds to fund projects.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650.</w:t>
      </w:r>
      <w:r w:rsidR="00A32429" w:rsidRPr="00647B78">
        <w:t xml:space="preserve"> Executive order of director required for issuance of revenue bonds; contents of order.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Revenue bonds issued under this article for any project described in Section 13</w:t>
      </w:r>
      <w:r w:rsidR="00647B78" w:rsidRPr="00647B78">
        <w:noBreakHyphen/>
      </w:r>
      <w:r w:rsidRPr="00647B78">
        <w:t>1</w:t>
      </w:r>
      <w:r w:rsidR="00647B78" w:rsidRPr="00647B78">
        <w:noBreakHyphen/>
      </w:r>
      <w:r w:rsidRPr="00647B78">
        <w:t>640 must be authorized by executive order of the director. The director</w:t>
      </w:r>
      <w:r w:rsidR="00647B78" w:rsidRPr="00647B78">
        <w:t>’</w:t>
      </w:r>
      <w:r w:rsidRPr="00647B78">
        <w:t>s executive order may contain provisions which are a part of the contract between the division and the several holders of the bonds as to:</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(a) the custody, security, use, expenditure, or application of the proceeds of the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(b) the acquisition, construction, and completion of any project for which the bonds are issued;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(c) the use, regulation, operation, maintenance, insurance, or disposition of the project for which the bonds are issued, or any restrictions on the exercise of the powers of the division to dispose of or limit or regulate the use of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(d) the payment of the principal of or interest on the bonds and the sources and methods of payment, the rank or priority of any bonds as to any lien or security, or the acceleration of the maturity of any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(e) the use and disposition of the revenues derived or to be derived from the operation of any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(f) the pledging, setting aside, depositing, or entrusting of the revenues from which the bonds are made payable to secure the payment of the principal of and interest on the bonds or the payment of expenses of operation and maintenance of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(g) the setting aside of revenues, reserves, or sinking funds and the source, custody, security, regulation, and disposition of the revenues, reserves, or sinking funds;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(h) the determination of the definition of revenues or of the expenses of operation and maintenance of the project for which the bonds are issued;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(j) limitations on the issuance of additional bonds or any other obligations or the incurrence of indebtedness payable from the same revenues from which the bonds are payable;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(k) rules to ensure the use of the project by the public or private sector to the maximum extent to which the project is capable of serving the public or private sector;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(l) any other matter or course of conduct which, by recital in the resolution authorizing the bonds, is declared to further secure the payment of the principal of or interest on the bonds.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660.</w:t>
      </w:r>
      <w:r w:rsidR="00A32429" w:rsidRPr="00647B78">
        <w:t xml:space="preserve"> Specifics of revenue bonds and their issuance.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647B78" w:rsidRPr="00647B78">
        <w:noBreakHyphen/>
      </w:r>
      <w:r w:rsidRPr="00647B78">
        <w:t>1</w:t>
      </w:r>
      <w:r w:rsidR="00647B78" w:rsidRPr="00647B78">
        <w:noBreakHyphen/>
      </w:r>
      <w:r w:rsidRPr="00647B78">
        <w:t>640, are not subject to approval by the State Fiscal Accountability Authority. The bonds are fully negotiable within the meaning of and for the purposes of the Uniform Commercial Code.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245,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670.</w:t>
      </w:r>
      <w:r w:rsidR="00A32429" w:rsidRPr="00647B78">
        <w:t xml:space="preserve"> Principal and interest on bonds exempt from taxation.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principal of and interest on bonds issued under this article are exempt from taxation, as provided in Section 12</w:t>
      </w:r>
      <w:r w:rsidR="00647B78" w:rsidRPr="00647B78">
        <w:noBreakHyphen/>
      </w:r>
      <w:r w:rsidRPr="00647B78">
        <w:t>1</w:t>
      </w:r>
      <w:r w:rsidR="00647B78" w:rsidRPr="00647B78">
        <w:noBreakHyphen/>
      </w:r>
      <w:r w:rsidRPr="00647B78">
        <w:t>60. All security agreements, indentures, and financing agreements made pursuant to the provisions of this article are exempt from state stamp and transfer taxes.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680.</w:t>
      </w:r>
      <w:r w:rsidR="00A32429" w:rsidRPr="00647B78">
        <w:t xml:space="preserve"> Approval of State Fiscal Accountability Authority as prerequisite to issuance of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(a) a brief description of the project proposed to be undertaken and its anticipated effect upon the economy of the area in which the project is to be located;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(b) a reasonable estimate of the cost of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647B78" w:rsidRPr="00647B78">
        <w:noBreakHyphen/>
      </w:r>
      <w:r w:rsidRPr="00647B78">
        <w:t>1</w:t>
      </w:r>
      <w:r w:rsidR="00647B78" w:rsidRPr="00647B78">
        <w:noBreakHyphen/>
      </w:r>
      <w:r w:rsidRPr="00647B78">
        <w:t>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245,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This section contained an incorrect reference to </w:t>
      </w:r>
      <w:r w:rsidR="00647B78" w:rsidRPr="00647B78">
        <w:t xml:space="preserve">Section </w:t>
      </w:r>
      <w:r w:rsidRPr="00647B78">
        <w:t>13</w:t>
      </w:r>
      <w:r w:rsidR="00647B78" w:rsidRPr="00647B78">
        <w:noBreakHyphen/>
      </w:r>
      <w:r w:rsidRPr="00647B78">
        <w:t>1</w:t>
      </w:r>
      <w:r w:rsidR="00647B78" w:rsidRPr="00647B78">
        <w:noBreakHyphen/>
      </w:r>
      <w:r w:rsidRPr="00647B78">
        <w:t xml:space="preserve">440. At the direction of the Code Commissioner, this reference has been changed to </w:t>
      </w:r>
      <w:r w:rsidR="00647B78" w:rsidRPr="00647B78">
        <w:t xml:space="preserve">Section </w:t>
      </w:r>
      <w:r w:rsidRPr="00647B78">
        <w:t>13</w:t>
      </w:r>
      <w:r w:rsidR="00647B78" w:rsidRPr="00647B78">
        <w:noBreakHyphen/>
      </w:r>
      <w:r w:rsidRPr="00647B78">
        <w:t>1</w:t>
      </w:r>
      <w:r w:rsidR="00647B78" w:rsidRPr="00647B78">
        <w:noBreakHyphen/>
      </w:r>
      <w:r w:rsidRPr="00647B78">
        <w:t>640.</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690.</w:t>
      </w:r>
      <w:r w:rsidR="00A32429" w:rsidRPr="00647B78">
        <w:t xml:space="preserve"> Signature on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700.</w:t>
      </w:r>
      <w:r w:rsidR="00A32429" w:rsidRPr="00647B78">
        <w:t xml:space="preserve"> Manner of sale of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bonds must be sold at public or private sale upon terms and conditions as the State Fiscal Accountability Authority considers advisable.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245,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710.</w:t>
      </w:r>
      <w:r w:rsidR="00A32429" w:rsidRPr="00647B78">
        <w:t xml:space="preserve"> Report to State Treasurer following issuance of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720.</w:t>
      </w:r>
      <w:r w:rsidR="00A32429" w:rsidRPr="00647B78">
        <w:t xml:space="preserve"> Enforceability of orders, covenants, and agreements related to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730.</w:t>
      </w:r>
      <w:r w:rsidR="00A32429" w:rsidRPr="00647B78">
        <w:t xml:space="preserve"> Bonds to constitute limited obligations of Division; payment on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740.</w:t>
      </w:r>
      <w:r w:rsidR="00A32429" w:rsidRPr="00647B78">
        <w:t xml:space="preserve"> Investment of funds.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750.</w:t>
      </w:r>
      <w:r w:rsidR="00A32429" w:rsidRPr="00647B78">
        <w:t xml:space="preserve"> Carryover of funds to subsequent fiscal years.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division shall retain unexpended funds at the close of the fiscal year of the State regardless of the source of the funds and expend the funds in subsequent fiscal years.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760.</w:t>
      </w:r>
      <w:r w:rsidR="00A32429" w:rsidRPr="00647B78">
        <w:t xml:space="preserve"> Determinations of director as prerequisites to undertaking of projects; financing agreements.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Prior to undertaking any project authorized by Section 13</w:t>
      </w:r>
      <w:r w:rsidR="00647B78" w:rsidRPr="00647B78">
        <w:noBreakHyphen/>
      </w:r>
      <w:r w:rsidRPr="00647B78">
        <w:t>1</w:t>
      </w:r>
      <w:r w:rsidR="00647B78" w:rsidRPr="00647B78">
        <w:noBreakHyphen/>
      </w:r>
      <w:r w:rsidRPr="00647B78">
        <w:t>640, the director shall make a determination: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that the project will serve the purposes of this article;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that the project is anticipated to benefit the general public welfare of the locality by providing services, employment, recreation, or other public benefits not otherwise provided locally;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as to the amount of bonds required to finance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as to the amount necessary in each year to pay the principal of and the interest on the bonds proposed to be issued to finance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to pay the principal of and interest on the bonds issued to finance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to build up and maintain any reserves considered by the director to be advisable in connection with the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to pay the costs of maintaining the project in good repair and keeping it properly insured, unless the financing agreement obligates the company to pay for the maintenance and insurance of the project.</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770.</w:t>
      </w:r>
      <w:r w:rsidR="00A32429" w:rsidRPr="00647B78">
        <w:t xml:space="preserve"> Application of proceeds from sale of bonds; what constitutes cost of acquiring project.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(a) the actual cost of the construction of any part of a project, including architects</w:t>
      </w:r>
      <w:r w:rsidR="00647B78" w:rsidRPr="00647B78">
        <w:t>’</w:t>
      </w:r>
      <w:r w:rsidRPr="00647B78">
        <w:t>, engineers</w:t>
      </w:r>
      <w:r w:rsidR="00647B78" w:rsidRPr="00647B78">
        <w:t>’</w:t>
      </w:r>
      <w:r w:rsidRPr="00647B78">
        <w:t>, and attorneys</w:t>
      </w:r>
      <w:r w:rsidR="00647B78" w:rsidRPr="00647B78">
        <w:t>’</w:t>
      </w:r>
      <w:r w:rsidRPr="00647B78">
        <w:t xml:space="preserve"> fees;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(b) the purchase price of any part of a project that may be acquired by purchase;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(c) all expenses in connection with the authorization, sale, and issuance of the bonds to finance the acquisition;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(d) the interest on the bonds for a reasonable time prior to construction and for not exceeding one year after completion of the construction.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780.</w:t>
      </w:r>
      <w:r w:rsidR="00A32429" w:rsidRPr="00647B78">
        <w:t xml:space="preserve"> Promulgation of regulations.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regulations of the division must be promulgated in accordance with Chapter 23 of Title 1.</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790.</w:t>
      </w:r>
      <w:r w:rsidR="00A32429" w:rsidRPr="00647B78">
        <w:t xml:space="preserve"> Establishment of corporations by director.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director may establish profit or not</w:t>
      </w:r>
      <w:r w:rsidR="00647B78" w:rsidRPr="00647B78">
        <w:noBreakHyphen/>
      </w:r>
      <w:r w:rsidRPr="00647B78">
        <w:t>for</w:t>
      </w:r>
      <w:r w:rsidR="00647B78" w:rsidRPr="00647B78">
        <w:noBreakHyphen/>
      </w:r>
      <w:r w:rsidRPr="00647B78">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647B78" w:rsidRPr="00647B78">
        <w:t>“</w:t>
      </w:r>
      <w:r w:rsidRPr="00647B78">
        <w:t>public procurement unit</w:t>
      </w:r>
      <w:r w:rsidR="00647B78" w:rsidRPr="00647B78">
        <w:t>”</w:t>
      </w:r>
      <w:r w:rsidRPr="00647B78">
        <w:t xml:space="preserve"> for purposes of Article 19, Chapter 35 of Title 11. The division may make grants or loans to, or make guarantees for, the benefit of a not</w:t>
      </w:r>
      <w:r w:rsidR="00647B78" w:rsidRPr="00647B78">
        <w:noBreakHyphen/>
      </w:r>
      <w:r w:rsidRPr="00647B78">
        <w:t>for</w:t>
      </w:r>
      <w:r w:rsidR="00647B78" w:rsidRPr="00647B78">
        <w:noBreakHyphen/>
      </w:r>
      <w:r w:rsidRPr="00647B78">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647B78" w:rsidRPr="00647B78">
        <w:noBreakHyphen/>
      </w:r>
      <w:r w:rsidRPr="00647B78">
        <w:t>for</w:t>
      </w:r>
      <w:r w:rsidR="00647B78" w:rsidRPr="00647B78">
        <w:noBreakHyphen/>
      </w:r>
      <w:r w:rsidRPr="00647B78">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800.</w:t>
      </w:r>
      <w:r w:rsidR="00A32429" w:rsidRPr="00647B78">
        <w:t xml:space="preserve"> Payment in lieu of property taxes on property of division.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property of the division is not subject to any taxes or assessments, but the division shall negotiate a payment in lieu of taxes with the appropriate taxing authorities.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245,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810.</w:t>
      </w:r>
      <w:r w:rsidR="00A32429" w:rsidRPr="00647B78">
        <w:t xml:space="preserve"> Division</w:t>
      </w:r>
      <w:r w:rsidRPr="00647B78">
        <w:t>’</w:t>
      </w:r>
      <w:r w:rsidR="00A32429" w:rsidRPr="00647B78">
        <w:t xml:space="preserve">s status as </w:t>
      </w:r>
      <w:r w:rsidRPr="00647B78">
        <w:t>“</w:t>
      </w:r>
      <w:r w:rsidR="00A32429" w:rsidRPr="00647B78">
        <w:t>agency</w:t>
      </w:r>
      <w:r w:rsidRPr="00647B78">
        <w:t>”</w:t>
      </w:r>
      <w:r w:rsidR="00A32429" w:rsidRPr="00647B78">
        <w: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Notwithstanding any provision of law or regulation, the division continues to be an </w:t>
      </w:r>
      <w:r w:rsidR="00647B78" w:rsidRPr="00647B78">
        <w:t>“</w:t>
      </w:r>
      <w:r w:rsidRPr="00647B78">
        <w:t>agency</w:t>
      </w:r>
      <w:r w:rsidR="00647B78" w:rsidRPr="00647B78">
        <w:t>”</w:t>
      </w:r>
      <w:r w:rsidRPr="00647B78">
        <w:t xml:space="preserve"> for purposes of Chapter 78 of Title 15; however, the division is not considered to be an </w:t>
      </w:r>
      <w:r w:rsidR="00647B78" w:rsidRPr="00647B78">
        <w:t>“</w:t>
      </w:r>
      <w:r w:rsidRPr="00647B78">
        <w:t>agency</w:t>
      </w:r>
      <w:r w:rsidR="00647B78" w:rsidRPr="00647B78">
        <w:t>”</w:t>
      </w:r>
      <w:r w:rsidRPr="00647B78">
        <w:t xml:space="preserve"> or </w:t>
      </w:r>
      <w:r w:rsidR="00647B78" w:rsidRPr="00647B78">
        <w:t>“</w:t>
      </w:r>
      <w:r w:rsidRPr="00647B78">
        <w:t>state agency</w:t>
      </w:r>
      <w:r w:rsidR="00647B78" w:rsidRPr="00647B78">
        <w:t>”</w:t>
      </w:r>
      <w:r w:rsidRPr="00647B78">
        <w:t xml:space="preserve"> or any other form of state institution for purposes of Sections 2</w:t>
      </w:r>
      <w:r w:rsidR="00647B78" w:rsidRPr="00647B78">
        <w:noBreakHyphen/>
      </w:r>
      <w:r w:rsidRPr="00647B78">
        <w:t>7</w:t>
      </w:r>
      <w:r w:rsidR="00647B78" w:rsidRPr="00647B78">
        <w:noBreakHyphen/>
      </w:r>
      <w:r w:rsidRPr="00647B78">
        <w:t>65 and 2</w:t>
      </w:r>
      <w:r w:rsidR="00647B78" w:rsidRPr="00647B78">
        <w:noBreakHyphen/>
      </w:r>
      <w:r w:rsidRPr="00647B78">
        <w:t>57</w:t>
      </w:r>
      <w:r w:rsidR="00647B78" w:rsidRPr="00647B78">
        <w:noBreakHyphen/>
      </w:r>
      <w:r w:rsidRPr="00647B78">
        <w:t>60.</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245, eff July 1, 1993.</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2429" w:rsidRPr="00647B78">
        <w:t xml:space="preserve"> 6</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B78">
        <w:t>Aeronautics Commission</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1000.</w:t>
      </w:r>
      <w:r w:rsidR="00A32429" w:rsidRPr="00647B78">
        <w:t xml:space="preserve"> Definitions.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Notwithstanding any other provision of law, the following terms, when used in this article, have the following meanings unless the context clearly requires otherwise: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(1) </w:t>
      </w:r>
      <w:r w:rsidR="00647B78" w:rsidRPr="00647B78">
        <w:t>“</w:t>
      </w:r>
      <w:r w:rsidRPr="00647B78">
        <w:t>Authority</w:t>
      </w:r>
      <w:r w:rsidR="00647B78" w:rsidRPr="00647B78">
        <w:t>”</w:t>
      </w:r>
      <w:r w:rsidRPr="00647B78">
        <w:t xml:space="preserve"> means the State Fiscal Accountability Authority.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(2) </w:t>
      </w:r>
      <w:r w:rsidR="00647B78" w:rsidRPr="00647B78">
        <w:t>“</w:t>
      </w:r>
      <w:r w:rsidRPr="00647B78">
        <w:t>Executive director</w:t>
      </w:r>
      <w:r w:rsidR="00647B78" w:rsidRPr="00647B78">
        <w:t>”</w:t>
      </w:r>
      <w:r w:rsidRPr="00647B78">
        <w:t xml:space="preserve"> means the Executive Director for the Division of Aeronautics.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(3) </w:t>
      </w:r>
      <w:r w:rsidR="00647B78" w:rsidRPr="00647B78">
        <w:t>“</w:t>
      </w:r>
      <w:r w:rsidRPr="00647B78">
        <w:t>Division</w:t>
      </w:r>
      <w:r w:rsidR="00647B78" w:rsidRPr="00647B78">
        <w:t>”</w:t>
      </w:r>
      <w:r w:rsidRPr="00647B78">
        <w:t xml:space="preserve"> means the Division of Aeronautics.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(4) </w:t>
      </w:r>
      <w:r w:rsidR="00647B78" w:rsidRPr="00647B78">
        <w:t>“</w:t>
      </w:r>
      <w:r w:rsidRPr="00647B78">
        <w:t>Commission</w:t>
      </w:r>
      <w:r w:rsidR="00647B78" w:rsidRPr="00647B78">
        <w:t>”</w:t>
      </w:r>
      <w:r w:rsidRPr="00647B78">
        <w:t xml:space="preserve"> means the Aeronautics Commission.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 xml:space="preserve">s signature on January 13, 2005); 2012 Act No. 270, </w:t>
      </w:r>
      <w:r w:rsidRPr="00647B78">
        <w:t xml:space="preserve">Section </w:t>
      </w:r>
      <w:r w:rsidR="00A32429" w:rsidRPr="00647B78">
        <w:t>12, eff June 18, 2012.</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At the direction of the Code Commissioner, reference in this section to the former Budget and Control Board in (1) was changed to the State Fiscal Accountability Authority, pursuant to the directive of the South Carolina Restructuring Act, 2014 Act No. 121, </w:t>
      </w:r>
      <w:r w:rsidR="00647B78" w:rsidRPr="00647B78">
        <w:t xml:space="preserve">Section </w:t>
      </w:r>
      <w:r w:rsidRPr="00647B78">
        <w:t>5(D)(1).</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2012 amendment substituted </w:t>
      </w:r>
      <w:r w:rsidR="00647B78" w:rsidRPr="00647B78">
        <w:t>“‘</w:t>
      </w:r>
      <w:r w:rsidRPr="00647B78">
        <w:t>Board</w:t>
      </w:r>
      <w:r w:rsidR="00647B78" w:rsidRPr="00647B78">
        <w:t>’</w:t>
      </w:r>
      <w:r w:rsidRPr="00647B78">
        <w:t xml:space="preserve"> for </w:t>
      </w:r>
      <w:r w:rsidR="00647B78" w:rsidRPr="00647B78">
        <w:t>‘</w:t>
      </w:r>
      <w:r w:rsidRPr="00647B78">
        <w:t>Department</w:t>
      </w:r>
      <w:r w:rsidR="00647B78" w:rsidRPr="00647B78">
        <w:t>’”</w:t>
      </w:r>
      <w:r w:rsidRPr="00647B78">
        <w:t xml:space="preserve"> and </w:t>
      </w:r>
      <w:r w:rsidR="00647B78" w:rsidRPr="00647B78">
        <w:t>“</w:t>
      </w:r>
      <w:r w:rsidRPr="00647B78">
        <w:t>Budget and Control Board</w:t>
      </w:r>
      <w:r w:rsidR="00647B78" w:rsidRPr="00647B78">
        <w:t>”</w:t>
      </w:r>
      <w:r w:rsidRPr="00647B78">
        <w:t xml:space="preserve"> for </w:t>
      </w:r>
      <w:r w:rsidR="00647B78" w:rsidRPr="00647B78">
        <w:t>“</w:t>
      </w:r>
      <w:r w:rsidRPr="00647B78">
        <w:t>Department of Commerce</w:t>
      </w:r>
      <w:r w:rsidR="00647B78" w:rsidRPr="00647B78">
        <w:t>”</w:t>
      </w:r>
      <w:r w:rsidRPr="00647B78">
        <w:t xml:space="preserve"> in subsection (1).</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1010.</w:t>
      </w:r>
      <w:r w:rsidR="00A32429" w:rsidRPr="00647B78">
        <w:t xml:space="preserve"> Commission created; purpose; purchase and sale of aeronautics assets.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as the division</w:t>
      </w:r>
      <w:r w:rsidR="00647B78" w:rsidRPr="00647B78">
        <w:t>’</w:t>
      </w:r>
      <w:r w:rsidRPr="00647B78">
        <w:t>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 xml:space="preserve">s signature on January 13, 2005); 2012 Act No. 270, </w:t>
      </w:r>
      <w:r w:rsidRPr="00647B78">
        <w:t xml:space="preserve">Section </w:t>
      </w:r>
      <w:r w:rsidR="00A32429" w:rsidRPr="00647B78">
        <w:t>13, eff June 18, 2012.</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647B78" w:rsidRPr="00647B78">
        <w:t xml:space="preserve">Section </w:t>
      </w:r>
      <w:r w:rsidRPr="00647B78">
        <w:t>5(D)(1).</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The 2012 amendment rewrote the section.</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1020.</w:t>
      </w:r>
      <w:r w:rsidR="00A32429" w:rsidRPr="00647B78">
        <w:t xml:space="preserve"> Commission districts; election and appointment of members.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s signature on January 13, 2005).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1030.</w:t>
      </w:r>
      <w:r w:rsidR="00A32429" w:rsidRPr="00647B78">
        <w:t xml:space="preserve"> County</w:t>
      </w:r>
      <w:r w:rsidRPr="00647B78">
        <w:noBreakHyphen/>
      </w:r>
      <w:r w:rsidR="00A32429" w:rsidRPr="00647B78">
        <w:t>commission district overlap; consecutive terms; two commissioners from same county.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Notwithstanding any other provision of law, no county within a commission district shall have a resident commission member for more than one consecutive term and in no event shall any two persons from the same county serve as a commission member simultaneously.</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s signature on January 13, 2005).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1040.</w:t>
      </w:r>
      <w:r w:rsidR="00A32429" w:rsidRPr="00647B78">
        <w:t xml:space="preserve"> Delegations to elect commissioner from district; organization of delegation; certification and issuance of commission.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s signature on January 13, 2005).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1050.</w:t>
      </w:r>
      <w:r w:rsidR="00A32429" w:rsidRPr="00647B78">
        <w:t xml:space="preserve"> Terms of commission members; vacancies; forfeiture of office; at</w:t>
      </w:r>
      <w:r w:rsidRPr="00647B78">
        <w:noBreakHyphen/>
      </w:r>
      <w:r w:rsidR="00A32429" w:rsidRPr="00647B78">
        <w:t>large commission member as chairman.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647B78" w:rsidRPr="00647B78">
        <w:noBreakHyphen/>
      </w:r>
      <w:r w:rsidRPr="00647B78">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647B78" w:rsidRPr="00647B78">
        <w:noBreakHyphen/>
      </w:r>
      <w:r w:rsidRPr="00647B78">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647B78" w:rsidRPr="00647B78">
        <w:noBreakHyphen/>
      </w:r>
      <w:r w:rsidRPr="00647B78">
        <w:t>large commission member, upon confirmation by the Senate, shall serve as chairman of the commission.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terms of the initial members of the commission appointed from congressional district are as follows: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commission members appointed to represent congressional district one and two, two years;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commission members appointed to represent congressional district three, four, and seven, three years;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commission members appointed to represent congressional district five and six, four years.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(C) The at</w:t>
      </w:r>
      <w:r w:rsidR="00647B78" w:rsidRPr="00647B78">
        <w:noBreakHyphen/>
      </w:r>
      <w:r w:rsidRPr="00647B78">
        <w:t>large commissioner shall serve at the pleasure of the Governor.</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 xml:space="preserve">s signature on January 13, 2005); 2012 Act No. 270, </w:t>
      </w:r>
      <w:r w:rsidRPr="00647B78">
        <w:t xml:space="preserve">Section </w:t>
      </w:r>
      <w:r w:rsidR="00A32429" w:rsidRPr="00647B78">
        <w:t xml:space="preserve">11, eff June 18, 2012; 2012 Act No. 279, </w:t>
      </w:r>
      <w:r w:rsidRPr="00647B78">
        <w:t xml:space="preserve">Section </w:t>
      </w:r>
      <w:r w:rsidR="00A32429" w:rsidRPr="00647B78">
        <w:t>6, eff June 26, 2012.</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Editor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2012 Act No. 279, </w:t>
      </w:r>
      <w:r w:rsidR="00647B78" w:rsidRPr="00647B78">
        <w:t xml:space="preserve">Section </w:t>
      </w:r>
      <w:r w:rsidRPr="00647B78">
        <w:t>33, provides as follows: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w:t>
      </w:r>
      <w:r w:rsidR="00A32429" w:rsidRPr="00647B7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647B78">
        <w: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2012 amendments inserted </w:t>
      </w:r>
      <w:r w:rsidR="00647B78" w:rsidRPr="00647B78">
        <w:t>“</w:t>
      </w:r>
      <w:r w:rsidRPr="00647B78">
        <w:t>and seven,</w:t>
      </w:r>
      <w:r w:rsidR="00647B78" w:rsidRPr="00647B78">
        <w:t>”</w:t>
      </w:r>
      <w:r w:rsidRPr="00647B78">
        <w:t xml:space="preserve"> and made other, nonsubstantive, change in subsection (B).</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1060.</w:t>
      </w:r>
      <w:r w:rsidR="00A32429" w:rsidRPr="00647B78">
        <w:t xml:space="preserve"> Oath of office.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s signature on January 13, 2005).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1070.</w:t>
      </w:r>
      <w:r w:rsidR="00A32429" w:rsidRPr="00647B78">
        <w:t xml:space="preserve"> Official seal; adoption of rules and procedures; reimbursement for official expenses.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The commission may adopt an official seal for use on official documents of the division.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commission shall adopt its own rules and procedures and may select additional officers to serve terms designated by the commission.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(C) Commissioners must be reimbursed for official expenses as provided by law for members of state boards and commissions as established in the annual general appropriations act.</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s signature on January 13, 2005).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1080.</w:t>
      </w:r>
      <w:r w:rsidR="00A32429" w:rsidRPr="00647B78">
        <w:t xml:space="preserve"> Appointment of executive director.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Notwithstanding any other provision of law, the executive director shall be appointed in accordance with the following procedures: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(A)(1) The commission shall nominate no more than one qualified candidate for the Governor to consider for appointment as executive director. In order to be nominated, a candidate must meet the minimum requirements as provided in Section 13</w:t>
      </w:r>
      <w:r w:rsidR="00647B78" w:rsidRPr="00647B78">
        <w:noBreakHyphen/>
      </w:r>
      <w:r w:rsidRPr="00647B78">
        <w:t>1</w:t>
      </w:r>
      <w:r w:rsidR="00647B78" w:rsidRPr="00647B78">
        <w:noBreakHyphen/>
      </w:r>
      <w:r w:rsidRPr="00647B78">
        <w:t>1090.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If the Governor rejects a person nominated by the commission for the position of executive director, the commission must nominate another candidate for the Governor to consider until such time as the Governor makes an appointment.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In the case of a vacancy in the position of executive director for any reason, the name of a nominee for the executive director</w:t>
      </w:r>
      <w:r w:rsidR="00647B78" w:rsidRPr="00647B78">
        <w:t>’</w:t>
      </w:r>
      <w:r w:rsidRPr="00647B78">
        <w:t>s successor must be submitted by the commission to the Governor.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The appointment must comply with the provisions contained in Chapter 13, Title 8.</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executive director shall serve at the pleasure of the commission and be appointed as provided in this section.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s signature on January 13, 2005).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1090.</w:t>
      </w:r>
      <w:r w:rsidR="00A32429" w:rsidRPr="00647B78">
        <w:t xml:space="preserve"> Qualifications for commission chairman and members.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Notwithstanding any other provision of law, individuals serving on the commission must meet the following minimum qualifications to be qualified: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(1) the commission chairman must have experience in the fields of business, general aviation, and airport management;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(2) all other members of the commission must have a proven record of public and community service, and experience in the fields of business and aviation. Additionally, each member must meet at least two of the following criteria:</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(a) general aviation experience;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(b) airport or fixed based operator (FBO) management experience;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(c) aviation service provider experience;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(d) previous service as a state or regional airport commissioner;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(e) legal experience; 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(f) active involvement in a recognized aviation association.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2005 Act No. 11, </w:t>
      </w:r>
      <w:r w:rsidRPr="00647B78">
        <w:t xml:space="preserve">Section </w:t>
      </w:r>
      <w:r w:rsidR="00A32429" w:rsidRPr="00647B78">
        <w:t>1.B, eff upon approval (became law without the Governor</w:t>
      </w:r>
      <w:r w:rsidRPr="00647B78">
        <w:t>’</w:t>
      </w:r>
      <w:r w:rsidR="00A32429" w:rsidRPr="00647B78">
        <w:t>s signature on January 13, 2005).</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2429" w:rsidRPr="00647B78">
        <w:t xml:space="preserve"> 7</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B78">
        <w:t>Division of Aeronautics</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1110.</w:t>
      </w:r>
      <w:r w:rsidR="00A32429" w:rsidRPr="00647B78">
        <w:t xml:space="preserve"> Organization and objectives of Division.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organization and objectives of the division are stated in Chapters 1 through 9 of Title 55.</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246, eff July 1, 1993.</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2429" w:rsidRPr="00647B78">
        <w:t xml:space="preserve"> 9</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B78">
        <w:t>Division of Public Railways</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1310.</w:t>
      </w:r>
      <w:r w:rsidR="00A32429" w:rsidRPr="00647B78">
        <w:t xml:space="preserve"> Division of Public Railways created.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247, eff July 1, 1993; 1994 Act No. 361, </w:t>
      </w:r>
      <w:r w:rsidRPr="00647B78">
        <w:t xml:space="preserve">Section </w:t>
      </w:r>
      <w:r w:rsidR="00A32429" w:rsidRPr="00647B78">
        <w:t>8, eff May 3, 1994.</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1994 amendment substituted </w:t>
      </w:r>
      <w:r w:rsidR="00647B78" w:rsidRPr="00647B78">
        <w:t>“</w:t>
      </w:r>
      <w:r w:rsidRPr="00647B78">
        <w:t>Secretary of Commerce</w:t>
      </w:r>
      <w:r w:rsidR="00647B78" w:rsidRPr="00647B78">
        <w:t>”</w:t>
      </w:r>
      <w:r w:rsidRPr="00647B78">
        <w:t xml:space="preserve"> for </w:t>
      </w:r>
      <w:r w:rsidR="00647B78" w:rsidRPr="00647B78">
        <w:t>“</w:t>
      </w:r>
      <w:r w:rsidRPr="00647B78">
        <w:t>Director of the Department of Commerce</w:t>
      </w:r>
      <w:r w:rsidR="00647B78" w:rsidRPr="00647B78">
        <w:t>”</w:t>
      </w:r>
      <w:r w:rsidRPr="00647B78">
        <w:t>.</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1320.</w:t>
      </w:r>
      <w:r w:rsidR="00A32429" w:rsidRPr="00647B78">
        <w:t xml:space="preserve"> Definitions.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For the purposes of this article, the following words and terms are defined as follows: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(1) </w:t>
      </w:r>
      <w:r w:rsidR="00647B78" w:rsidRPr="00647B78">
        <w:t>“</w:t>
      </w:r>
      <w:r w:rsidRPr="00647B78">
        <w:t>Division</w:t>
      </w:r>
      <w:r w:rsidR="00647B78" w:rsidRPr="00647B78">
        <w:t>”</w:t>
      </w:r>
      <w:r w:rsidRPr="00647B78">
        <w:t>, unless otherwise indicated, means the Division of Public Railways within the Department of Commerce.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(2) </w:t>
      </w:r>
      <w:r w:rsidR="00647B78" w:rsidRPr="00647B78">
        <w:t>“</w:t>
      </w:r>
      <w:r w:rsidRPr="00647B78">
        <w:t>Secretary</w:t>
      </w:r>
      <w:r w:rsidR="00647B78" w:rsidRPr="00647B78">
        <w:t>”</w:t>
      </w:r>
      <w:r w:rsidRPr="00647B78">
        <w:t>, unless otherwise indicated, means the executive and administrative head of the Department of Commerce or his designee.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(3) </w:t>
      </w:r>
      <w:r w:rsidR="00647B78" w:rsidRPr="00647B78">
        <w:t>“</w:t>
      </w:r>
      <w:r w:rsidRPr="00647B78">
        <w:t>Director or designee</w:t>
      </w:r>
      <w:r w:rsidR="00647B78" w:rsidRPr="00647B78">
        <w:t>”</w:t>
      </w:r>
      <w:r w:rsidRPr="00647B78">
        <w:t xml:space="preserve"> means the person or persons appointed by the secretary, serving at his will and pleasure as his designee, to supervise and carry out the functions and duties of the Public Railways Division as provided for by law.</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247, eff July 1, 1993; 1994 Act No. 361, </w:t>
      </w:r>
      <w:r w:rsidRPr="00647B78">
        <w:t xml:space="preserve">Section </w:t>
      </w:r>
      <w:r w:rsidR="00A32429" w:rsidRPr="00647B78">
        <w:t>6, eff May 3, 1994.</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The 1994 amendment rewrote this section.</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1330.</w:t>
      </w:r>
      <w:r w:rsidR="00A32429" w:rsidRPr="00647B78">
        <w:t xml:space="preserve"> Powers and duties of director of division.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director shall have the following powers and duties in regard to the Division of Public Railways: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the power of a body corporate, including the power to sue and be sued, to make contracts and to adopt and use a common seal and alter it as may be deemed expedient;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to acquire by purchase or donation and to own, rent, lease, mortgage, and dispose of such property, real or personal, as he may deem proper to carry out the purposes and provisions of this article, all or any of them;</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(4) to acquire, construct, maintain, equip and operate connecting, switching, terminal or other railroads. The term </w:t>
      </w:r>
      <w:r w:rsidR="00647B78" w:rsidRPr="00647B78">
        <w:t>“</w:t>
      </w:r>
      <w:r w:rsidRPr="00647B78">
        <w:t>railroad</w:t>
      </w:r>
      <w:r w:rsidR="00647B78" w:rsidRPr="00647B78">
        <w:t>”</w:t>
      </w:r>
      <w:r w:rsidRPr="00647B78">
        <w:t xml:space="preserve"> as used in this article shall include, but not be limited to, tracks, spurs, switches, terminal, terminal facilities, road beds, rights</w:t>
      </w:r>
      <w:r w:rsidR="00647B78" w:rsidRPr="00647B78">
        <w:noBreakHyphen/>
      </w:r>
      <w:r w:rsidRPr="00647B78">
        <w:t>of</w:t>
      </w:r>
      <w:r w:rsidR="00647B78" w:rsidRPr="00647B78">
        <w:noBreakHyphen/>
      </w:r>
      <w:r w:rsidRPr="00647B78">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to exercise the power of eminent domain by and in the name of the division. The division also may acquire the rights</w:t>
      </w:r>
      <w:r w:rsidR="00647B78" w:rsidRPr="00647B78">
        <w:noBreakHyphen/>
      </w:r>
      <w:r w:rsidRPr="00647B78">
        <w:t>of</w:t>
      </w:r>
      <w:r w:rsidR="00647B78" w:rsidRPr="00647B78">
        <w:noBreakHyphen/>
      </w:r>
      <w:r w:rsidRPr="00647B78">
        <w:t>way of abandoned railroads or railroads proposed for abandonment by gift or purchase;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to employ and dismiss at pleasure the employees of the division and to fix and to pay the compensation thereof;</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647B78" w:rsidRPr="00647B78">
        <w:noBreakHyphen/>
      </w:r>
      <w:r w:rsidRPr="00647B78">
        <w:t>1</w:t>
      </w:r>
      <w:r w:rsidR="00647B78" w:rsidRPr="00647B78">
        <w:noBreakHyphen/>
      </w:r>
      <w:r w:rsidRPr="00647B78">
        <w:t>1350 through 13</w:t>
      </w:r>
      <w:r w:rsidR="00647B78" w:rsidRPr="00647B78">
        <w:noBreakHyphen/>
      </w:r>
      <w:r w:rsidRPr="00647B78">
        <w:t>1</w:t>
      </w:r>
      <w:r w:rsidR="00647B78" w:rsidRPr="00647B78">
        <w:noBreakHyphen/>
      </w:r>
      <w:r w:rsidRPr="00647B78">
        <w:t>1460.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(8) to do all things necessary and required to accomplish the purposes of this article.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1340.</w:t>
      </w:r>
      <w:r w:rsidR="00A32429" w:rsidRPr="00647B78">
        <w:t xml:space="preserve"> Transfer of certain common carrier switching operations to division.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South Carolina State Ports Authority shall, as soon as practicable, transfer to the division its common carrier Class 2 switching railroad operations that are currently under the jurisdiction of the Interstate Commerce Commission.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1350.</w:t>
      </w:r>
      <w:r w:rsidR="00A32429" w:rsidRPr="00647B78">
        <w:t xml:space="preserve"> Power of director to extend division</w:t>
      </w:r>
      <w:r w:rsidRPr="00647B78">
        <w:t>’</w:t>
      </w:r>
      <w:r w:rsidR="00A32429" w:rsidRPr="00647B78">
        <w:t>s operations.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In addition to the powers and duties of the director as specified by Section 13</w:t>
      </w:r>
      <w:r w:rsidR="00647B78" w:rsidRPr="00647B78">
        <w:noBreakHyphen/>
      </w:r>
      <w:r w:rsidRPr="00647B78">
        <w:t>1</w:t>
      </w:r>
      <w:r w:rsidR="00647B78" w:rsidRPr="00647B78">
        <w:noBreakHyphen/>
      </w:r>
      <w:r w:rsidRPr="00647B78">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w:t>
      </w:r>
      <w:r w:rsidR="00647B78" w:rsidRPr="00647B78">
        <w:t>’</w:t>
      </w:r>
      <w:r w:rsidRPr="00647B78">
        <w:t>s operations, provided, that if such extension includes extension of mainline trackage, the common carrier railroads operating in the State shall have declined to agree to provide such facilities within six months after having been requested to do so by the division and the State Fiscal Accountability Authority and provided the financing for such extensions is approved by the State Fiscal Accountability Authority pursuant to the provisions of this article.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247,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1355.</w:t>
      </w:r>
      <w:r w:rsidR="00A32429" w:rsidRPr="00647B78">
        <w:t xml:space="preserve"> Transfer of certain railroad equipment.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647B78" w:rsidRPr="00647B78">
        <w:t>“</w:t>
      </w:r>
      <w:r w:rsidRPr="00647B78">
        <w:t>applicable federal military installation</w:t>
      </w:r>
      <w:r w:rsidR="00647B78" w:rsidRPr="00647B78">
        <w:t>”</w:t>
      </w:r>
      <w:r w:rsidRPr="00647B78">
        <w:t xml:space="preserve"> or </w:t>
      </w:r>
      <w:r w:rsidR="00647B78" w:rsidRPr="00647B78">
        <w:t>“</w:t>
      </w:r>
      <w:r w:rsidRPr="00647B78">
        <w:t>applicable federal facility</w:t>
      </w:r>
      <w:r w:rsidR="00647B78" w:rsidRPr="00647B78">
        <w:t>”</w:t>
      </w:r>
      <w:r w:rsidRPr="00647B78">
        <w:t xml:space="preserve"> as defined in Section 12</w:t>
      </w:r>
      <w:r w:rsidR="00647B78" w:rsidRPr="00647B78">
        <w:noBreakHyphen/>
      </w:r>
      <w:r w:rsidRPr="00647B78">
        <w:t>6</w:t>
      </w:r>
      <w:r w:rsidR="00647B78" w:rsidRPr="00647B78">
        <w:noBreakHyphen/>
      </w:r>
      <w:r w:rsidRPr="00647B78">
        <w:t>3450 may not be transferred without the prior approval of the State Fiscal Accountability Authority.</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2009 Act No. 73, </w:t>
      </w:r>
      <w:r w:rsidRPr="00647B78">
        <w:t xml:space="preserve">Section </w:t>
      </w:r>
      <w:r w:rsidR="00A32429" w:rsidRPr="00647B78">
        <w:t>15, eff June 16, 2009.</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1360.</w:t>
      </w:r>
      <w:r w:rsidR="00A32429" w:rsidRPr="00647B78">
        <w:t xml:space="preserve"> Bonds of division to be limited obligations.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Pending the issuance of bonds, bond anticipation notes may be issued, and to the end that a vehicle be provided therefor, the provisions of Sections 11</w:t>
      </w:r>
      <w:r w:rsidR="00647B78" w:rsidRPr="00647B78">
        <w:noBreakHyphen/>
      </w:r>
      <w:r w:rsidRPr="00647B78">
        <w:t>17</w:t>
      </w:r>
      <w:r w:rsidR="00647B78" w:rsidRPr="00647B78">
        <w:noBreakHyphen/>
      </w:r>
      <w:r w:rsidRPr="00647B78">
        <w:t>10 to 11</w:t>
      </w:r>
      <w:r w:rsidR="00647B78" w:rsidRPr="00647B78">
        <w:noBreakHyphen/>
      </w:r>
      <w:r w:rsidRPr="00647B78">
        <w:t>17</w:t>
      </w:r>
      <w:r w:rsidR="00647B78" w:rsidRPr="00647B78">
        <w:noBreakHyphen/>
      </w:r>
      <w:r w:rsidRPr="00647B78">
        <w:t>110, as now or hereafter amended, shall be applicable to such bond anticipatory borrowing.</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247, eff July 1, 1993; 1994 Act No. 361, </w:t>
      </w:r>
      <w:r w:rsidRPr="00647B78">
        <w:t xml:space="preserve">Section </w:t>
      </w:r>
      <w:r w:rsidR="00A32429" w:rsidRPr="00647B78">
        <w:t>9, eff May 3, 1994.</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1994 amendment substituted </w:t>
      </w:r>
      <w:r w:rsidR="00647B78" w:rsidRPr="00647B78">
        <w:t>“</w:t>
      </w:r>
      <w:r w:rsidRPr="00647B78">
        <w:t>Secretary of Commerce</w:t>
      </w:r>
      <w:r w:rsidR="00647B78" w:rsidRPr="00647B78">
        <w:t>”</w:t>
      </w:r>
      <w:r w:rsidRPr="00647B78">
        <w:t xml:space="preserve"> for </w:t>
      </w:r>
      <w:r w:rsidR="00647B78" w:rsidRPr="00647B78">
        <w:t>“</w:t>
      </w:r>
      <w:r w:rsidRPr="00647B78">
        <w:t>director</w:t>
      </w:r>
      <w:r w:rsidR="00647B78" w:rsidRPr="00647B78">
        <w:t>”</w:t>
      </w:r>
      <w:r w:rsidRPr="00647B78">
        <w:t>.</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1370.</w:t>
      </w:r>
      <w:r w:rsidR="00A32429" w:rsidRPr="00647B78">
        <w:t xml:space="preserve"> Bonds to be secured by pledge of division revenues.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1380.</w:t>
      </w:r>
      <w:r w:rsidR="00A32429" w:rsidRPr="00647B78">
        <w:t xml:space="preserve"> Contract terms for construction and equipment.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Contracts for the construction of any railroad, or the purchase of any necessary equipment, may be let on such terms and under such conditions as the director shall prescribe and may be let with or without advertisement or call for bids therefor.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Provided, however, that after the acquisition by construction of the railroad has been completed and the railroad has been placed into service the provisions of Section 1</w:t>
      </w:r>
      <w:r w:rsidR="00647B78" w:rsidRPr="00647B78">
        <w:noBreakHyphen/>
      </w:r>
      <w:r w:rsidRPr="00647B78">
        <w:t>1</w:t>
      </w:r>
      <w:r w:rsidR="00647B78" w:rsidRPr="00647B78">
        <w:noBreakHyphen/>
      </w:r>
      <w:r w:rsidRPr="00647B78">
        <w:t>40 shall apply.</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1390.</w:t>
      </w:r>
      <w:r w:rsidR="00A32429" w:rsidRPr="00647B78">
        <w:t xml:space="preserve"> Determinations of director prerequisite to acquisition of railroads and equipment.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247,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1400.</w:t>
      </w:r>
      <w:r w:rsidR="00A32429" w:rsidRPr="00647B78">
        <w:t xml:space="preserve"> Power of director over disbursement of bond proceeds.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1410.</w:t>
      </w:r>
      <w:r w:rsidR="00A32429" w:rsidRPr="00647B78">
        <w:t xml:space="preserve"> Books of additional acquisitions to be kept separately.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books and financial records of any additional acquisition authorized under this article by the director shall be kept separate and apart from the presently existing books and records of the division.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1420.</w:t>
      </w:r>
      <w:r w:rsidR="00A32429" w:rsidRPr="00647B78">
        <w:t xml:space="preserve"> Application of proceeds from sale of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647B78" w:rsidRPr="00647B78">
        <w:t>’</w:t>
      </w:r>
      <w:r w:rsidRPr="00647B78">
        <w:t xml:space="preserve"> and engineers</w:t>
      </w:r>
      <w:r w:rsidR="00647B78" w:rsidRPr="00647B78">
        <w:t>’</w:t>
      </w:r>
      <w:r w:rsidRPr="00647B78">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1430.</w:t>
      </w:r>
      <w:r w:rsidR="00A32429" w:rsidRPr="00647B78">
        <w:t xml:space="preserve"> Refunding of bonds.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647B78" w:rsidRPr="00647B78">
        <w:noBreakHyphen/>
      </w:r>
      <w:r w:rsidRPr="00647B78">
        <w:t>21</w:t>
      </w:r>
      <w:r w:rsidR="00647B78" w:rsidRPr="00647B78">
        <w:noBreakHyphen/>
      </w:r>
      <w:r w:rsidRPr="00647B78">
        <w:t>10 to 11</w:t>
      </w:r>
      <w:r w:rsidR="00647B78" w:rsidRPr="00647B78">
        <w:noBreakHyphen/>
      </w:r>
      <w:r w:rsidRPr="00647B78">
        <w:t>21</w:t>
      </w:r>
      <w:r w:rsidR="00647B78" w:rsidRPr="00647B78">
        <w:noBreakHyphen/>
      </w:r>
      <w:r w:rsidRPr="00647B78">
        <w:t>80, (the Advanced Refunding Act).</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247,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1440.</w:t>
      </w:r>
      <w:r w:rsidR="00A32429" w:rsidRPr="00647B78">
        <w:t xml:space="preserve"> Bonds to be lawful investments.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It shall be lawful for all executors, administrators, guardians, committees and other fiduciaries to invest any moneys in their hands in bonds issued under the provisions of this article.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1450.</w:t>
      </w:r>
      <w:r w:rsidR="00A32429" w:rsidRPr="00647B78">
        <w:t xml:space="preserve"> Bonds, revenue and property of division to be tax exempt.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1460.</w:t>
      </w:r>
      <w:r w:rsidR="00A32429" w:rsidRPr="00647B78">
        <w:t xml:space="preserve"> Approval of State Fiscal Accountability Authority as prerequisite to issuance of bonds; procedure.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(a) a brief description of the railroad and necessary equipment proposed to be acquired and its anticipated effect upon the economy of the area in which the railroad is to be located and of the areas adjacent thereto;</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(b) a reasonable estimate of the cost of the acquisition of the railroad and necessary equipment;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(c) a general summary of the terms and conditions of the trust indenture.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Any interested party may, within twenty days after the date of the publication of such notice, but not afterwards, challenge the validity of such approval by action de novo in the court of common pleas in any county where the railroad is to be located.</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247, eff July 1, 1993.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1470.</w:t>
      </w:r>
      <w:r w:rsidR="00A32429" w:rsidRPr="00647B78">
        <w:t xml:space="preserve"> Director not subject to other limitations.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authorization herein granted may be carried out by the director without publication, notwithstanding any restriction, limitation, or other procedure imposed upon the director by any other statute.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1993 Act No. 181, </w:t>
      </w:r>
      <w:r w:rsidRPr="00647B78">
        <w:t xml:space="preserve">Section </w:t>
      </w:r>
      <w:r w:rsidR="00A32429" w:rsidRPr="00647B78">
        <w:t>247, eff July 1, 1993.</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1480.</w:t>
      </w:r>
      <w:r w:rsidR="00A32429" w:rsidRPr="00647B78">
        <w:t xml:space="preserve"> Division to hold title to assets and account for revenues; funds to be held in separate accounts.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247, eff July 1, 1993.</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2429" w:rsidRPr="00647B78">
        <w:t xml:space="preserve"> 11</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B78">
        <w:t>Coordinating Council for Economic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2000 Act No. 387, Part II, </w:t>
      </w:r>
      <w:r w:rsidR="00647B78" w:rsidRPr="00647B78">
        <w:t xml:space="preserve">Section </w:t>
      </w:r>
      <w:r w:rsidRPr="00647B78">
        <w:t xml:space="preserve">57A, eff July 1, 2000 revised the article heading by deleting </w:t>
      </w:r>
      <w:r w:rsidR="00647B78" w:rsidRPr="00647B78">
        <w:t>“</w:t>
      </w:r>
      <w:r w:rsidRPr="00647B78">
        <w:t>Advisory</w:t>
      </w:r>
      <w:r w:rsidR="00647B78" w:rsidRPr="00647B78">
        <w:t>”</w:t>
      </w:r>
      <w:r w:rsidRPr="00647B78">
        <w:t xml:space="preserve"> preceding </w:t>
      </w:r>
      <w:r w:rsidR="00647B78" w:rsidRPr="00647B78">
        <w:t>“</w:t>
      </w:r>
      <w:r w:rsidRPr="00647B78">
        <w:t>Coordinating</w:t>
      </w:r>
      <w:r w:rsidR="00647B78" w:rsidRPr="00647B78">
        <w:t>”</w:t>
      </w:r>
      <w:r w:rsidRPr="00647B78">
        <w:t>.</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1710.</w:t>
      </w:r>
      <w:r w:rsidR="00A32429" w:rsidRPr="00647B78">
        <w:t xml:space="preserve"> Coordinating Council for Economic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248, eff July 1, 1993; 1994 Act No. 361, </w:t>
      </w:r>
      <w:r w:rsidRPr="00647B78">
        <w:t xml:space="preserve">Section </w:t>
      </w:r>
      <w:r w:rsidR="00A32429" w:rsidRPr="00647B78">
        <w:t xml:space="preserve">8, eff May 3, 1994; 2000 Act No. 387, Part II, </w:t>
      </w:r>
      <w:r w:rsidRPr="00647B78">
        <w:t xml:space="preserve">Section </w:t>
      </w:r>
      <w:r w:rsidR="00A32429" w:rsidRPr="00647B78">
        <w:t xml:space="preserve">57A, eff July 1, 2000; 2010 Act No. 206, </w:t>
      </w:r>
      <w:r w:rsidRPr="00647B78">
        <w:t xml:space="preserve">Section </w:t>
      </w:r>
      <w:r w:rsidR="00A32429" w:rsidRPr="00647B78">
        <w:t xml:space="preserve">8, eff June 7, 2010; 2010 Act No. 290, </w:t>
      </w:r>
      <w:r w:rsidRPr="00647B78">
        <w:t xml:space="preserve">Section </w:t>
      </w:r>
      <w:r w:rsidR="00A32429" w:rsidRPr="00647B78">
        <w:t>32, eff January 1, 2011.</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Pursuant to the directive to the Code Commissioner in 2010 Act No. 146, </w:t>
      </w:r>
      <w:r w:rsidR="00647B78" w:rsidRPr="00647B78">
        <w:t xml:space="preserve">Section </w:t>
      </w:r>
      <w:r w:rsidRPr="00647B78">
        <w:t xml:space="preserve">122, </w:t>
      </w:r>
      <w:r w:rsidR="00647B78" w:rsidRPr="00647B78">
        <w:t>“</w:t>
      </w:r>
      <w:r w:rsidRPr="00647B78">
        <w:t>Department of Employment and Workforce</w:t>
      </w:r>
      <w:r w:rsidR="00647B78" w:rsidRPr="00647B78">
        <w:t>”</w:t>
      </w:r>
      <w:r w:rsidRPr="00647B78">
        <w:t xml:space="preserve"> was substituted for all references to </w:t>
      </w:r>
      <w:r w:rsidR="00647B78" w:rsidRPr="00647B78">
        <w:t>“</w:t>
      </w:r>
      <w:r w:rsidRPr="00647B78">
        <w:t>Employment Security Commission</w:t>
      </w:r>
      <w:r w:rsidR="00647B78" w:rsidRPr="00647B78">
        <w:t>”</w:t>
      </w:r>
      <w:r w:rsidRPr="00647B78">
        <w:t xml:space="preserve">, and </w:t>
      </w:r>
      <w:r w:rsidR="00647B78" w:rsidRPr="00647B78">
        <w:t>“</w:t>
      </w:r>
      <w:r w:rsidRPr="00647B78">
        <w:t>Executive Director of the Department of Employment and Workforce</w:t>
      </w:r>
      <w:r w:rsidR="00647B78" w:rsidRPr="00647B78">
        <w:t>”</w:t>
      </w:r>
      <w:r w:rsidRPr="00647B78">
        <w:t xml:space="preserve"> or </w:t>
      </w:r>
      <w:r w:rsidR="00647B78" w:rsidRPr="00647B78">
        <w:t>“</w:t>
      </w:r>
      <w:r w:rsidRPr="00647B78">
        <w:t>executive director</w:t>
      </w:r>
      <w:r w:rsidR="00647B78" w:rsidRPr="00647B78">
        <w:t>”</w:t>
      </w:r>
      <w:r w:rsidRPr="00647B78">
        <w:t xml:space="preserve"> was substituted for all references to the </w:t>
      </w:r>
      <w:r w:rsidR="00647B78" w:rsidRPr="00647B78">
        <w:t>“</w:t>
      </w:r>
      <w:r w:rsidRPr="00647B78">
        <w:t>Chairman of the Employment Security Commission</w:t>
      </w:r>
      <w:r w:rsidR="00647B78" w:rsidRPr="00647B78">
        <w:t>”</w:t>
      </w:r>
      <w:r w:rsidRPr="00647B78">
        <w:t xml:space="preserve"> or </w:t>
      </w:r>
      <w:r w:rsidR="00647B78" w:rsidRPr="00647B78">
        <w:t>“</w:t>
      </w:r>
      <w:r w:rsidRPr="00647B78">
        <w:t>chairman</w:t>
      </w:r>
      <w:r w:rsidR="00647B78" w:rsidRPr="00647B78">
        <w:t>”</w:t>
      </w:r>
      <w:r w:rsidRPr="00647B78">
        <w:t xml:space="preserve"> that refer to the Chairman of the Employment Security Commission, as appropriate.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The 1994 amendment substituted </w:t>
      </w:r>
      <w:r w:rsidR="00647B78" w:rsidRPr="00647B78">
        <w:t>“</w:t>
      </w:r>
      <w:r w:rsidRPr="00647B78">
        <w:t>Secretary of Commerce</w:t>
      </w:r>
      <w:r w:rsidR="00647B78" w:rsidRPr="00647B78">
        <w:t>”</w:t>
      </w:r>
      <w:r w:rsidRPr="00647B78">
        <w:t xml:space="preserve"> for </w:t>
      </w:r>
      <w:r w:rsidR="00647B78" w:rsidRPr="00647B78">
        <w:t>“</w:t>
      </w:r>
      <w:r w:rsidRPr="00647B78">
        <w:t>Director of the Department of Commerce</w:t>
      </w:r>
      <w:r w:rsidR="00647B78" w:rsidRPr="00647B78">
        <w:t>”</w:t>
      </w:r>
      <w:r w:rsidRPr="00647B78">
        <w: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The 2000 amendment deleted </w:t>
      </w:r>
      <w:r w:rsidR="00647B78" w:rsidRPr="00647B78">
        <w:t>“</w:t>
      </w:r>
      <w:r w:rsidRPr="00647B78">
        <w:t>Advisory</w:t>
      </w:r>
      <w:r w:rsidR="00647B78" w:rsidRPr="00647B78">
        <w:t>”</w:t>
      </w:r>
      <w:r w:rsidRPr="00647B78">
        <w:t xml:space="preserve"> from the designation of the Coordinating Council for Economic Development, included the chairman of the South Carolina Research Authority, eliminated the chairman of the Small and Minority Business Expansion Council, and made language changes.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The first 2010 amendment, in the second sentence, added </w:t>
      </w:r>
      <w:r w:rsidR="00647B78" w:rsidRPr="00647B78">
        <w:t>“</w:t>
      </w:r>
      <w:r w:rsidRPr="00647B78">
        <w:t>the Secretary of the Department of Transportation,</w:t>
      </w:r>
      <w:r w:rsidR="00647B78" w:rsidRPr="00647B78">
        <w:t>”</w:t>
      </w:r>
      <w:r w:rsidRPr="00647B78">
        <w:t xml:space="preserve"> following </w:t>
      </w:r>
      <w:r w:rsidR="00647B78" w:rsidRPr="00647B78">
        <w:t>“</w:t>
      </w:r>
      <w:r w:rsidRPr="00647B78">
        <w:t>the Director of the South Carolina Department of Revenue,</w:t>
      </w:r>
      <w:r w:rsidR="00647B78" w:rsidRPr="00647B78">
        <w:t>”</w:t>
      </w:r>
      <w:r w:rsidRPr="00647B78">
        <w: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second 2010 amendment substituted </w:t>
      </w:r>
      <w:r w:rsidR="00647B78" w:rsidRPr="00647B78">
        <w:t>“</w:t>
      </w:r>
      <w:r w:rsidRPr="00647B78">
        <w:t>Executive Director of the Department of Employment and Workforce</w:t>
      </w:r>
      <w:r w:rsidR="00647B78" w:rsidRPr="00647B78">
        <w:t>”</w:t>
      </w:r>
      <w:r w:rsidRPr="00647B78">
        <w:t xml:space="preserve"> for </w:t>
      </w:r>
      <w:r w:rsidR="00647B78" w:rsidRPr="00647B78">
        <w:t>“</w:t>
      </w:r>
      <w:r w:rsidRPr="00647B78">
        <w:t>Chairman of the South Carolina Employment Security Commission</w:t>
      </w:r>
      <w:r w:rsidR="00647B78" w:rsidRPr="00647B78">
        <w:t>”</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1720.</w:t>
      </w:r>
      <w:r w:rsidR="00A32429" w:rsidRPr="00647B78">
        <w:t xml:space="preserve"> Purpose and duties of council.</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The coordinating council shall meet at least quarterly. It shall enhance the economic growth and development of the State through strategic planning and coordinating activities that include: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 xml:space="preserve">(1) development and revision of a strategic state plan for economic development. </w:t>
      </w:r>
      <w:r w:rsidR="00647B78" w:rsidRPr="00647B78">
        <w:t>“</w:t>
      </w:r>
      <w:r w:rsidRPr="00647B78">
        <w:t>Strategic state plan for economic development</w:t>
      </w:r>
      <w:r w:rsidR="00647B78" w:rsidRPr="00647B78">
        <w:t>”</w:t>
      </w:r>
      <w:r w:rsidRPr="00647B78">
        <w:t xml:space="preserve"> means a planning document that outlines strategies and activities designed to continue, diversify, or expand the economic base of South Carolina, based on the natural, physical, social, and economic needs of the State;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monitoring implementation of a strategic plan for economic development through an annual review of economic development activities of the previous year and modifying the plan as necessary;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coordination of economic development activities of member agencies of the coordinating council and its advisory committees;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647B78" w:rsidRPr="00647B78">
        <w:noBreakHyphen/>
      </w:r>
      <w:r w:rsidRPr="00647B78">
        <w:t>4</w:t>
      </w:r>
      <w:r w:rsidR="00647B78" w:rsidRPr="00647B78">
        <w:noBreakHyphen/>
      </w:r>
      <w:r w:rsidRPr="00647B78">
        <w:t>40;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evaluation of plans and programs in terms of their compatibility with state objectives and priorities as outlined in the strategic plan for economic development;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approval of infrastructure and other economic development grants for local units of government pursuant to Section 12</w:t>
      </w:r>
      <w:r w:rsidR="00647B78" w:rsidRPr="00647B78">
        <w:noBreakHyphen/>
      </w:r>
      <w:r w:rsidRPr="00647B78">
        <w:t>28</w:t>
      </w:r>
      <w:r w:rsidR="00647B78" w:rsidRPr="00647B78">
        <w:noBreakHyphen/>
      </w:r>
      <w:r w:rsidRPr="00647B78">
        <w:t>2910;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approval of infrastructure development grants for local units of government pursuant to Section 12</w:t>
      </w:r>
      <w:r w:rsidR="00647B78" w:rsidRPr="00647B78">
        <w:noBreakHyphen/>
      </w:r>
      <w:r w:rsidRPr="00647B78">
        <w:t>21</w:t>
      </w:r>
      <w:r w:rsidR="00647B78" w:rsidRPr="00647B78">
        <w:noBreakHyphen/>
      </w:r>
      <w:r w:rsidRPr="00647B78">
        <w:t>6540.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coordinating council may not engage in the delivery of services.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248, eff July 1, 1993; 1993 Act No. 164, Part II, </w:t>
      </w:r>
      <w:r w:rsidRPr="00647B78">
        <w:t xml:space="preserve">Section </w:t>
      </w:r>
      <w:r w:rsidR="00A32429" w:rsidRPr="00647B78">
        <w:t xml:space="preserve">46B, eff July 1, 1993; 1994 Act No. 497, Part II, </w:t>
      </w:r>
      <w:r w:rsidRPr="00647B78">
        <w:t xml:space="preserve">Section </w:t>
      </w:r>
      <w:r w:rsidR="00A32429" w:rsidRPr="00647B78">
        <w:t xml:space="preserve">22A, eff July 1, 1994; 2000 Act No. 387, Part II, </w:t>
      </w:r>
      <w:r w:rsidRPr="00647B78">
        <w:t xml:space="preserve">Section </w:t>
      </w:r>
      <w:r w:rsidR="00A32429" w:rsidRPr="00647B78">
        <w:t xml:space="preserve">57A, eff July 1, 2000; 2003 Act No. 86, </w:t>
      </w:r>
      <w:r w:rsidRPr="00647B78">
        <w:t xml:space="preserve">Section </w:t>
      </w:r>
      <w:r w:rsidR="00A32429" w:rsidRPr="00647B78">
        <w:t>2, eff July 14, 2003.</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At the direction of the Code Commissioner, the reference in subsection (A)(6) to </w:t>
      </w:r>
      <w:r w:rsidR="00647B78" w:rsidRPr="00647B78">
        <w:t xml:space="preserve">Section </w:t>
      </w:r>
      <w:r w:rsidRPr="00647B78">
        <w:t>12</w:t>
      </w:r>
      <w:r w:rsidR="00647B78" w:rsidRPr="00647B78">
        <w:noBreakHyphen/>
      </w:r>
      <w:r w:rsidRPr="00647B78">
        <w:t>21</w:t>
      </w:r>
      <w:r w:rsidR="00647B78" w:rsidRPr="00647B78">
        <w:noBreakHyphen/>
      </w:r>
      <w:r w:rsidRPr="00647B78">
        <w:t xml:space="preserve">2434 was changed to </w:t>
      </w:r>
      <w:r w:rsidR="00647B78" w:rsidRPr="00647B78">
        <w:t xml:space="preserve">Section </w:t>
      </w:r>
      <w:r w:rsidRPr="00647B78">
        <w:t>12</w:t>
      </w:r>
      <w:r w:rsidR="00647B78" w:rsidRPr="00647B78">
        <w:noBreakHyphen/>
      </w:r>
      <w:r w:rsidRPr="00647B78">
        <w:t>28</w:t>
      </w:r>
      <w:r w:rsidR="00647B78" w:rsidRPr="00647B78">
        <w:noBreakHyphen/>
      </w:r>
      <w:r w:rsidRPr="00647B78">
        <w:t>2910.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The 1994 amendment, in subsection (A), added paragraph (7).</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The 2000 amendment deleted </w:t>
      </w:r>
      <w:r w:rsidR="00647B78" w:rsidRPr="00647B78">
        <w:t>“</w:t>
      </w:r>
      <w:r w:rsidRPr="00647B78">
        <w:t>advisory</w:t>
      </w:r>
      <w:r w:rsidR="00647B78" w:rsidRPr="00647B78">
        <w:t>”</w:t>
      </w:r>
      <w:r w:rsidRPr="00647B78">
        <w:t xml:space="preserve"> from the designation of the coordinating council; in subd. (A)(6), inserted the reference to other economic development grants; in subd. (A)(7), changed </w:t>
      </w:r>
      <w:r w:rsidR="00647B78" w:rsidRPr="00647B78">
        <w:t>“</w:t>
      </w:r>
      <w:r w:rsidRPr="00647B78">
        <w:t>Article 17, Chapter 21, Title 12</w:t>
      </w:r>
      <w:r w:rsidR="00647B78" w:rsidRPr="00647B78">
        <w:t>”</w:t>
      </w:r>
      <w:r w:rsidRPr="00647B78">
        <w:t xml:space="preserve"> to </w:t>
      </w:r>
      <w:r w:rsidR="00647B78" w:rsidRPr="00647B78">
        <w:t>“</w:t>
      </w:r>
      <w:r w:rsidRPr="00647B78">
        <w:t>Section 12</w:t>
      </w:r>
      <w:r w:rsidR="00647B78" w:rsidRPr="00647B78">
        <w:noBreakHyphen/>
      </w:r>
      <w:r w:rsidRPr="00647B78">
        <w:t>21</w:t>
      </w:r>
      <w:r w:rsidR="00647B78" w:rsidRPr="00647B78">
        <w:noBreakHyphen/>
      </w:r>
      <w:r w:rsidRPr="00647B78">
        <w:t>6540</w:t>
      </w:r>
      <w:r w:rsidR="00647B78" w:rsidRPr="00647B78">
        <w:t>”</w:t>
      </w:r>
      <w:r w:rsidRPr="00647B78">
        <w:t>; and made language changes.</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The 2003 amendment, in subsection (A)(4), added the second, third, and fourth sentences relating to funds from foundation grants and private funds being designated as public monies, the accountability requirements, and the disclosure requirements associated with these funds.</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1730.</w:t>
      </w:r>
      <w:r w:rsidR="00A32429" w:rsidRPr="00647B78">
        <w:t xml:space="preserve"> Reports.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coordinating council shall make reports to the Governor, the chairmen of the Senate Finance and House Ways and Means Committees, and the General Assembly at least annually, in the Department of Commerce</w:t>
      </w:r>
      <w:r w:rsidR="00647B78" w:rsidRPr="00647B78">
        <w:t>’</w:t>
      </w:r>
      <w:r w:rsidRPr="00647B78">
        <w:t>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248, eff July 1, 1993; 2000 Act No. 387, Part II, </w:t>
      </w:r>
      <w:r w:rsidRPr="00647B78">
        <w:t xml:space="preserve">Section </w:t>
      </w:r>
      <w:r w:rsidR="00A32429" w:rsidRPr="00647B78">
        <w:t>57A, eff July 1, 2000.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2000 amendment deleted </w:t>
      </w:r>
      <w:r w:rsidR="00647B78" w:rsidRPr="00647B78">
        <w:t>“</w:t>
      </w:r>
      <w:r w:rsidRPr="00647B78">
        <w:t>advisory</w:t>
      </w:r>
      <w:r w:rsidR="00647B78" w:rsidRPr="00647B78">
        <w:t>”</w:t>
      </w:r>
      <w:r w:rsidRPr="00647B78">
        <w:t xml:space="preserve"> from the designation of the coordinating council, and made punctuation changes.</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1740.</w:t>
      </w:r>
      <w:r w:rsidR="00A32429" w:rsidRPr="00647B78">
        <w:t xml:space="preserve"> Recommendations by council; review of agency requests for appropriations.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The coordinating council shall make recommendations to the Governor, the General Assembly, and the State Fiscal Accountability Authority as to the policies and programs involved in the state</w:t>
      </w:r>
      <w:r w:rsidR="00647B78" w:rsidRPr="00647B78">
        <w:t>’</w:t>
      </w:r>
      <w:r w:rsidRPr="00647B78">
        <w:t>s economic development it considers necessary to carry out the objectives of the strategic plan.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w:t>
      </w:r>
      <w:r w:rsidR="00647B78" w:rsidRPr="00647B78">
        <w:t>’</w:t>
      </w:r>
      <w:r w:rsidRPr="00647B78">
        <w:t>s direct access to the General Assembly, and comment by the coordinating council is not a part of the budget process.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248, eff July 1, 1993; 2000 Act No. 387, Part II, </w:t>
      </w:r>
      <w:r w:rsidRPr="00647B78">
        <w:t xml:space="preserve">Section </w:t>
      </w:r>
      <w:r w:rsidR="00A32429" w:rsidRPr="00647B78">
        <w:t>57A, eff July 1, 2000.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Code Commissioner</w:t>
      </w:r>
      <w:r w:rsidR="00647B78" w:rsidRPr="00647B78">
        <w:t>’</w:t>
      </w:r>
      <w:r w:rsidRPr="00647B78">
        <w:t>s Note</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7B78" w:rsidRPr="00647B78">
        <w:t xml:space="preserve">Section </w:t>
      </w:r>
      <w:r w:rsidRPr="00647B78">
        <w:t>5(D)(1), effective July 1, 2015.</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2000 amendment deleted </w:t>
      </w:r>
      <w:r w:rsidR="00647B78" w:rsidRPr="00647B78">
        <w:t>“</w:t>
      </w:r>
      <w:r w:rsidRPr="00647B78">
        <w:t>advisory</w:t>
      </w:r>
      <w:r w:rsidR="00647B78" w:rsidRPr="00647B78">
        <w:t>”</w:t>
      </w:r>
      <w:r w:rsidRPr="00647B78">
        <w:t xml:space="preserve"> from the designation of the coordinating council, and made language changes.</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1750.</w:t>
      </w:r>
      <w:r w:rsidR="00A32429" w:rsidRPr="00647B78">
        <w:t xml:space="preserve"> Funding; technical advisory committees; data sources.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248, eff July 1, 1993; 2000 Act No. 387, Part II, </w:t>
      </w:r>
      <w:r w:rsidRPr="00647B78">
        <w:t xml:space="preserve">Section </w:t>
      </w:r>
      <w:r w:rsidR="00A32429" w:rsidRPr="00647B78">
        <w:t>57A, eff July 1, 2000.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2000 amendment deleted </w:t>
      </w:r>
      <w:r w:rsidR="00647B78" w:rsidRPr="00647B78">
        <w:t>“</w:t>
      </w:r>
      <w:r w:rsidRPr="00647B78">
        <w:t>advisory</w:t>
      </w:r>
      <w:r w:rsidR="00647B78" w:rsidRPr="00647B78">
        <w:t>”</w:t>
      </w:r>
      <w:r w:rsidRPr="00647B78">
        <w:t xml:space="preserve"> from the designation of the coordinating council, and rewrote the final sentence relating to sources of data.</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1760.</w:t>
      </w:r>
      <w:r w:rsidR="00A32429" w:rsidRPr="00647B78">
        <w:t xml:space="preserve"> Council not to infringe on autonomy of other agencies.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If a provision of Sections 13</w:t>
      </w:r>
      <w:r w:rsidR="00647B78" w:rsidRPr="00647B78">
        <w:noBreakHyphen/>
      </w:r>
      <w:r w:rsidRPr="00647B78">
        <w:t>1</w:t>
      </w:r>
      <w:r w:rsidR="00647B78" w:rsidRPr="00647B78">
        <w:noBreakHyphen/>
      </w:r>
      <w:r w:rsidRPr="00647B78">
        <w:t>1710 through 13</w:t>
      </w:r>
      <w:r w:rsidR="00647B78" w:rsidRPr="00647B78">
        <w:noBreakHyphen/>
      </w:r>
      <w:r w:rsidRPr="00647B78">
        <w:t>1</w:t>
      </w:r>
      <w:r w:rsidR="00647B78" w:rsidRPr="00647B78">
        <w:noBreakHyphen/>
      </w:r>
      <w:r w:rsidRPr="00647B78">
        <w:t>1770 conflicts with an existing provision of law pertaining to the member agencies of the coordinating council, notwithstanding the fact that Sections 13</w:t>
      </w:r>
      <w:r w:rsidR="00647B78" w:rsidRPr="00647B78">
        <w:noBreakHyphen/>
      </w:r>
      <w:r w:rsidRPr="00647B78">
        <w:t>1</w:t>
      </w:r>
      <w:r w:rsidR="00647B78" w:rsidRPr="00647B78">
        <w:noBreakHyphen/>
      </w:r>
      <w:r w:rsidRPr="00647B78">
        <w:t>1710 through 13</w:t>
      </w:r>
      <w:r w:rsidR="00647B78" w:rsidRPr="00647B78">
        <w:noBreakHyphen/>
      </w:r>
      <w:r w:rsidRPr="00647B78">
        <w:t>1</w:t>
      </w:r>
      <w:r w:rsidR="00647B78" w:rsidRPr="00647B78">
        <w:noBreakHyphen/>
      </w:r>
      <w:r w:rsidRPr="00647B78">
        <w:t>1770 have a later effective date, the earlier provision controls. Neither Sections 13</w:t>
      </w:r>
      <w:r w:rsidR="00647B78" w:rsidRPr="00647B78">
        <w:noBreakHyphen/>
      </w:r>
      <w:r w:rsidRPr="00647B78">
        <w:t>1</w:t>
      </w:r>
      <w:r w:rsidR="00647B78" w:rsidRPr="00647B78">
        <w:noBreakHyphen/>
      </w:r>
      <w:r w:rsidRPr="00647B78">
        <w:t>1710 through 13</w:t>
      </w:r>
      <w:r w:rsidR="00647B78" w:rsidRPr="00647B78">
        <w:noBreakHyphen/>
      </w:r>
      <w:r w:rsidRPr="00647B78">
        <w:t>1</w:t>
      </w:r>
      <w:r w:rsidR="00647B78" w:rsidRPr="00647B78">
        <w:noBreakHyphen/>
      </w:r>
      <w:r w:rsidRPr="00647B78">
        <w:t>1770 nor the coordinating council shall infringe upon nor diminish the self</w:t>
      </w:r>
      <w:r w:rsidR="00647B78" w:rsidRPr="00647B78">
        <w:noBreakHyphen/>
      </w:r>
      <w:r w:rsidRPr="00647B78">
        <w:t>governing autonomy of the agencies involved.</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1993 Act No. 181, </w:t>
      </w:r>
      <w:r w:rsidRPr="00647B78">
        <w:t xml:space="preserve">Section </w:t>
      </w:r>
      <w:r w:rsidR="00A32429" w:rsidRPr="00647B78">
        <w:t xml:space="preserve">248, eff July 1, 1993; 2000 Act No. 387, Part II, </w:t>
      </w:r>
      <w:r w:rsidRPr="00647B78">
        <w:t xml:space="preserve">Section </w:t>
      </w:r>
      <w:r w:rsidR="00A32429" w:rsidRPr="00647B78">
        <w:t>57A, eff July 1, 2000.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7B78">
        <w:t xml:space="preserve">The 2000 amendment deleted </w:t>
      </w:r>
      <w:r w:rsidR="00647B78" w:rsidRPr="00647B78">
        <w:t>“</w:t>
      </w:r>
      <w:r w:rsidRPr="00647B78">
        <w:t>advisory</w:t>
      </w:r>
      <w:r w:rsidR="00647B78" w:rsidRPr="00647B78">
        <w:t>”</w:t>
      </w:r>
      <w:r w:rsidRPr="00647B78">
        <w:t xml:space="preserve"> from the designation of the coordinating council, changed </w:t>
      </w:r>
      <w:r w:rsidR="00647B78" w:rsidRPr="00647B78">
        <w:t>“</w:t>
      </w:r>
      <w:r w:rsidRPr="00647B78">
        <w:t>13</w:t>
      </w:r>
      <w:r w:rsidR="00647B78" w:rsidRPr="00647B78">
        <w:noBreakHyphen/>
      </w:r>
      <w:r w:rsidRPr="00647B78">
        <w:t>1</w:t>
      </w:r>
      <w:r w:rsidR="00647B78" w:rsidRPr="00647B78">
        <w:noBreakHyphen/>
      </w:r>
      <w:r w:rsidRPr="00647B78">
        <w:t>1760</w:t>
      </w:r>
      <w:r w:rsidR="00647B78" w:rsidRPr="00647B78">
        <w:t>”</w:t>
      </w:r>
      <w:r w:rsidRPr="00647B78">
        <w:t xml:space="preserve"> to </w:t>
      </w:r>
      <w:r w:rsidR="00647B78" w:rsidRPr="00647B78">
        <w:t>“</w:t>
      </w:r>
      <w:r w:rsidRPr="00647B78">
        <w:t>13</w:t>
      </w:r>
      <w:r w:rsidR="00647B78" w:rsidRPr="00647B78">
        <w:noBreakHyphen/>
      </w:r>
      <w:r w:rsidRPr="00647B78">
        <w:t>1</w:t>
      </w:r>
      <w:r w:rsidR="00647B78" w:rsidRPr="00647B78">
        <w:noBreakHyphen/>
      </w:r>
      <w:r w:rsidRPr="00647B78">
        <w:t>1770</w:t>
      </w:r>
      <w:r w:rsidR="00647B78" w:rsidRPr="00647B78">
        <w:t>”</w:t>
      </w:r>
      <w:r w:rsidRPr="00647B78">
        <w:t xml:space="preserve"> throughout, and made language changes.</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1770.</w:t>
      </w:r>
      <w:r w:rsidR="00A32429" w:rsidRPr="00647B78">
        <w:t xml:space="preserve"> Downtown Redevelopment Program; purpose; guidelines for evaluating and awarding grants.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 xml:space="preserve">(A) The coordinating council shall establish the </w:t>
      </w:r>
      <w:r w:rsidR="00647B78" w:rsidRPr="00647B78">
        <w:t>“</w:t>
      </w:r>
      <w:r w:rsidRPr="00647B78">
        <w:t>Downtown Redevelopment Program</w:t>
      </w:r>
      <w:r w:rsidR="00647B78" w:rsidRPr="00647B78">
        <w:t>”</w:t>
      </w:r>
      <w:r w:rsidRPr="00647B78">
        <w:t xml:space="preserve"> for the purpose of making grants for revitalizing and enhancing the viability of downtown areas through partnerships of municipal government, county government, and private investors.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council shall establish program guidelines, regulations, and criteria by which grants must be evaluated and awarded including, but not limited to:</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a nonstate match requirement of at least one hundred fifty percent of state grant funds;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completion of an economic impact before an award is made.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1998 Act No. 419, Part III, </w:t>
      </w:r>
      <w:r w:rsidRPr="00647B78">
        <w:t xml:space="preserve">Section </w:t>
      </w:r>
      <w:r w:rsidR="00A32429" w:rsidRPr="00647B78">
        <w:t xml:space="preserve">3(A), eff July 1, 1998; 2000 Act No. 387, Part II, </w:t>
      </w:r>
      <w:r w:rsidRPr="00647B78">
        <w:t xml:space="preserve">Section </w:t>
      </w:r>
      <w:r w:rsidR="00A32429" w:rsidRPr="00647B78">
        <w:t>57A, eff July 1, 2000.</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Effect of Amendment</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 xml:space="preserve">The 2000 amendment divided the former section into subsections (A) and (B), changed </w:t>
      </w:r>
      <w:r w:rsidR="00647B78" w:rsidRPr="00647B78">
        <w:t>“</w:t>
      </w:r>
      <w:r w:rsidRPr="00647B78">
        <w:t>Advisory Coordinating Council for Economic Development</w:t>
      </w:r>
      <w:r w:rsidR="00647B78" w:rsidRPr="00647B78">
        <w:t>”</w:t>
      </w:r>
      <w:r w:rsidRPr="00647B78">
        <w:t xml:space="preserve"> to </w:t>
      </w:r>
      <w:r w:rsidR="00647B78" w:rsidRPr="00647B78">
        <w:t>“</w:t>
      </w:r>
      <w:r w:rsidRPr="00647B78">
        <w:t>coordinating council</w:t>
      </w:r>
      <w:r w:rsidR="00647B78" w:rsidRPr="00647B78">
        <w:t>”</w:t>
      </w:r>
      <w:r w:rsidRPr="00647B78">
        <w:t>, and made language changes.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2429" w:rsidRPr="00647B78">
        <w:t xml:space="preserve"> 13</w:t>
      </w:r>
    </w:p>
    <w:p w:rsidR="00647B78" w:rsidRP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B78">
        <w:t>Regional Education Centers</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1810.</w:t>
      </w:r>
      <w:r w:rsidR="00A32429" w:rsidRPr="00647B78">
        <w:t xml:space="preserve"> Transfer of powers relating to regional education centers.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powers and duties of the Education and Economic Development Coordinating Council relating to regional education centers pursuant to Chapter 59, Title 59 are transferred to the Department of Commerce.</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2014 Act No. 149 (H.3410), </w:t>
      </w:r>
      <w:r w:rsidRPr="00647B78">
        <w:t xml:space="preserve">Section </w:t>
      </w:r>
      <w:r w:rsidR="00A32429" w:rsidRPr="00647B78">
        <w:t>1, eff April 7, 2014.</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1820.</w:t>
      </w:r>
      <w:r w:rsidR="00A32429" w:rsidRPr="00647B78">
        <w:t xml:space="preserve"> Department to provide oversight to regional education centers.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(B) The primary responsibilities of these centers are to:</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(1) provide services to students and adults for career planning, employment seeking, training, and other support functions;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provide information, resources, and professional development programs to educators;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(3) provide resources to school districts for compliance and accountability pursuant to the provisions of Chapter 59, Title 59;</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(4) provide information and resources to employers including, but not limited to, education partnerships, career</w:t>
      </w:r>
      <w:r w:rsidR="00647B78" w:rsidRPr="00647B78">
        <w:noBreakHyphen/>
      </w:r>
      <w:r w:rsidRPr="00647B78">
        <w:t>oriented learning, and training services;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(5) facilitate local connections among businesses and those involved in education;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(6) work with school districts and institutions of higher education to create and coordinate workforce education programs;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(7) ensure each regional education center has a career development facilitator.</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(C)(1) Each regional education center shall have a career development facilitator to coordinate career oriented learning, career development, and postsecondary transitioning for the schools in its region.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A career development facilitator must be certified and recognized by the National Career Development Association.</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(D) The centers shall provide data and reports that the department requests.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647B78" w:rsidRPr="00647B78">
        <w:noBreakHyphen/>
      </w:r>
      <w:r w:rsidRPr="00647B78">
        <w:t>year college or university representative, career center director or school district career and technology education coordinator, parent</w:t>
      </w:r>
      <w:r w:rsidR="00647B78" w:rsidRPr="00647B78">
        <w:noBreakHyphen/>
      </w:r>
      <w:r w:rsidRPr="00647B78">
        <w:t>teacher organization representative, and business and civic leaders. Appointees must reside or do business in the geographic area of the center. Appropriate local legislative delegations shall make the appointments to the regional center boards.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r>
      <w:r w:rsidRPr="00647B78">
        <w:tab/>
        <w:t>(2) The regional centers shall include, but not be limited to, the one</w:t>
      </w:r>
      <w:r w:rsidR="00647B78" w:rsidRPr="00647B78">
        <w:noBreakHyphen/>
      </w:r>
      <w:r w:rsidRPr="00647B78">
        <w:t>stop shops, workforce investment boards, tech prep consortia, and regional instructional technology centers.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2429" w:rsidRPr="00647B78">
        <w:t xml:space="preserve">: 2014 Act No. 149 (H.3410), </w:t>
      </w:r>
      <w:r w:rsidRPr="00647B78">
        <w:t xml:space="preserve">Section </w:t>
      </w:r>
      <w:r w:rsidR="00A32429" w:rsidRPr="00647B78">
        <w:t>1, eff April 7, 2014.</w:t>
      </w:r>
    </w:p>
    <w:p w:rsidR="00647B78" w:rsidRP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rPr>
          <w:b/>
        </w:rPr>
        <w:t xml:space="preserve">SECTION </w:t>
      </w:r>
      <w:r w:rsidR="00A32429" w:rsidRPr="00647B78">
        <w:rPr>
          <w:b/>
        </w:rPr>
        <w:t>13</w:t>
      </w:r>
      <w:r w:rsidRPr="00647B78">
        <w:rPr>
          <w:b/>
        </w:rPr>
        <w:noBreakHyphen/>
      </w:r>
      <w:r w:rsidR="00A32429" w:rsidRPr="00647B78">
        <w:rPr>
          <w:b/>
        </w:rPr>
        <w:t>1</w:t>
      </w:r>
      <w:r w:rsidRPr="00647B78">
        <w:rPr>
          <w:b/>
        </w:rPr>
        <w:noBreakHyphen/>
      </w:r>
      <w:r w:rsidR="00A32429" w:rsidRPr="00647B78">
        <w:rPr>
          <w:b/>
        </w:rPr>
        <w:t>1840.</w:t>
      </w:r>
      <w:r w:rsidR="00A32429" w:rsidRPr="00647B78">
        <w:t xml:space="preserve"> Assistance to department in planning and promoting career information and employment options and preparation programs.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(1) identifying potential employers to participate in the career</w:t>
      </w:r>
      <w:r w:rsidR="00647B78" w:rsidRPr="00647B78">
        <w:noBreakHyphen/>
      </w:r>
      <w:r w:rsidRPr="00647B78">
        <w:t>oriented learning programs;</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(2) serving as a contact point for employees seeking career information and training;</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(3) providing labor market information including, but not limited to, supply and demand;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(4) promoting increased career awareness and career counseling through the management and promotion of the South Carolina Occupational Information System;</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(5) collaborating with local agencies and businesses to stimulate funds; and</w:t>
      </w:r>
    </w:p>
    <w:p w:rsidR="00647B78" w:rsidRDefault="00A32429"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B78">
        <w:tab/>
        <w:t>(6) cooperating in the creation and coordination of workforce education programs.</w:t>
      </w: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B78" w:rsidRDefault="00647B78"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2429" w:rsidRPr="00647B78">
        <w:t xml:space="preserve">: 2014 Act No. 149 (H.3410), </w:t>
      </w:r>
      <w:r w:rsidRPr="00647B78">
        <w:t xml:space="preserve">Section </w:t>
      </w:r>
      <w:r w:rsidR="00A32429" w:rsidRPr="00647B78">
        <w:t>1, eff April 7, 2014.</w:t>
      </w:r>
    </w:p>
    <w:p w:rsidR="00184435" w:rsidRPr="00647B78" w:rsidRDefault="00184435" w:rsidP="00647B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7B78" w:rsidSect="00647B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78" w:rsidRDefault="00647B78" w:rsidP="00647B78">
      <w:r>
        <w:separator/>
      </w:r>
    </w:p>
  </w:endnote>
  <w:endnote w:type="continuationSeparator" w:id="0">
    <w:p w:rsidR="00647B78" w:rsidRDefault="00647B78" w:rsidP="0064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78" w:rsidRPr="00647B78" w:rsidRDefault="00647B78" w:rsidP="00647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78" w:rsidRPr="00647B78" w:rsidRDefault="00647B78" w:rsidP="00647B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78" w:rsidRPr="00647B78" w:rsidRDefault="00647B78" w:rsidP="00647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78" w:rsidRDefault="00647B78" w:rsidP="00647B78">
      <w:r>
        <w:separator/>
      </w:r>
    </w:p>
  </w:footnote>
  <w:footnote w:type="continuationSeparator" w:id="0">
    <w:p w:rsidR="00647B78" w:rsidRDefault="00647B78" w:rsidP="0064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78" w:rsidRPr="00647B78" w:rsidRDefault="00647B78" w:rsidP="00647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78" w:rsidRPr="00647B78" w:rsidRDefault="00647B78" w:rsidP="00647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78" w:rsidRPr="00647B78" w:rsidRDefault="00647B78" w:rsidP="00647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7B78"/>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2429"/>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6FA5"/>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93726-5E4B-4BF7-93B2-60906E5D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B78"/>
    <w:pPr>
      <w:tabs>
        <w:tab w:val="clear" w:pos="720"/>
        <w:tab w:val="center" w:pos="4680"/>
        <w:tab w:val="right" w:pos="9360"/>
      </w:tabs>
    </w:pPr>
  </w:style>
  <w:style w:type="character" w:customStyle="1" w:styleId="HeaderChar">
    <w:name w:val="Header Char"/>
    <w:basedOn w:val="DefaultParagraphFont"/>
    <w:link w:val="Header"/>
    <w:uiPriority w:val="99"/>
    <w:rsid w:val="00647B78"/>
    <w:rPr>
      <w:rFonts w:cs="Times New Roman"/>
    </w:rPr>
  </w:style>
  <w:style w:type="paragraph" w:styleId="Footer">
    <w:name w:val="footer"/>
    <w:basedOn w:val="Normal"/>
    <w:link w:val="FooterChar"/>
    <w:uiPriority w:val="99"/>
    <w:unhideWhenUsed/>
    <w:rsid w:val="00647B78"/>
    <w:pPr>
      <w:tabs>
        <w:tab w:val="clear" w:pos="720"/>
        <w:tab w:val="center" w:pos="4680"/>
        <w:tab w:val="right" w:pos="9360"/>
      </w:tabs>
    </w:pPr>
  </w:style>
  <w:style w:type="character" w:customStyle="1" w:styleId="FooterChar">
    <w:name w:val="Footer Char"/>
    <w:basedOn w:val="DefaultParagraphFont"/>
    <w:link w:val="Footer"/>
    <w:uiPriority w:val="99"/>
    <w:rsid w:val="00647B78"/>
    <w:rPr>
      <w:rFonts w:cs="Times New Roman"/>
    </w:rPr>
  </w:style>
  <w:style w:type="character" w:styleId="Hyperlink">
    <w:name w:val="Hyperlink"/>
    <w:basedOn w:val="DefaultParagraphFont"/>
    <w:uiPriority w:val="99"/>
    <w:semiHidden/>
    <w:rsid w:val="00F96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20648</Words>
  <Characters>117699</Characters>
  <Application>Microsoft Office Word</Application>
  <DocSecurity>0</DocSecurity>
  <Lines>980</Lines>
  <Paragraphs>276</Paragraphs>
  <ScaleCrop>false</ScaleCrop>
  <Company>Legislative Services Agency (LSA)</Company>
  <LinksUpToDate>false</LinksUpToDate>
  <CharactersWithSpaces>138071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