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99" w:rsidRPr="002974FF" w:rsidRDefault="00537999">
      <w:pPr>
        <w:jc w:val="center"/>
      </w:pPr>
      <w:r w:rsidRPr="002974FF">
        <w:t>DISCLAIMER</w:t>
      </w:r>
    </w:p>
    <w:p w:rsidR="00537999" w:rsidRPr="002974FF" w:rsidRDefault="00537999"/>
    <w:p w:rsidR="00537999" w:rsidRDefault="0053799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37999" w:rsidRDefault="00537999" w:rsidP="00D86E37"/>
    <w:p w:rsidR="00537999" w:rsidRDefault="0053799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7999" w:rsidRDefault="00537999" w:rsidP="00D86E37"/>
    <w:p w:rsidR="00537999" w:rsidRDefault="0053799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7999" w:rsidRDefault="00537999" w:rsidP="00D86E37"/>
    <w:p w:rsidR="00537999" w:rsidRDefault="0053799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37999" w:rsidRDefault="00537999">
      <w:pPr>
        <w:widowControl/>
        <w:tabs>
          <w:tab w:val="clear" w:pos="720"/>
        </w:tabs>
      </w:pPr>
      <w:r>
        <w:br w:type="page"/>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14A5">
        <w:t>CHAPTER 36</w:t>
      </w:r>
    </w:p>
    <w:p w:rsidR="001514A5"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14A5">
        <w:t>Explosives Control Act</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10.</w:t>
      </w:r>
      <w:r w:rsidR="00BD2131" w:rsidRPr="001514A5">
        <w:t xml:space="preserve"> Short title.</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 xml:space="preserve">This chapter may be cited as the </w:t>
      </w:r>
      <w:r w:rsidR="001514A5" w:rsidRPr="001514A5">
        <w:t>“</w:t>
      </w:r>
      <w:r w:rsidRPr="001514A5">
        <w:t>South Carolina Explosives Control Act</w:t>
      </w:r>
      <w:r w:rsidR="001514A5" w:rsidRPr="001514A5">
        <w:t>”</w:t>
      </w:r>
      <w:r w:rsidRPr="001514A5">
        <w:t>.</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1.</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20.</w:t>
      </w:r>
      <w:r w:rsidR="00BD2131" w:rsidRPr="001514A5">
        <w:t xml:space="preserve"> Legislative findings.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2.</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30.</w:t>
      </w:r>
      <w:r w:rsidR="00BD2131" w:rsidRPr="001514A5">
        <w:t xml:space="preserve"> Definitions.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As used in this chapter:</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(1) </w:t>
      </w:r>
      <w:r w:rsidR="001514A5" w:rsidRPr="001514A5">
        <w:t>“</w:t>
      </w:r>
      <w:r w:rsidRPr="001514A5">
        <w:t>Explosive materials</w:t>
      </w:r>
      <w:r w:rsidR="001514A5" w:rsidRPr="001514A5">
        <w:t>”</w:t>
      </w:r>
      <w:r w:rsidRPr="001514A5">
        <w:t xml:space="preserve"> means any explosive, blasting agent, water gel, detonator, or other item contained in the </w:t>
      </w:r>
      <w:r w:rsidR="001514A5" w:rsidRPr="001514A5">
        <w:t>“</w:t>
      </w:r>
      <w:r w:rsidRPr="001514A5">
        <w:t>List of Explosive Materials</w:t>
      </w:r>
      <w:r w:rsidR="001514A5" w:rsidRPr="001514A5">
        <w:t>”</w:t>
      </w:r>
      <w:r w:rsidRPr="001514A5">
        <w:t xml:space="preserve"> published by the Bureau of Alcohol, Tobacco and Firearms (BATF).</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(2) </w:t>
      </w:r>
      <w:r w:rsidR="001514A5" w:rsidRPr="001514A5">
        <w:t>“</w:t>
      </w:r>
      <w:r w:rsidRPr="001514A5">
        <w:t>Explosive</w:t>
      </w:r>
      <w:r w:rsidR="001514A5" w:rsidRPr="001514A5">
        <w:t>”</w:t>
      </w:r>
      <w:r w:rsidRPr="001514A5">
        <w:t xml:space="preser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(3) </w:t>
      </w:r>
      <w:r w:rsidR="001514A5" w:rsidRPr="001514A5">
        <w:t>“</w:t>
      </w:r>
      <w:r w:rsidRPr="001514A5">
        <w:t>Blasting agent</w:t>
      </w:r>
      <w:r w:rsidR="001514A5" w:rsidRPr="001514A5">
        <w:t>”</w:t>
      </w:r>
      <w:r w:rsidRPr="001514A5">
        <w:t xml:space="preserve"> means any material or mixture, consisting of fuel and oxidizer, intended for blasting not otherwise defined as an explosive. The finished product, as mixed for use or shipment, may not be detonated by means of a number eight test blasting cap when unconfined.</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(4) </w:t>
      </w:r>
      <w:r w:rsidR="001514A5" w:rsidRPr="001514A5">
        <w:t>“</w:t>
      </w:r>
      <w:r w:rsidRPr="001514A5">
        <w:t>Detonator</w:t>
      </w:r>
      <w:r w:rsidR="001514A5" w:rsidRPr="001514A5">
        <w:t>”</w:t>
      </w:r>
      <w:r w:rsidRPr="001514A5">
        <w:t xml:space="preserve">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(5) </w:t>
      </w:r>
      <w:r w:rsidR="001514A5" w:rsidRPr="001514A5">
        <w:t>“</w:t>
      </w:r>
      <w:r w:rsidRPr="001514A5">
        <w:t>Person</w:t>
      </w:r>
      <w:r w:rsidR="001514A5" w:rsidRPr="001514A5">
        <w:t>”</w:t>
      </w:r>
      <w:r w:rsidRPr="001514A5">
        <w:t xml:space="preserve"> means any natural person, partnership, association, or corporation.</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(6) </w:t>
      </w:r>
      <w:r w:rsidR="001514A5" w:rsidRPr="001514A5">
        <w:t>“</w:t>
      </w:r>
      <w:r w:rsidRPr="001514A5">
        <w:t>Dealer</w:t>
      </w:r>
      <w:r w:rsidR="001514A5" w:rsidRPr="001514A5">
        <w:t>”</w:t>
      </w:r>
      <w:r w:rsidRPr="001514A5">
        <w:t xml:space="preserve"> means a person engaged in the wholesale or retail business of buying and selling explosives. However, if a manufacturer or distributor of explosives makes sales to consumers, the manufacturer or distributor is required to obtain a license as a dealer.</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r>
      <w:r w:rsidRPr="001514A5">
        <w:tab/>
        <w:t xml:space="preserve">(a) </w:t>
      </w:r>
      <w:r w:rsidR="001514A5" w:rsidRPr="001514A5">
        <w:t>“</w:t>
      </w:r>
      <w:r w:rsidRPr="001514A5">
        <w:t>Class I Dealer</w:t>
      </w:r>
      <w:r w:rsidR="001514A5" w:rsidRPr="001514A5">
        <w:t>”</w:t>
      </w:r>
      <w:r w:rsidRPr="001514A5">
        <w:t xml:space="preserve"> means a person engaged in the wholesale or retail business of buying and selling any quantity and type of explosive materials.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r>
      <w:r w:rsidRPr="001514A5">
        <w:tab/>
        <w:t xml:space="preserve">(b) </w:t>
      </w:r>
      <w:r w:rsidR="001514A5" w:rsidRPr="001514A5">
        <w:t>“</w:t>
      </w:r>
      <w:r w:rsidRPr="001514A5">
        <w:t>Class II Dealer</w:t>
      </w:r>
      <w:r w:rsidR="001514A5" w:rsidRPr="001514A5">
        <w:t>”</w:t>
      </w:r>
      <w:r w:rsidRPr="001514A5">
        <w:t xml:space="preserve"> means a person engaged in the retail business of selling black powder, flash powder, and other types of low</w:t>
      </w:r>
      <w:r w:rsidR="001514A5" w:rsidRPr="001514A5">
        <w:noBreakHyphen/>
      </w:r>
      <w:r w:rsidRPr="001514A5">
        <w:t>grade explosive.</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(7) </w:t>
      </w:r>
      <w:r w:rsidR="001514A5" w:rsidRPr="001514A5">
        <w:t>“</w:t>
      </w:r>
      <w:r w:rsidRPr="001514A5">
        <w:t>Blaster</w:t>
      </w:r>
      <w:r w:rsidR="001514A5" w:rsidRPr="001514A5">
        <w:t>”</w:t>
      </w:r>
      <w:r w:rsidRPr="001514A5">
        <w:t xml:space="preserve"> means a person who detonates or otherwise effects the explosion of an explosive material or who is in immediate personal charge and supervision of one or more persons who are not licensed to engage in such activity.</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(8) </w:t>
      </w:r>
      <w:r w:rsidR="001514A5" w:rsidRPr="001514A5">
        <w:t>“</w:t>
      </w:r>
      <w:r w:rsidRPr="001514A5">
        <w:t>Sale</w:t>
      </w:r>
      <w:r w:rsidR="001514A5" w:rsidRPr="001514A5">
        <w:t>”</w:t>
      </w:r>
      <w:r w:rsidRPr="001514A5">
        <w:t xml:space="preserve"> means delivery of an explosive with or without consideration.</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(9) </w:t>
      </w:r>
      <w:r w:rsidR="001514A5" w:rsidRPr="001514A5">
        <w:t>“</w:t>
      </w:r>
      <w:r w:rsidRPr="001514A5">
        <w:t>Purchase</w:t>
      </w:r>
      <w:r w:rsidR="001514A5" w:rsidRPr="001514A5">
        <w:t>”</w:t>
      </w:r>
      <w:r w:rsidRPr="001514A5">
        <w:t xml:space="preserve"> means acquisition of any explosive by a person with or without consideration.</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3.</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40.</w:t>
      </w:r>
      <w:r w:rsidR="00BD2131" w:rsidRPr="001514A5">
        <w:t xml:space="preserve"> License and permit requirements; liability insurance requirement; classification of blasters.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lastRenderedPageBreak/>
        <w:tab/>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(3) Licenses and permits are required for the following and the fees are:</w:t>
      </w:r>
    </w:p>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BD2131" w:rsidRPr="001514A5" w:rsidTr="00A935A8">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514A5">
              <w:t>Class I Dealer License</w:t>
            </w:r>
          </w:p>
        </w:tc>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one thousand dollars;</w:t>
            </w:r>
          </w:p>
        </w:tc>
      </w:tr>
      <w:tr w:rsidR="00BD2131" w:rsidRPr="001514A5" w:rsidTr="00A935A8">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514A5">
              <w:t>Class II Dealer License</w:t>
            </w:r>
          </w:p>
        </w:tc>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two hundred fifty dollars;</w:t>
            </w:r>
          </w:p>
        </w:tc>
      </w:tr>
      <w:tr w:rsidR="00BD2131" w:rsidRPr="001514A5" w:rsidTr="00A935A8">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514A5">
              <w:t>Magazine Permit</w:t>
            </w:r>
          </w:p>
        </w:tc>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fifty dollars;</w:t>
            </w:r>
          </w:p>
        </w:tc>
      </w:tr>
      <w:tr w:rsidR="00BD2131" w:rsidRPr="001514A5" w:rsidTr="00A935A8">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514A5">
              <w:t>Blaster License,</w:t>
            </w:r>
          </w:p>
        </w:tc>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two hundred fifty dollars;</w:t>
            </w:r>
          </w:p>
        </w:tc>
      </w:tr>
      <w:tr w:rsidR="00BD2131" w:rsidRPr="001514A5" w:rsidTr="00A935A8">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514A5">
              <w:t>Blasting Permits:</w:t>
            </w:r>
          </w:p>
        </w:tc>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D2131" w:rsidRPr="001514A5" w:rsidTr="00A935A8">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514A5">
              <w:t xml:space="preserve">  one month</w:t>
            </w:r>
          </w:p>
        </w:tc>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fifty dollars;</w:t>
            </w:r>
          </w:p>
        </w:tc>
      </w:tr>
      <w:tr w:rsidR="00BD2131" w:rsidRPr="001514A5" w:rsidTr="00A935A8">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514A5">
              <w:t xml:space="preserve">  three months</w:t>
            </w:r>
          </w:p>
        </w:tc>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one hundred dollars;</w:t>
            </w:r>
          </w:p>
        </w:tc>
      </w:tr>
      <w:tr w:rsidR="00BD2131" w:rsidRPr="001514A5" w:rsidTr="00A935A8">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514A5">
              <w:t xml:space="preserve">  six months</w:t>
            </w:r>
          </w:p>
        </w:tc>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two hundred fifty dollars;</w:t>
            </w:r>
          </w:p>
        </w:tc>
      </w:tr>
      <w:tr w:rsidR="00BD2131" w:rsidRPr="001514A5" w:rsidTr="00A935A8">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514A5">
              <w:t xml:space="preserve">  one year</w:t>
            </w:r>
          </w:p>
        </w:tc>
        <w:tc>
          <w:tcPr>
            <w:tcW w:w="4600" w:type="dxa"/>
            <w:shd w:val="clear" w:color="auto" w:fill="auto"/>
          </w:tcPr>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five hundred dollars.</w:t>
            </w:r>
          </w:p>
        </w:tc>
      </w:tr>
    </w:tbl>
    <w:p w:rsidR="00BD2131" w:rsidRP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Magazine permits and licenses are issued by the State Fire Marshal for one calendar year beginning on January first and ending on December thirty</w:t>
      </w:r>
      <w:r w:rsidR="001514A5" w:rsidRPr="001514A5">
        <w:noBreakHyphen/>
      </w:r>
      <w:r w:rsidRPr="001514A5">
        <w:t>first. Blasting permits must be issued for the length of time necessary to complete the blasting work.</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(7) The fees collected for the licenses and permits must be deposited in the general fund of the State.</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(9) The State Fire Marshal must institute classifications of blasters for the purpose of insuring adequate skill, knowledge, and experience in different types of blasting operations. Classification will be determined by the passage of a written examination.</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 xml:space="preserve">4; 1987 Act No. 47, </w:t>
      </w:r>
      <w:r w:rsidRPr="001514A5">
        <w:t xml:space="preserve">Section </w:t>
      </w:r>
      <w:r w:rsidR="00BD2131" w:rsidRPr="001514A5">
        <w:t xml:space="preserve">1; 1988 Act No. 658, Part II, </w:t>
      </w:r>
      <w:r w:rsidRPr="001514A5">
        <w:t xml:space="preserve">Section </w:t>
      </w:r>
      <w:r w:rsidR="00BD2131" w:rsidRPr="001514A5">
        <w:t>19.</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50.</w:t>
      </w:r>
      <w:r w:rsidR="00BD2131" w:rsidRPr="001514A5">
        <w:t xml:space="preserve"> Applicability of license and permit requirements.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(1) No person shall possess an explosive material unless he is the holder of a valid license or permit as required by this chapter and possesses the explosive material for the purpose stated in the license or permit.</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lastRenderedPageBreak/>
        <w:tab/>
        <w:t>(2) The exceptions are:</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(a) contract and private carriers operating in interstate and intrastate commerce.</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(b) persons possessing explosive materials while under the immediate and personal supervision and control of a person holding a valid blaster</w:t>
      </w:r>
      <w:r w:rsidR="001514A5" w:rsidRPr="001514A5">
        <w:t>’</w:t>
      </w:r>
      <w:r w:rsidRPr="001514A5">
        <w:t>s license and engaged in the preparation for and in the exploding or otherwise effecting the explosion of explosive materials. It is unlawful for any person holding a blaster</w:t>
      </w:r>
      <w:r w:rsidR="001514A5" w:rsidRPr="001514A5">
        <w:t>’</w:t>
      </w:r>
      <w:r w:rsidRPr="001514A5">
        <w:t>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5.</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60.</w:t>
      </w:r>
      <w:r w:rsidR="00BD2131" w:rsidRPr="001514A5">
        <w:t xml:space="preserve"> Accounting and recordkeeping requirements; access to records.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 xml:space="preserve">(2) A carbon copy of the Explosive Transaction Record as required by the United States Department of the Treasury </w:t>
      </w:r>
      <w:r w:rsidR="001514A5" w:rsidRPr="001514A5">
        <w:noBreakHyphen/>
      </w:r>
      <w:r w:rsidRPr="001514A5">
        <w:t xml:space="preserve"> Bureau of Alcohol, Tobacco and Firearms and the invoices or sales tickets delivered to purchasers must bear the name of the manufacturer or dealer and purchaser, date of sale, date</w:t>
      </w:r>
      <w:r w:rsidR="001514A5" w:rsidRPr="001514A5">
        <w:noBreakHyphen/>
      </w:r>
      <w:r w:rsidRPr="001514A5">
        <w:t>shift code, quantity sold, use for which the explosive materials are purchased, and the address of the purchaser.</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(3) Upon the sale or delivery of any explosive materials within the State, the selling and receiving agency of either of them shall notify the State Fire Marshal of the sale or delivery by forwarding a copy of the bill of sale or bill of lading to him.</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(4) Dealers must retain all records of inventories, invoices, sales tickets, and copies and make them available to any law enforcement officer of this State and to the State Fire Marshal or his representative at such time as the State Fire Marshal considers appropriate.</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(6) Records required to be maintained under subsections (1) through (5) of this section may not be disposed of without approval by the State Fire Marshal. Any business which terminates its operations must turn over its records to the State Fire Marshal.</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6.</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70.</w:t>
      </w:r>
      <w:r w:rsidR="00BD2131" w:rsidRPr="001514A5">
        <w:t xml:space="preserve"> Notice of theft, illegal use, or illegal possession of explosive materials; inspection of magazines by dealers and blasters.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w:t>
      </w:r>
      <w:r w:rsidR="001514A5" w:rsidRPr="001514A5">
        <w:t>’</w:t>
      </w:r>
      <w:r w:rsidRPr="001514A5">
        <w:t>s office or police department and the State Fire Marshal. Each dealer and blaster must physically inspect all magazines at least once every seven days to insure security of all explosive materials.</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7.</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80.</w:t>
      </w:r>
      <w:r w:rsidR="00BD2131" w:rsidRPr="001514A5">
        <w:t xml:space="preserve"> Promulgation of regulations by Division of State Fire Marshal; administrative procedures applicable; enforcement of chapter by State Fire Marshal.</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 xml:space="preserve">The Division of the State Fire Marshal shall promulgate regulations setting forth minimum general standards covering the use, sale, handling, and storage of explosive materials. The regulations must be in </w:t>
      </w:r>
      <w:r w:rsidRPr="001514A5">
        <w:lastRenderedPageBreak/>
        <w:t>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 xml:space="preserve">8; 1993 Act No. 181, </w:t>
      </w:r>
      <w:r w:rsidRPr="001514A5">
        <w:t xml:space="preserve">Section </w:t>
      </w:r>
      <w:r w:rsidR="00BD2131" w:rsidRPr="001514A5">
        <w:t>364.</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90.</w:t>
      </w:r>
      <w:r w:rsidR="00BD2131" w:rsidRPr="001514A5">
        <w:t xml:space="preserve"> Assessment of civil penalties; referral of civil penalties to Attorney General for collection; deposit of civil penalties in general fund.</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(2) The State Fire Marshal may refer any civil penalty to the Attorney General for collection.</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(3) All civil penalties collected must be deposited in the general fund of the State.</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9.</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100.</w:t>
      </w:r>
      <w:r w:rsidR="00BD2131" w:rsidRPr="001514A5">
        <w:t xml:space="preserve"> Revocation, suspension, or denial of license or permit.</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(1) A license or permit may be revoked, suspended, or denied by the State Fire Marshal because of, but not limited to:</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(a) noncompliance with any order written by the State Fire Marshal.</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(b) conviction of a crime of violence or of any crime punishable by a term of imprisonment exceeding two years.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(c) advocating or knowingly belonging to any organization or group which advocates violent overthrow of or violent action against the federal, state, or local government.</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(d) having or contracting physical or mental illness or condition that in the judgment of the State Fire Marshal would make the use and possession of explosive materials hazardous to the licensee or permittee and to the public.</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(e) violating the terms of the license or permit or essential changes in the condition under which the license or permit was issued without prior approval of the State Fire Marshal.</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(f) violating the provisions of this section. However, except for violations considered an immediate threat to public safety, the State Fire Marshal may issue a notice of noncompliance and set a time limit to achieve immediate compliance.</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(g) giving false information or making a misrepresentation to obtain a license or permit.</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(2) The State Fire Marshal may invoke suspension of a license or permit pending disposition of a felony charge which involves the use of explosives brought against a licensee or permittee.</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10.</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110.</w:t>
      </w:r>
      <w:r w:rsidR="00BD2131" w:rsidRPr="001514A5">
        <w:t xml:space="preserve"> Confiscation, storage, or disposal of explosive materials by State Fire Marshal.</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(1) The State Fire Marshal or his representative has authority to confiscate, place in storage, or dispose of explosive materials in any manner considered appropriate to insure the safety of the public when:</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(a) explosive materials are found abandoned as provided in </w:t>
      </w:r>
      <w:r w:rsidR="001514A5" w:rsidRPr="001514A5">
        <w:t xml:space="preserve">Section </w:t>
      </w:r>
      <w:r w:rsidRPr="001514A5">
        <w:t>23</w:t>
      </w:r>
      <w:r w:rsidR="001514A5" w:rsidRPr="001514A5">
        <w:noBreakHyphen/>
      </w:r>
      <w:r w:rsidRPr="001514A5">
        <w:t>36</w:t>
      </w:r>
      <w:r w:rsidR="001514A5" w:rsidRPr="001514A5">
        <w:noBreakHyphen/>
      </w:r>
      <w:r w:rsidRPr="001514A5">
        <w:t>130.</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 xml:space="preserve">(b) explosive materials are found stored illegally and present an immediate threat to the public safety as provided in </w:t>
      </w:r>
      <w:r w:rsidR="001514A5" w:rsidRPr="001514A5">
        <w:t xml:space="preserve">Section </w:t>
      </w:r>
      <w:r w:rsidRPr="001514A5">
        <w:t>23</w:t>
      </w:r>
      <w:r w:rsidR="001514A5" w:rsidRPr="001514A5">
        <w:noBreakHyphen/>
      </w:r>
      <w:r w:rsidRPr="001514A5">
        <w:t>36</w:t>
      </w:r>
      <w:r w:rsidR="001514A5" w:rsidRPr="001514A5">
        <w:noBreakHyphen/>
      </w:r>
      <w:r w:rsidRPr="001514A5">
        <w:t>120.</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(c) explosive materials are used in illegal activities.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(d) explosive materials which are found to be unsafe or unstable.</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(2) The revocation or suspension of a dealer</w:t>
      </w:r>
      <w:r w:rsidR="001514A5" w:rsidRPr="001514A5">
        <w:t>’</w:t>
      </w:r>
      <w:r w:rsidRPr="001514A5">
        <w:t>s or blaster</w:t>
      </w:r>
      <w:r w:rsidR="001514A5" w:rsidRPr="001514A5">
        <w:t>’</w:t>
      </w:r>
      <w:r w:rsidRPr="001514A5">
        <w:t>s license or permit shall result in the confiscation of the dealer</w:t>
      </w:r>
      <w:r w:rsidR="001514A5" w:rsidRPr="001514A5">
        <w:t>’</w:t>
      </w:r>
      <w:r w:rsidRPr="001514A5">
        <w:t>s or blaster</w:t>
      </w:r>
      <w:r w:rsidR="001514A5" w:rsidRPr="001514A5">
        <w:t>’</w:t>
      </w:r>
      <w:r w:rsidRPr="001514A5">
        <w:t>s explosive materials. These explosive materials will be stored pending the disposition of the action.</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(3) All costs incurred in the confiscation or disposal of explosive materials as provided in this section are paid by the legal owner of the confiscated explosive materials.</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11.</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120.</w:t>
      </w:r>
      <w:r w:rsidR="00BD2131" w:rsidRPr="001514A5">
        <w:t xml:space="preserve"> Storage of explosive materials.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It is unlawful to store explosive materials within the boundaries of the State unless in a properly constructed and approved magazine.</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12.</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130.</w:t>
      </w:r>
      <w:r w:rsidR="00BD2131" w:rsidRPr="001514A5">
        <w:t xml:space="preserve"> Abandonment of explosive materials.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It is unlawful to abandon explosive materials or blasting caps in any field, culvert, ditch, waterway, building, or quarry in the State.</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13.</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140.</w:t>
      </w:r>
      <w:r w:rsidR="00BD2131" w:rsidRPr="001514A5">
        <w:t xml:space="preserve"> Inapplicability of chapter to fireworks and to activities of government agencies.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(2) Nothing contained in this chapter applies to the use of fireworks or to the sale or storage of fireworks as regulated by the State Board of Pyrotechnic Safety.</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14.</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150.</w:t>
      </w:r>
      <w:r w:rsidR="00BD2131" w:rsidRPr="001514A5">
        <w:t xml:space="preserve"> Regulation of explosive materials by local governments.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15.</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160.</w:t>
      </w:r>
      <w:r w:rsidR="00BD2131" w:rsidRPr="001514A5">
        <w:t xml:space="preserve"> Employment of personnel to carry out provisions of chapter; powers and authority of agents of Division of State Fire Marshal.</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The Director of the Department of Labor, Licensing &amp; Regulation, pursuant to Section 40</w:t>
      </w:r>
      <w:r w:rsidR="001514A5" w:rsidRPr="001514A5">
        <w:noBreakHyphen/>
      </w:r>
      <w:r w:rsidRPr="001514A5">
        <w:t>73</w:t>
      </w:r>
      <w:r w:rsidR="001514A5" w:rsidRPr="001514A5">
        <w:noBreakHyphen/>
      </w:r>
      <w:r w:rsidRPr="001514A5">
        <w:t>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2131" w:rsidRPr="001514A5">
        <w:t xml:space="preserve">: 1986 Act No. 480, </w:t>
      </w:r>
      <w:r w:rsidRPr="001514A5">
        <w:t xml:space="preserve">Section </w:t>
      </w:r>
      <w:r w:rsidR="00BD2131" w:rsidRPr="001514A5">
        <w:t xml:space="preserve">16; 1993 Act No. 181, </w:t>
      </w:r>
      <w:r w:rsidRPr="001514A5">
        <w:t xml:space="preserve">Section </w:t>
      </w:r>
      <w:r w:rsidR="00BD2131" w:rsidRPr="001514A5">
        <w:t>365.</w:t>
      </w:r>
    </w:p>
    <w:p w:rsidR="001514A5" w:rsidRP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rPr>
          <w:b/>
        </w:rPr>
        <w:t xml:space="preserve">SECTION </w:t>
      </w:r>
      <w:r w:rsidR="00BD2131" w:rsidRPr="001514A5">
        <w:rPr>
          <w:b/>
        </w:rPr>
        <w:t>23</w:t>
      </w:r>
      <w:r w:rsidRPr="001514A5">
        <w:rPr>
          <w:b/>
        </w:rPr>
        <w:noBreakHyphen/>
      </w:r>
      <w:r w:rsidR="00BD2131" w:rsidRPr="001514A5">
        <w:rPr>
          <w:b/>
        </w:rPr>
        <w:t>36</w:t>
      </w:r>
      <w:r w:rsidRPr="001514A5">
        <w:rPr>
          <w:b/>
        </w:rPr>
        <w:noBreakHyphen/>
      </w:r>
      <w:r w:rsidR="00BD2131" w:rsidRPr="001514A5">
        <w:rPr>
          <w:b/>
        </w:rPr>
        <w:t>170.</w:t>
      </w:r>
      <w:r w:rsidR="00BD2131" w:rsidRPr="001514A5">
        <w:t xml:space="preserve"> Criminal penalties.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Any person who violates the provisions of this chapter is guilty of a felony and, upon conviction, shall be punished:</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(a) for the first offense, by a fine of not less than five hundred dollars nor more than one thousand, five hundred dollars or imprisonment for not more than five years, or both.</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(b) for the second offense, by a fine of not less than one thousand, five hundred dollars nor more than five thousand dollars and imprisonment for not less than five years nor more than ten years.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(c) for the third offense, by a fine of not less than five thousand dollars nor more than ten thousand dollars and imprisonment for not less than ten years nor more than fifteen years.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r>
      <w:r w:rsidRPr="001514A5">
        <w:tab/>
        <w:t>(d) for any fourth or subsequent offense, by a fine of not less than seven thousand, five hundred dollars nor more than fifteen thousand dollars and imprisonment of not less than ten years nor more than fifteen years.</w:t>
      </w:r>
    </w:p>
    <w:p w:rsidR="001514A5" w:rsidRDefault="00BD2131"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4A5">
        <w:tab/>
        <w:t>The license of any dealer or blaster is permanently revoked upon conviction for a second offense and no license may be issued to any person whose base operation is substantially the same as that of a person whose license has been permanently revoked.</w:t>
      </w: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4A5" w:rsidRDefault="001514A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2131" w:rsidRPr="001514A5">
        <w:t xml:space="preserve">: 1986 Act No. 480, </w:t>
      </w:r>
      <w:r w:rsidRPr="001514A5">
        <w:t xml:space="preserve">Section </w:t>
      </w:r>
      <w:r w:rsidR="00BD2131" w:rsidRPr="001514A5">
        <w:t>17.</w:t>
      </w:r>
    </w:p>
    <w:p w:rsidR="00184435" w:rsidRPr="001514A5" w:rsidRDefault="00184435" w:rsidP="001514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14A5" w:rsidSect="001514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A5" w:rsidRDefault="001514A5" w:rsidP="001514A5">
      <w:r>
        <w:separator/>
      </w:r>
    </w:p>
  </w:endnote>
  <w:endnote w:type="continuationSeparator" w:id="0">
    <w:p w:rsidR="001514A5" w:rsidRDefault="001514A5" w:rsidP="0015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A5" w:rsidRPr="001514A5" w:rsidRDefault="001514A5" w:rsidP="00151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A5" w:rsidRPr="001514A5" w:rsidRDefault="001514A5" w:rsidP="001514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A5" w:rsidRPr="001514A5" w:rsidRDefault="001514A5" w:rsidP="00151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A5" w:rsidRDefault="001514A5" w:rsidP="001514A5">
      <w:r>
        <w:separator/>
      </w:r>
    </w:p>
  </w:footnote>
  <w:footnote w:type="continuationSeparator" w:id="0">
    <w:p w:rsidR="001514A5" w:rsidRDefault="001514A5" w:rsidP="0015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A5" w:rsidRPr="001514A5" w:rsidRDefault="001514A5" w:rsidP="00151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A5" w:rsidRPr="001514A5" w:rsidRDefault="001514A5" w:rsidP="001514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A5" w:rsidRPr="001514A5" w:rsidRDefault="001514A5" w:rsidP="00151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4A5"/>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799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2131"/>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655E3-E5E8-40A7-A54C-4188EF09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4A5"/>
    <w:pPr>
      <w:tabs>
        <w:tab w:val="clear" w:pos="720"/>
        <w:tab w:val="center" w:pos="4680"/>
        <w:tab w:val="right" w:pos="9360"/>
      </w:tabs>
    </w:pPr>
  </w:style>
  <w:style w:type="character" w:customStyle="1" w:styleId="HeaderChar">
    <w:name w:val="Header Char"/>
    <w:basedOn w:val="DefaultParagraphFont"/>
    <w:link w:val="Header"/>
    <w:uiPriority w:val="99"/>
    <w:rsid w:val="001514A5"/>
    <w:rPr>
      <w:rFonts w:cs="Times New Roman"/>
    </w:rPr>
  </w:style>
  <w:style w:type="paragraph" w:styleId="Footer">
    <w:name w:val="footer"/>
    <w:basedOn w:val="Normal"/>
    <w:link w:val="FooterChar"/>
    <w:uiPriority w:val="99"/>
    <w:unhideWhenUsed/>
    <w:rsid w:val="001514A5"/>
    <w:pPr>
      <w:tabs>
        <w:tab w:val="clear" w:pos="720"/>
        <w:tab w:val="center" w:pos="4680"/>
        <w:tab w:val="right" w:pos="9360"/>
      </w:tabs>
    </w:pPr>
  </w:style>
  <w:style w:type="character" w:customStyle="1" w:styleId="FooterChar">
    <w:name w:val="Footer Char"/>
    <w:basedOn w:val="DefaultParagraphFont"/>
    <w:link w:val="Footer"/>
    <w:uiPriority w:val="99"/>
    <w:rsid w:val="001514A5"/>
    <w:rPr>
      <w:rFonts w:cs="Times New Roman"/>
    </w:rPr>
  </w:style>
  <w:style w:type="character" w:styleId="Hyperlink">
    <w:name w:val="Hyperlink"/>
    <w:basedOn w:val="DefaultParagraphFont"/>
    <w:uiPriority w:val="99"/>
    <w:semiHidden/>
    <w:rsid w:val="00537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3062</Words>
  <Characters>17455</Characters>
  <Application>Microsoft Office Word</Application>
  <DocSecurity>0</DocSecurity>
  <Lines>145</Lines>
  <Paragraphs>40</Paragraphs>
  <ScaleCrop>false</ScaleCrop>
  <Company>Legislative Services Agency (LSA)</Company>
  <LinksUpToDate>false</LinksUpToDate>
  <CharactersWithSpaces>20477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