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53" w:rsidRPr="002974FF" w:rsidRDefault="00777953">
      <w:pPr>
        <w:jc w:val="center"/>
      </w:pPr>
      <w:r w:rsidRPr="002974FF">
        <w:t>DISCLAIMER</w:t>
      </w:r>
    </w:p>
    <w:p w:rsidR="00777953" w:rsidRPr="002974FF" w:rsidRDefault="00777953"/>
    <w:p w:rsidR="00777953" w:rsidRDefault="0077795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77953" w:rsidRDefault="00777953" w:rsidP="00D86E37"/>
    <w:p w:rsidR="00777953" w:rsidRDefault="0077795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7953" w:rsidRDefault="00777953" w:rsidP="00D86E37"/>
    <w:p w:rsidR="00777953" w:rsidRDefault="0077795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7953" w:rsidRDefault="00777953" w:rsidP="00D86E37"/>
    <w:p w:rsidR="00777953" w:rsidRDefault="0077795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77953" w:rsidRDefault="00777953">
      <w:pPr>
        <w:widowControl/>
        <w:tabs>
          <w:tab w:val="clear" w:pos="720"/>
        </w:tabs>
      </w:pPr>
      <w:r>
        <w:br w:type="page"/>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1B76">
        <w:t>CHAPTER 13</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1B76">
        <w:t>Cosmetology and Cosmetologists</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5.</w:t>
      </w:r>
      <w:r w:rsidR="00363F1E" w:rsidRPr="00251B76">
        <w:t xml:space="preserve"> Application of chapter; conflict of laws.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 xml:space="preserve">1; 2000 Act No. 222,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10.</w:t>
      </w:r>
      <w:r w:rsidR="00363F1E" w:rsidRPr="00251B76">
        <w:t xml:space="preserve"> State Board of Cosmetology; membership; terms and vacancies; restrictions regarding member duties; advisory committee; members; compensation.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251B76" w:rsidRPr="00251B76">
        <w:noBreakHyphen/>
      </w:r>
      <w:r w:rsidRPr="00251B76">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member of the board who is not connected with the practice of cosmetology has all rights and privileges of other members of the board except the member may not participate in the examination of an applicant for a license.</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251B76" w:rsidRPr="00251B76">
        <w:noBreakHyphen/>
      </w:r>
      <w:r w:rsidRPr="00251B76">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 xml:space="preserve">1; 2000 Act No. 222, </w:t>
      </w:r>
      <w:r w:rsidRPr="00251B76">
        <w:t xml:space="preserve">Section </w:t>
      </w:r>
      <w:r w:rsidR="00363F1E" w:rsidRPr="00251B76">
        <w:t>2.</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lastRenderedPageBreak/>
        <w:t xml:space="preserve">Prior Laws:1934 (38) 1349; 1942 Code </w:t>
      </w:r>
      <w:r w:rsidR="00251B76" w:rsidRPr="00251B76">
        <w:t xml:space="preserve">Section </w:t>
      </w:r>
      <w:r w:rsidRPr="00251B76">
        <w:t>5250</w:t>
      </w:r>
      <w:r w:rsidR="00251B76" w:rsidRPr="00251B76">
        <w:noBreakHyphen/>
      </w:r>
      <w:r w:rsidRPr="00251B76">
        <w:t xml:space="preserve">15; 1952 Code </w:t>
      </w:r>
      <w:r w:rsidR="00251B76" w:rsidRPr="00251B76">
        <w:t xml:space="preserve">Section </w:t>
      </w:r>
      <w:r w:rsidRPr="00251B76">
        <w:t>56</w:t>
      </w:r>
      <w:r w:rsidR="00251B76" w:rsidRPr="00251B76">
        <w:noBreakHyphen/>
      </w:r>
      <w:r w:rsidRPr="00251B76">
        <w:t xml:space="preserve">453; 1953 (48) 432; 1962 Code </w:t>
      </w:r>
      <w:r w:rsidR="00251B76" w:rsidRPr="00251B76">
        <w:t xml:space="preserve">Section </w:t>
      </w:r>
      <w:r w:rsidRPr="00251B76">
        <w:t>56</w:t>
      </w:r>
      <w:r w:rsidR="00251B76" w:rsidRPr="00251B76">
        <w:noBreakHyphen/>
      </w:r>
      <w:r w:rsidRPr="00251B76">
        <w:t xml:space="preserve">453; 1971 (57) 293; 1982 Act No. 388; 1985 Act No. 201, Part II, </w:t>
      </w:r>
      <w:r w:rsidR="00251B76" w:rsidRPr="00251B76">
        <w:t xml:space="preserve">Section </w:t>
      </w:r>
      <w:r w:rsidRPr="00251B76">
        <w:t xml:space="preserve">18; 1992 Act No. 369, </w:t>
      </w:r>
      <w:r w:rsidR="00251B76" w:rsidRPr="00251B76">
        <w:t xml:space="preserve">Section </w:t>
      </w:r>
      <w:r w:rsidRPr="00251B76">
        <w:t xml:space="preserve">2; 1976 Code </w:t>
      </w:r>
      <w:r w:rsidR="00251B76" w:rsidRPr="00251B76">
        <w:t xml:space="preserve">Section </w:t>
      </w:r>
      <w:r w:rsidRPr="00251B76">
        <w:t>40</w:t>
      </w:r>
      <w:r w:rsidR="00251B76" w:rsidRPr="00251B76">
        <w:noBreakHyphen/>
      </w:r>
      <w:r w:rsidRPr="00251B76">
        <w:t>13</w:t>
      </w:r>
      <w:r w:rsidR="00251B76" w:rsidRPr="00251B76">
        <w:noBreakHyphen/>
      </w:r>
      <w:r w:rsidRPr="00251B76">
        <w:t>30.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20.</w:t>
      </w:r>
      <w:r w:rsidR="00363F1E" w:rsidRPr="00251B76">
        <w:t xml:space="preserve"> Definitions.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As used in this chapter:</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(1) </w:t>
      </w:r>
      <w:r w:rsidR="00251B76" w:rsidRPr="00251B76">
        <w:t>“</w:t>
      </w:r>
      <w:r w:rsidRPr="00251B76">
        <w:t>Beauty salon</w:t>
      </w:r>
      <w:r w:rsidR="00251B76" w:rsidRPr="00251B76">
        <w:t>”</w:t>
      </w:r>
      <w:r w:rsidRPr="00251B76">
        <w:t xml:space="preserve"> or </w:t>
      </w:r>
      <w:r w:rsidR="00251B76" w:rsidRPr="00251B76">
        <w:t>“</w:t>
      </w:r>
      <w:r w:rsidRPr="00251B76">
        <w:t>salon</w:t>
      </w:r>
      <w:r w:rsidR="00251B76" w:rsidRPr="00251B76">
        <w:t>”</w:t>
      </w:r>
      <w:r w:rsidRPr="00251B76">
        <w:t xml:space="preserve"> means a building or any place, or part of a place or building including, but not limited to, a rental booth, in which cosmetology is performed on the general public for compensation.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(2) </w:t>
      </w:r>
      <w:r w:rsidR="00251B76" w:rsidRPr="00251B76">
        <w:t>“</w:t>
      </w:r>
      <w:r w:rsidRPr="00251B76">
        <w:t>Cosmetology</w:t>
      </w:r>
      <w:r w:rsidR="00251B76" w:rsidRPr="00251B76">
        <w:t>”</w:t>
      </w:r>
      <w:r w:rsidRPr="00251B76">
        <w:t xml:space="preserve"> means engaging in any of these practices or a combination of these practices when done for compensation either directly or indirectly:</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(b) using cosmetic preparations, make</w:t>
      </w:r>
      <w:r w:rsidR="00251B76" w:rsidRPr="00251B76">
        <w:noBreakHyphen/>
      </w:r>
      <w:r w:rsidRPr="00251B76">
        <w:t>up, antiseptics, lotions, creams, chemical preparations on, or otherwise, or waxing, tweezing, cleansing, stimulating, manipulating, beautifying, or similar work on the scalp, legs, feet, face, neck, arms, hands; or</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(c) manicuring or pedicuring the nails of a person or similar work.</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(3) </w:t>
      </w:r>
      <w:r w:rsidR="00251B76" w:rsidRPr="00251B76">
        <w:t>“</w:t>
      </w:r>
      <w:r w:rsidRPr="00251B76">
        <w:t>Cosmetologist</w:t>
      </w:r>
      <w:r w:rsidR="00251B76" w:rsidRPr="00251B76">
        <w:t>”</w:t>
      </w:r>
      <w:r w:rsidRPr="00251B76">
        <w:t xml:space="preserve"> means a person including, but not limited to, an independent contractor, not a student, who is licensed to practice cosmetology.</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(4) </w:t>
      </w:r>
      <w:r w:rsidR="00251B76" w:rsidRPr="00251B76">
        <w:t>“</w:t>
      </w:r>
      <w:r w:rsidRPr="00251B76">
        <w:t>Cosmetology school</w:t>
      </w:r>
      <w:r w:rsidR="00251B76" w:rsidRPr="00251B76">
        <w:t>”</w:t>
      </w:r>
      <w:r w:rsidRPr="00251B76">
        <w:t xml:space="preserve">, </w:t>
      </w:r>
      <w:r w:rsidR="00251B76" w:rsidRPr="00251B76">
        <w:t>“</w:t>
      </w:r>
      <w:r w:rsidRPr="00251B76">
        <w:t>beauty school</w:t>
      </w:r>
      <w:r w:rsidR="00251B76" w:rsidRPr="00251B76">
        <w:t>”</w:t>
      </w:r>
      <w:r w:rsidRPr="00251B76">
        <w:t xml:space="preserve">, or </w:t>
      </w:r>
      <w:r w:rsidR="00251B76" w:rsidRPr="00251B76">
        <w:t>“</w:t>
      </w:r>
      <w:r w:rsidRPr="00251B76">
        <w:t>school</w:t>
      </w:r>
      <w:r w:rsidR="00251B76" w:rsidRPr="00251B76">
        <w:t>”</w:t>
      </w:r>
      <w:r w:rsidRPr="00251B76">
        <w:t xml:space="preserve"> means a place or part of a place in which cosmetology or any of its practices are taught.</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(5) </w:t>
      </w:r>
      <w:r w:rsidR="00251B76" w:rsidRPr="00251B76">
        <w:t>“</w:t>
      </w:r>
      <w:r w:rsidRPr="00251B76">
        <w:t>Esthetician</w:t>
      </w:r>
      <w:r w:rsidR="00251B76" w:rsidRPr="00251B76">
        <w:t>”</w:t>
      </w:r>
      <w:r w:rsidRPr="00251B76">
        <w:t xml:space="preserve"> means a person including, but not limited to, an independent contractor, who is licensed to practice skin care, make</w:t>
      </w:r>
      <w:r w:rsidR="00251B76" w:rsidRPr="00251B76">
        <w:noBreakHyphen/>
      </w:r>
      <w:r w:rsidRPr="00251B76">
        <w:t>up, or similar work. Skin care is for the sole purpose of beautifying the skin.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(6) </w:t>
      </w:r>
      <w:r w:rsidR="00251B76" w:rsidRPr="00251B76">
        <w:t>“</w:t>
      </w:r>
      <w:r w:rsidRPr="00251B76">
        <w:t>Independent contractor</w:t>
      </w:r>
      <w:r w:rsidR="00251B76" w:rsidRPr="00251B76">
        <w:t>”</w:t>
      </w:r>
      <w:r w:rsidRPr="00251B76">
        <w:t xml:space="preserve"> means a licensed practitioner who rents or leases a place or part of a place in a beauty salon.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(7) </w:t>
      </w:r>
      <w:r w:rsidR="00251B76" w:rsidRPr="00251B76">
        <w:t>“</w:t>
      </w:r>
      <w:r w:rsidRPr="00251B76">
        <w:t>Instructor</w:t>
      </w:r>
      <w:r w:rsidR="00251B76" w:rsidRPr="00251B76">
        <w:t>”</w:t>
      </w:r>
      <w:r w:rsidRPr="00251B76">
        <w:t xml:space="preserve"> means a person who is licensed to teach cosmetology or any practices of cosmetology in accordance with this chapter.</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(8) </w:t>
      </w:r>
      <w:r w:rsidR="00251B76" w:rsidRPr="00251B76">
        <w:t>“</w:t>
      </w:r>
      <w:r w:rsidRPr="00251B76">
        <w:t>Nail technician</w:t>
      </w:r>
      <w:r w:rsidR="00251B76" w:rsidRPr="00251B76">
        <w:t>”</w:t>
      </w:r>
      <w:r w:rsidRPr="00251B76">
        <w:t xml:space="preserve"> means a person including, but not limited to, an independent contractor, who is licensed to practice manicuring or pedicuring the nails or similar work.</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(9) </w:t>
      </w:r>
      <w:r w:rsidR="00251B76" w:rsidRPr="00251B76">
        <w:t>“</w:t>
      </w:r>
      <w:r w:rsidRPr="00251B76">
        <w:t>Student</w:t>
      </w:r>
      <w:r w:rsidR="00251B76" w:rsidRPr="00251B76">
        <w:t>”</w:t>
      </w:r>
      <w:r w:rsidRPr="00251B76">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 xml:space="preserve">(10) </w:t>
      </w:r>
      <w:r w:rsidR="00251B76" w:rsidRPr="00251B76">
        <w:t>“</w:t>
      </w:r>
      <w:r w:rsidRPr="00251B76">
        <w:t>Approved school</w:t>
      </w:r>
      <w:r w:rsidR="00251B76" w:rsidRPr="00251B76">
        <w:t>”</w:t>
      </w:r>
      <w:r w:rsidRPr="00251B76">
        <w:t xml:space="preserve"> means a cosmetology, esthetician, or nail technician school licensed by the Board of Cosmetology or the board</w:t>
      </w:r>
      <w:r w:rsidR="00251B76" w:rsidRPr="00251B76">
        <w:t>’</w:t>
      </w:r>
      <w:r w:rsidRPr="00251B76">
        <w:t>s equivalent in the jurisdiction in which it is physically located. In states where licensure of a school is not required, a license may be issued, upon application and approval by the board.</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 xml:space="preserve">1; 2000 Act No. 222, </w:t>
      </w:r>
      <w:r w:rsidRPr="00251B76">
        <w:t xml:space="preserve">Sections </w:t>
      </w:r>
      <w:r w:rsidR="00363F1E" w:rsidRPr="00251B76">
        <w:t xml:space="preserve"> 3 to 6.</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Laws:1934 (38) 1349; 1942 Code </w:t>
      </w:r>
      <w:r w:rsidR="00251B76" w:rsidRPr="00251B76">
        <w:t xml:space="preserve">Section </w:t>
      </w:r>
      <w:r w:rsidRPr="00251B76">
        <w:t>5250</w:t>
      </w:r>
      <w:r w:rsidR="00251B76" w:rsidRPr="00251B76">
        <w:noBreakHyphen/>
      </w:r>
      <w:r w:rsidRPr="00251B76">
        <w:t xml:space="preserve">12; 1945 (44) 379; 1948 (45) 2079; 1952 Code </w:t>
      </w:r>
      <w:r w:rsidR="00251B76" w:rsidRPr="00251B76">
        <w:t xml:space="preserve">Section </w:t>
      </w:r>
      <w:r w:rsidRPr="00251B76">
        <w:t>56</w:t>
      </w:r>
      <w:r w:rsidR="00251B76" w:rsidRPr="00251B76">
        <w:noBreakHyphen/>
      </w:r>
      <w:r w:rsidRPr="00251B76">
        <w:t xml:space="preserve">451; 1953 (48) 432; 1962 Code </w:t>
      </w:r>
      <w:r w:rsidR="00251B76" w:rsidRPr="00251B76">
        <w:t xml:space="preserve">Section </w:t>
      </w:r>
      <w:r w:rsidRPr="00251B76">
        <w:t>56</w:t>
      </w:r>
      <w:r w:rsidR="00251B76" w:rsidRPr="00251B76">
        <w:noBreakHyphen/>
      </w:r>
      <w:r w:rsidRPr="00251B76">
        <w:t xml:space="preserve">451; 1963 (53) 553;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10.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30.</w:t>
      </w:r>
      <w:r w:rsidR="00363F1E" w:rsidRPr="00251B76">
        <w:t xml:space="preserve"> License required to operate school.</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 xml:space="preserve">1; 2000 Act No. 222, </w:t>
      </w:r>
      <w:r w:rsidRPr="00251B76">
        <w:t xml:space="preserve">Section </w:t>
      </w:r>
      <w:r w:rsidR="00363F1E" w:rsidRPr="00251B76">
        <w:t>7.</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lastRenderedPageBreak/>
        <w:t xml:space="preserve">Prior Laws:1953 (48) 432; 1962 Code </w:t>
      </w:r>
      <w:r w:rsidR="00251B76" w:rsidRPr="00251B76">
        <w:t xml:space="preserve">Section </w:t>
      </w:r>
      <w:r w:rsidRPr="00251B76">
        <w:t>56</w:t>
      </w:r>
      <w:r w:rsidR="00251B76" w:rsidRPr="00251B76">
        <w:noBreakHyphen/>
      </w:r>
      <w:r w:rsidRPr="00251B76">
        <w:t xml:space="preserve">472.6; 1966 (54) 2410;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220.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50.</w:t>
      </w:r>
      <w:r w:rsidR="00363F1E" w:rsidRPr="00251B76">
        <w:t xml:space="preserve"> Administrative and fiscal activities to be provided by Department of Labor, Licensing and Regulation.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Department of Labor, Licensing and Regulation shall provide all administrative, fiscal, investigative, inspectional, clerical, secretarial, and license renewal operations and activities of the board in accordance with Section 40</w:t>
      </w:r>
      <w:r w:rsidR="00251B76" w:rsidRPr="00251B76">
        <w:noBreakHyphen/>
      </w:r>
      <w:r w:rsidRPr="00251B76">
        <w:t>1</w:t>
      </w:r>
      <w:r w:rsidR="00251B76" w:rsidRPr="00251B76">
        <w:noBreakHyphen/>
      </w:r>
      <w:r w:rsidRPr="00251B76">
        <w:t>50.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1962 Code </w:t>
      </w:r>
      <w:r w:rsidRPr="00251B76">
        <w:t xml:space="preserve">Section </w:t>
      </w:r>
      <w:r w:rsidR="00363F1E" w:rsidRPr="00251B76">
        <w:t>56</w:t>
      </w:r>
      <w:r w:rsidRPr="00251B76">
        <w:noBreakHyphen/>
      </w:r>
      <w:r w:rsidR="00363F1E" w:rsidRPr="00251B76">
        <w:t xml:space="preserve">455; 1952 Code </w:t>
      </w:r>
      <w:r w:rsidRPr="00251B76">
        <w:t xml:space="preserve">Section </w:t>
      </w:r>
      <w:r w:rsidR="00363F1E" w:rsidRPr="00251B76">
        <w:t>56</w:t>
      </w:r>
      <w:r w:rsidRPr="00251B76">
        <w:noBreakHyphen/>
      </w:r>
      <w:r w:rsidR="00363F1E" w:rsidRPr="00251B76">
        <w:t xml:space="preserve">455; 1942 Code </w:t>
      </w:r>
      <w:r w:rsidRPr="00251B76">
        <w:t xml:space="preserve">Section </w:t>
      </w:r>
      <w:r w:rsidR="00363F1E" w:rsidRPr="00251B76">
        <w:t>5250</w:t>
      </w:r>
      <w:r w:rsidRPr="00251B76">
        <w:noBreakHyphen/>
      </w:r>
      <w:r w:rsidR="00363F1E" w:rsidRPr="00251B76">
        <w:t xml:space="preserve">16; 1934 (38) 1349; 1948 (45) 2079; 1982 Act No. 388; 1998 Act No. 427,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Code Commissioner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At the direction of the Code Commissioner, reference to </w:t>
      </w:r>
      <w:r w:rsidR="00251B76" w:rsidRPr="00251B76">
        <w:t xml:space="preserve">Section </w:t>
      </w:r>
      <w:r w:rsidRPr="00251B76">
        <w:t>41</w:t>
      </w:r>
      <w:r w:rsidR="00251B76" w:rsidRPr="00251B76">
        <w:noBreakHyphen/>
      </w:r>
      <w:r w:rsidRPr="00251B76">
        <w:t>1</w:t>
      </w:r>
      <w:r w:rsidR="00251B76" w:rsidRPr="00251B76">
        <w:noBreakHyphen/>
      </w:r>
      <w:r w:rsidRPr="00251B76">
        <w:t xml:space="preserve">50 was changed to </w:t>
      </w:r>
      <w:r w:rsidR="00251B76" w:rsidRPr="00251B76">
        <w:t xml:space="preserve">Section </w:t>
      </w:r>
      <w:r w:rsidRPr="00251B76">
        <w:t>40</w:t>
      </w:r>
      <w:r w:rsidR="00251B76" w:rsidRPr="00251B76">
        <w:noBreakHyphen/>
      </w:r>
      <w:r w:rsidRPr="00251B76">
        <w:t>1</w:t>
      </w:r>
      <w:r w:rsidR="00251B76" w:rsidRPr="00251B76">
        <w:noBreakHyphen/>
      </w:r>
      <w:r w:rsidRPr="00251B76">
        <w:t>50.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60.</w:t>
      </w:r>
      <w:r w:rsidR="00363F1E" w:rsidRPr="00251B76">
        <w:t xml:space="preserve"> Adoption of rules and regulations by board.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70.</w:t>
      </w:r>
      <w:r w:rsidR="00363F1E" w:rsidRPr="00251B76">
        <w:t xml:space="preserve"> Seal; additional powers and duties.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board shall adopt and use a common seal for the authentication of its orders and records. In addition to the powers and duties provided for in this chapter, the board has those powers and duties set forth in Section 40</w:t>
      </w:r>
      <w:r w:rsidR="00251B76" w:rsidRPr="00251B76">
        <w:noBreakHyphen/>
      </w:r>
      <w:r w:rsidRPr="00251B76">
        <w:t>1</w:t>
      </w:r>
      <w:r w:rsidR="00251B76" w:rsidRPr="00251B76">
        <w:noBreakHyphen/>
      </w:r>
      <w:r w:rsidRPr="00251B76">
        <w:t>70.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Laws:1934 (38) 1349; 1942 Code </w:t>
      </w:r>
      <w:r w:rsidR="00251B76" w:rsidRPr="00251B76">
        <w:t xml:space="preserve">Section </w:t>
      </w:r>
      <w:r w:rsidRPr="00251B76">
        <w:t>5250</w:t>
      </w:r>
      <w:r w:rsidR="00251B76" w:rsidRPr="00251B76">
        <w:noBreakHyphen/>
      </w:r>
      <w:r w:rsidRPr="00251B76">
        <w:t xml:space="preserve">16; 1948 (45) 2079; 1952 Code </w:t>
      </w:r>
      <w:r w:rsidR="00251B76" w:rsidRPr="00251B76">
        <w:t xml:space="preserve">Section </w:t>
      </w:r>
      <w:r w:rsidRPr="00251B76">
        <w:t>56</w:t>
      </w:r>
      <w:r w:rsidR="00251B76" w:rsidRPr="00251B76">
        <w:noBreakHyphen/>
      </w:r>
      <w:r w:rsidRPr="00251B76">
        <w:t xml:space="preserve">455; 1962 Code </w:t>
      </w:r>
      <w:r w:rsidR="00251B76" w:rsidRPr="00251B76">
        <w:t xml:space="preserve">Section </w:t>
      </w:r>
      <w:r w:rsidRPr="00251B76">
        <w:t>56</w:t>
      </w:r>
      <w:r w:rsidR="00251B76" w:rsidRPr="00251B76">
        <w:noBreakHyphen/>
      </w:r>
      <w:r w:rsidRPr="00251B76">
        <w:t xml:space="preserve">455;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50.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80.</w:t>
      </w:r>
      <w:r w:rsidR="00363F1E" w:rsidRPr="00251B76">
        <w:t xml:space="preserve"> Authority to investigate complaints and violations.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Department of Labor, Licensing and Regulation shall investigate complaints and violations of this chapter as provided for in Section 40</w:t>
      </w:r>
      <w:r w:rsidR="00251B76" w:rsidRPr="00251B76">
        <w:noBreakHyphen/>
      </w:r>
      <w:r w:rsidRPr="00251B76">
        <w:t>1</w:t>
      </w:r>
      <w:r w:rsidR="00251B76" w:rsidRPr="00251B76">
        <w:noBreakHyphen/>
      </w:r>
      <w:r w:rsidRPr="00251B76">
        <w:t>80.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90.</w:t>
      </w:r>
      <w:r w:rsidR="00363F1E" w:rsidRPr="00251B76">
        <w:t xml:space="preserve"> Investigation results; presentation to board; hearing procedures.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results of an investigation must be presented to the board and any subsequent hearing must be conducted in accordance with Section 40</w:t>
      </w:r>
      <w:r w:rsidR="00251B76" w:rsidRPr="00251B76">
        <w:noBreakHyphen/>
      </w:r>
      <w:r w:rsidRPr="00251B76">
        <w:t>1</w:t>
      </w:r>
      <w:r w:rsidR="00251B76" w:rsidRPr="00251B76">
        <w:noBreakHyphen/>
      </w:r>
      <w:r w:rsidRPr="00251B76">
        <w:t>90.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100.</w:t>
      </w:r>
      <w:r w:rsidR="00363F1E" w:rsidRPr="00251B76">
        <w:t xml:space="preserve"> Injunctive orders and other equitable relief.</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In addition to other remedies provided for in this chapter or Chapter 1, the board in accordance with Section 40</w:t>
      </w:r>
      <w:r w:rsidR="00251B76" w:rsidRPr="00251B76">
        <w:noBreakHyphen/>
      </w:r>
      <w:r w:rsidRPr="00251B76">
        <w:t>1</w:t>
      </w:r>
      <w:r w:rsidR="00251B76" w:rsidRPr="00251B76">
        <w:noBreakHyphen/>
      </w:r>
      <w:r w:rsidRPr="00251B76">
        <w:t>100 may issue a cease and desist order or may petition an administrative law judge for a temporary restraining order or other equitable relief to enjoin a violation of this chapter.</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110.</w:t>
      </w:r>
      <w:r w:rsidR="00363F1E" w:rsidRPr="00251B76">
        <w:t xml:space="preserve"> Grounds for revocation, suspension, or restriction of license; penalties.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lastRenderedPageBreak/>
        <w:tab/>
        <w:t>(A) In addition to the grounds for disciplinary action provided for in Section 40</w:t>
      </w:r>
      <w:r w:rsidR="00251B76" w:rsidRPr="00251B76">
        <w:noBreakHyphen/>
      </w:r>
      <w:r w:rsidRPr="00251B76">
        <w:t>1</w:t>
      </w:r>
      <w:r w:rsidR="00251B76" w:rsidRPr="00251B76">
        <w:noBreakHyphen/>
      </w:r>
      <w:r w:rsidRPr="00251B76">
        <w:t>110, the board may revoke, suspend, or restrict a license upon a satisfactory showing to the board that the holder of the license has: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(1) violated or failed to comply with any provision of this chapter, a regulation promulgated under this chapter, or an order of the board;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(2) permitted a person in one</w:t>
      </w:r>
      <w:r w:rsidR="00251B76" w:rsidRPr="00251B76">
        <w:t>’</w:t>
      </w:r>
      <w:r w:rsidRPr="00251B76">
        <w:t>s employ or under one</w:t>
      </w:r>
      <w:r w:rsidR="00251B76" w:rsidRPr="00251B76">
        <w:t>’</w:t>
      </w:r>
      <w:r w:rsidRPr="00251B76">
        <w:t>s supervision or control to practice as a cosmetologist, esthetician, or nail technician without that person being licensed as a cosmetologist, esthetician, or nail technician;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(3) obtained or attempted to obtain a license for money other than the required fee or any other thing of value or by fraudulent misrepresentation;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(4) practiced or attempted to practice cosmetology by fraudulent misrepresentation;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(5) wilfully failed to display a salon license as required by Section 40</w:t>
      </w:r>
      <w:r w:rsidR="00251B76" w:rsidRPr="00251B76">
        <w:noBreakHyphen/>
      </w:r>
      <w:r w:rsidRPr="00251B76">
        <w:t>13</w:t>
      </w:r>
      <w:r w:rsidR="00251B76" w:rsidRPr="00251B76">
        <w:noBreakHyphen/>
      </w:r>
      <w:r w:rsidRPr="00251B76">
        <w:t>300, a school license as required by Section 40</w:t>
      </w:r>
      <w:r w:rsidR="00251B76" w:rsidRPr="00251B76">
        <w:noBreakHyphen/>
      </w:r>
      <w:r w:rsidRPr="00251B76">
        <w:t>13</w:t>
      </w:r>
      <w:r w:rsidR="00251B76" w:rsidRPr="00251B76">
        <w:noBreakHyphen/>
      </w:r>
      <w:r w:rsidRPr="00251B76">
        <w:t>320, or a license as required by Section 40</w:t>
      </w:r>
      <w:r w:rsidR="00251B76" w:rsidRPr="00251B76">
        <w:noBreakHyphen/>
      </w:r>
      <w:r w:rsidRPr="00251B76">
        <w:t>13</w:t>
      </w:r>
      <w:r w:rsidR="00251B76" w:rsidRPr="00251B76">
        <w:noBreakHyphen/>
      </w:r>
      <w:r w:rsidRPr="00251B76">
        <w:t>280 or the sanitary regulations as required by Section 40</w:t>
      </w:r>
      <w:r w:rsidR="00251B76" w:rsidRPr="00251B76">
        <w:noBreakHyphen/>
      </w:r>
      <w:r w:rsidRPr="00251B76">
        <w:t>13</w:t>
      </w:r>
      <w:r w:rsidR="00251B76" w:rsidRPr="00251B76">
        <w:noBreakHyphen/>
      </w:r>
      <w:r w:rsidRPr="00251B76">
        <w:t>350;</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(7) wilfully and continuously violated the reasonable regulations adopted by the board and approved by the Department of Health and Environmental Control for the sanitary management and operation of salons and schools;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(8) used a substance or device which is not labeled for cosmetic use.</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(C) A school owner who fails to notify the board of his school</w:t>
      </w:r>
      <w:r w:rsidR="00251B76" w:rsidRPr="00251B76">
        <w:t>’</w:t>
      </w:r>
      <w:r w:rsidRPr="00251B76">
        <w:t>s closing or fails to provide student records as specified in applicable regulations is guilty of a misdemeanor and, upon conviction, may be fined not more than two hundred dollars or imprisoned not more than thirty days, or both.</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(D) The board shall permanently revoke the license of a person convicted of, or a person who pleads guilty or nolo contendere to, a violation under subsection (C) above.</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 xml:space="preserve">1; 2000 Act No. 222, </w:t>
      </w:r>
      <w:r w:rsidRPr="00251B76">
        <w:t xml:space="preserve">Sections </w:t>
      </w:r>
      <w:r w:rsidR="00363F1E" w:rsidRPr="00251B76">
        <w:t xml:space="preserve"> 8, 9.</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250.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115.</w:t>
      </w:r>
      <w:r w:rsidR="00363F1E" w:rsidRPr="00251B76">
        <w:t xml:space="preserve"> Jurisdiction of board.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board has jurisdiction over the actions of licensees and former licensees as provided for in Section 40</w:t>
      </w:r>
      <w:r w:rsidR="00251B76" w:rsidRPr="00251B76">
        <w:noBreakHyphen/>
      </w:r>
      <w:r w:rsidRPr="00251B76">
        <w:t>1</w:t>
      </w:r>
      <w:r w:rsidR="00251B76" w:rsidRPr="00251B76">
        <w:noBreakHyphen/>
      </w:r>
      <w:r w:rsidRPr="00251B76">
        <w:t>115.</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120.</w:t>
      </w:r>
      <w:r w:rsidR="00363F1E" w:rsidRPr="00251B76">
        <w:t xml:space="preserve"> Disciplinary action authorized; procedures.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In addition to the sanctions authorized for misconduct pursuant to Section 40</w:t>
      </w:r>
      <w:r w:rsidR="00251B76" w:rsidRPr="00251B76">
        <w:noBreakHyphen/>
      </w:r>
      <w:r w:rsidRPr="00251B76">
        <w:t>13</w:t>
      </w:r>
      <w:r w:rsidR="00251B76" w:rsidRPr="00251B76">
        <w:noBreakHyphen/>
      </w:r>
      <w:r w:rsidRPr="00251B76">
        <w:t>110, the board may take disciplinary action against a person as provided for in Section 40</w:t>
      </w:r>
      <w:r w:rsidR="00251B76" w:rsidRPr="00251B76">
        <w:noBreakHyphen/>
      </w:r>
      <w:r w:rsidRPr="00251B76">
        <w:t>1</w:t>
      </w:r>
      <w:r w:rsidR="00251B76" w:rsidRPr="00251B76">
        <w:noBreakHyphen/>
      </w:r>
      <w:r w:rsidRPr="00251B76">
        <w:t>120.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130.</w:t>
      </w:r>
      <w:r w:rsidR="00363F1E" w:rsidRPr="00251B76">
        <w:t xml:space="preserve"> Denial of licensure on same grounds as for disciplinary actions.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As provided for in Section 40</w:t>
      </w:r>
      <w:r w:rsidR="00251B76" w:rsidRPr="00251B76">
        <w:noBreakHyphen/>
      </w:r>
      <w:r w:rsidRPr="00251B76">
        <w:t>1</w:t>
      </w:r>
      <w:r w:rsidR="00251B76" w:rsidRPr="00251B76">
        <w:noBreakHyphen/>
      </w:r>
      <w:r w:rsidRPr="00251B76">
        <w:t>130, the board may deny licensure to an applicant based on the same grounds for which the board may take disciplinary action against a licensee.</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140.</w:t>
      </w:r>
      <w:r w:rsidR="00363F1E" w:rsidRPr="00251B76">
        <w:t xml:space="preserve"> Denial of license based on prior criminal record.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license may be denied based on a person</w:t>
      </w:r>
      <w:r w:rsidR="00251B76" w:rsidRPr="00251B76">
        <w:t>’</w:t>
      </w:r>
      <w:r w:rsidRPr="00251B76">
        <w:t>s prior criminal record only as provided for in Section 40</w:t>
      </w:r>
      <w:r w:rsidR="00251B76" w:rsidRPr="00251B76">
        <w:noBreakHyphen/>
      </w:r>
      <w:r w:rsidRPr="00251B76">
        <w:t>1</w:t>
      </w:r>
      <w:r w:rsidR="00251B76" w:rsidRPr="00251B76">
        <w:noBreakHyphen/>
      </w:r>
      <w:r w:rsidRPr="00251B76">
        <w:t>140.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150.</w:t>
      </w:r>
      <w:r w:rsidR="00363F1E" w:rsidRPr="00251B76">
        <w:t xml:space="preserve"> Voluntary surrender of license by licensee under investigation.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licensee under investigation for a violation of this chapter or a regulation promulgated under this chapter may voluntarily surrender the license in accordance with Section 40</w:t>
      </w:r>
      <w:r w:rsidR="00251B76" w:rsidRPr="00251B76">
        <w:noBreakHyphen/>
      </w:r>
      <w:r w:rsidRPr="00251B76">
        <w:t>1</w:t>
      </w:r>
      <w:r w:rsidR="00251B76" w:rsidRPr="00251B76">
        <w:noBreakHyphen/>
      </w:r>
      <w:r w:rsidRPr="00251B76">
        <w:t>150.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160.</w:t>
      </w:r>
      <w:r w:rsidR="00363F1E" w:rsidRPr="00251B76">
        <w:t xml:space="preserve"> Right of aggrieved party to seek review of board decision.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person aggrieved by a final action of the board may seek review of the decision in accordance with Section 40</w:t>
      </w:r>
      <w:r w:rsidR="00251B76" w:rsidRPr="00251B76">
        <w:noBreakHyphen/>
      </w:r>
      <w:r w:rsidRPr="00251B76">
        <w:t>1</w:t>
      </w:r>
      <w:r w:rsidR="00251B76" w:rsidRPr="00251B76">
        <w:noBreakHyphen/>
      </w:r>
      <w:r w:rsidRPr="00251B76">
        <w:t>160.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170.</w:t>
      </w:r>
      <w:r w:rsidR="00363F1E" w:rsidRPr="00251B76">
        <w:t xml:space="preserve"> Payment of costs by violator.</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person found in violation of this chapter or regulations promulgated under this chapter may be required to pay costs associated with the investigation and prosecution of the case in accordance with Section 40</w:t>
      </w:r>
      <w:r w:rsidR="00251B76" w:rsidRPr="00251B76">
        <w:noBreakHyphen/>
      </w:r>
      <w:r w:rsidRPr="00251B76">
        <w:t>1</w:t>
      </w:r>
      <w:r w:rsidR="00251B76" w:rsidRPr="00251B76">
        <w:noBreakHyphen/>
      </w:r>
      <w:r w:rsidRPr="00251B76">
        <w:t>170.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180.</w:t>
      </w:r>
      <w:r w:rsidR="00363F1E" w:rsidRPr="00251B76">
        <w:t xml:space="preserve"> Collection of costs and fines.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All costs and fines imposed pursuant to this chapter must be paid in accordance with and are subject to the collection and enforcement provisions of Section 40</w:t>
      </w:r>
      <w:r w:rsidR="00251B76" w:rsidRPr="00251B76">
        <w:noBreakHyphen/>
      </w:r>
      <w:r w:rsidRPr="00251B76">
        <w:t>1</w:t>
      </w:r>
      <w:r w:rsidR="00251B76" w:rsidRPr="00251B76">
        <w:noBreakHyphen/>
      </w:r>
      <w:r w:rsidRPr="00251B76">
        <w:t>180.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190.</w:t>
      </w:r>
      <w:r w:rsidR="00363F1E" w:rsidRPr="00251B76">
        <w:t xml:space="preserve"> Confidentiality of investigations and other proceedings.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Investigations and proceedings conducted under this chapter are confidential and all communications are privileged as provided for in Section 40</w:t>
      </w:r>
      <w:r w:rsidR="00251B76" w:rsidRPr="00251B76">
        <w:noBreakHyphen/>
      </w:r>
      <w:r w:rsidRPr="00251B76">
        <w:t>1</w:t>
      </w:r>
      <w:r w:rsidR="00251B76" w:rsidRPr="00251B76">
        <w:noBreakHyphen/>
      </w:r>
      <w:r w:rsidRPr="00251B76">
        <w:t>190.</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200.</w:t>
      </w:r>
      <w:r w:rsidR="00363F1E" w:rsidRPr="00251B76">
        <w:t xml:space="preserve"> Violations of chapter or submission of false information for licensing; revocation of license; penalty</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(B) The board permanently shall revoke the license of a person convicted of or who pleads guilty or nolo contendere to a violation under subsection (A).</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Laws:1934 (38) 1349; 1942 Code </w:t>
      </w:r>
      <w:r w:rsidR="00251B76" w:rsidRPr="00251B76">
        <w:t xml:space="preserve">Section </w:t>
      </w:r>
      <w:r w:rsidRPr="00251B76">
        <w:t>5250</w:t>
      </w:r>
      <w:r w:rsidR="00251B76" w:rsidRPr="00251B76">
        <w:noBreakHyphen/>
      </w:r>
      <w:r w:rsidRPr="00251B76">
        <w:t xml:space="preserve">24; 1952 Code </w:t>
      </w:r>
      <w:r w:rsidR="00251B76" w:rsidRPr="00251B76">
        <w:t xml:space="preserve">Section </w:t>
      </w:r>
      <w:r w:rsidRPr="00251B76">
        <w:t>56</w:t>
      </w:r>
      <w:r w:rsidR="00251B76" w:rsidRPr="00251B76">
        <w:noBreakHyphen/>
      </w:r>
      <w:r w:rsidRPr="00251B76">
        <w:t xml:space="preserve">481; 1953 (48) 432; 1962 Code </w:t>
      </w:r>
      <w:r w:rsidR="00251B76" w:rsidRPr="00251B76">
        <w:t xml:space="preserve">Section </w:t>
      </w:r>
      <w:r w:rsidRPr="00251B76">
        <w:t>56</w:t>
      </w:r>
      <w:r w:rsidR="00251B76" w:rsidRPr="00251B76">
        <w:noBreakHyphen/>
      </w:r>
      <w:r w:rsidRPr="00251B76">
        <w:t xml:space="preserve">481; 1963 (53) 553;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280.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210.</w:t>
      </w:r>
      <w:r w:rsidR="00363F1E" w:rsidRPr="00251B76">
        <w:t xml:space="preserve"> Petition for injunctive relief by department.</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department, on behalf of the board and in accordance with Section 40</w:t>
      </w:r>
      <w:r w:rsidR="00251B76" w:rsidRPr="00251B76">
        <w:noBreakHyphen/>
      </w:r>
      <w:r w:rsidRPr="00251B76">
        <w:t>1</w:t>
      </w:r>
      <w:r w:rsidR="00251B76" w:rsidRPr="00251B76">
        <w:noBreakHyphen/>
      </w:r>
      <w:r w:rsidRPr="00251B76">
        <w:t>210, may petition an administrative law judge, in the name of the State, for injunctive relief against a person violating this chapter.</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230.</w:t>
      </w:r>
      <w:r w:rsidR="00363F1E" w:rsidRPr="00251B76">
        <w:t xml:space="preserve"> Qualifications for licensure; cosmetologist; esthetician; nail technician.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A license as a cosmetologist must be issued by the board to a person who:</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(1) is at least sixteen years of age and possesses at least a tenth grade education or the equivalent as established by tests used in the public schools or tests approved by the board;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(3) has passed the examination prescribed by the board and pays the required fee.</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(B) A license as an esthetician must be issued by the board to a person who:</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(1) is at least sixteen years of age and possesses at least a tenth grade education or the equivalent as established by tests used in the public schools or tests approved by the board;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(2) has completed at least four hundred fifty hours in classes in skin care in a reliable school approved by the board or comparable training approved by the board; and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(3) has passed the examination prescribed by the board and pays the required fee.</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(C) A license as a nail technician must be issued by the board to a person who:</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(1) is at least sixteen years of age and possesses at least a tenth grade education or the equivalent as established by tests used in the public schools or tests approved by the board;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(2) has completed at least three hundred hours in classes in a reliable nail technician school approved by the board or comparable training approved by the board; and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r>
      <w:r w:rsidRPr="00251B76">
        <w:tab/>
        <w:t>(3) has passed the examination prescribed by the board and pays the required fee.</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(D) Temporary permits to practice as a cosmetologist, esthetician, or nail technician may be issued in accordance with regulations promulgated by the board.</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 xml:space="preserve">1; 2000 Act No. 222, </w:t>
      </w:r>
      <w:r w:rsidRPr="00251B76">
        <w:t xml:space="preserve">Section </w:t>
      </w:r>
      <w:r w:rsidR="00363F1E" w:rsidRPr="00251B76">
        <w:t>10.</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Laws:1934 (38) 1349; 1942 Code </w:t>
      </w:r>
      <w:r w:rsidR="00251B76" w:rsidRPr="00251B76">
        <w:t xml:space="preserve">Section </w:t>
      </w:r>
      <w:r w:rsidRPr="00251B76">
        <w:t>5250</w:t>
      </w:r>
      <w:r w:rsidR="00251B76" w:rsidRPr="00251B76">
        <w:noBreakHyphen/>
      </w:r>
      <w:r w:rsidRPr="00251B76">
        <w:t xml:space="preserve">14; 1952 Code </w:t>
      </w:r>
      <w:r w:rsidR="00251B76" w:rsidRPr="00251B76">
        <w:t xml:space="preserve">Section </w:t>
      </w:r>
      <w:r w:rsidRPr="00251B76">
        <w:t>56</w:t>
      </w:r>
      <w:r w:rsidR="00251B76" w:rsidRPr="00251B76">
        <w:noBreakHyphen/>
      </w:r>
      <w:r w:rsidRPr="00251B76">
        <w:t xml:space="preserve">464; 1962 Code </w:t>
      </w:r>
      <w:r w:rsidR="00251B76" w:rsidRPr="00251B76">
        <w:t xml:space="preserve">Section </w:t>
      </w:r>
      <w:r w:rsidRPr="00251B76">
        <w:t>56</w:t>
      </w:r>
      <w:r w:rsidR="00251B76" w:rsidRPr="00251B76">
        <w:noBreakHyphen/>
      </w:r>
      <w:r w:rsidRPr="00251B76">
        <w:t xml:space="preserve">464; 1963 (53) 553;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90.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240.</w:t>
      </w:r>
      <w:r w:rsidR="00363F1E" w:rsidRPr="00251B76">
        <w:t xml:space="preserve"> Examinations; applications; fees; frequency of exams; subject matter.</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Each applicant for an examination shall make application on board</w:t>
      </w:r>
      <w:r w:rsidR="00251B76" w:rsidRPr="00251B76">
        <w:noBreakHyphen/>
      </w:r>
      <w:r w:rsidRPr="00251B76">
        <w:t>approved forms. The application must be accompanied by the required examination fee.</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 xml:space="preserve">1; 2000 Act No. 222, </w:t>
      </w:r>
      <w:r w:rsidRPr="00251B76">
        <w:t xml:space="preserve">Section </w:t>
      </w:r>
      <w:r w:rsidR="00363F1E" w:rsidRPr="00251B76">
        <w:t>11.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Laws:1934 (38) 1349; 1942 Code </w:t>
      </w:r>
      <w:r w:rsidR="00251B76" w:rsidRPr="00251B76">
        <w:t xml:space="preserve">Section </w:t>
      </w:r>
      <w:r w:rsidRPr="00251B76">
        <w:t>5250</w:t>
      </w:r>
      <w:r w:rsidR="00251B76" w:rsidRPr="00251B76">
        <w:noBreakHyphen/>
      </w:r>
      <w:r w:rsidRPr="00251B76">
        <w:t xml:space="preserve">17; 1952 Code </w:t>
      </w:r>
      <w:r w:rsidR="00251B76" w:rsidRPr="00251B76">
        <w:t xml:space="preserve">Sections </w:t>
      </w:r>
      <w:r w:rsidRPr="00251B76">
        <w:t xml:space="preserve"> 56</w:t>
      </w:r>
      <w:r w:rsidR="00251B76" w:rsidRPr="00251B76">
        <w:noBreakHyphen/>
      </w:r>
      <w:r w:rsidRPr="00251B76">
        <w:t>465, 56</w:t>
      </w:r>
      <w:r w:rsidR="00251B76" w:rsidRPr="00251B76">
        <w:noBreakHyphen/>
      </w:r>
      <w:r w:rsidRPr="00251B76">
        <w:t xml:space="preserve">466; 1962 Code </w:t>
      </w:r>
      <w:r w:rsidR="00251B76" w:rsidRPr="00251B76">
        <w:t xml:space="preserve">Sections </w:t>
      </w:r>
      <w:r w:rsidRPr="00251B76">
        <w:t xml:space="preserve"> 56</w:t>
      </w:r>
      <w:r w:rsidR="00251B76" w:rsidRPr="00251B76">
        <w:noBreakHyphen/>
      </w:r>
      <w:r w:rsidRPr="00251B76">
        <w:t>465, 56</w:t>
      </w:r>
      <w:r w:rsidR="00251B76" w:rsidRPr="00251B76">
        <w:noBreakHyphen/>
      </w:r>
      <w:r w:rsidRPr="00251B76">
        <w:t xml:space="preserve">466; 1963 (53) 553; 1971 (57) 293; 1982 Act No. 388; 1976 Code </w:t>
      </w:r>
      <w:r w:rsidR="00251B76" w:rsidRPr="00251B76">
        <w:t xml:space="preserve">Sections </w:t>
      </w:r>
      <w:r w:rsidRPr="00251B76">
        <w:t xml:space="preserve"> 40</w:t>
      </w:r>
      <w:r w:rsidR="00251B76" w:rsidRPr="00251B76">
        <w:noBreakHyphen/>
      </w:r>
      <w:r w:rsidRPr="00251B76">
        <w:t>13</w:t>
      </w:r>
      <w:r w:rsidR="00251B76" w:rsidRPr="00251B76">
        <w:noBreakHyphen/>
      </w:r>
      <w:r w:rsidRPr="00251B76">
        <w:t>100, 40</w:t>
      </w:r>
      <w:r w:rsidR="00251B76" w:rsidRPr="00251B76">
        <w:noBreakHyphen/>
      </w:r>
      <w:r w:rsidRPr="00251B76">
        <w:t>13</w:t>
      </w:r>
      <w:r w:rsidR="00251B76" w:rsidRPr="00251B76">
        <w:noBreakHyphen/>
      </w:r>
      <w:r w:rsidRPr="00251B76">
        <w:t>110.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250.</w:t>
      </w:r>
      <w:r w:rsidR="00363F1E" w:rsidRPr="00251B76">
        <w:t xml:space="preserve"> Biennial renewal of licenses; expiration; reinstatement; reexamination; inactive licenses.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251B76" w:rsidRPr="00251B76">
        <w:noBreakHyphen/>
      </w:r>
      <w:r w:rsidRPr="00251B76">
        <w:t>related instructional programs.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(D) A licensee may place a license on inactive status by completing and submitting a board</w:t>
      </w:r>
      <w:r w:rsidR="00251B76" w:rsidRPr="00251B76">
        <w:noBreakHyphen/>
      </w:r>
      <w:r w:rsidRPr="00251B76">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(E) The holder of a license for a salon or a school shall renew the license biennially on a date set by the board by the payment of a renewal fee established by the board in regulation.</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(F) Application for renewal of a school license must be accompanied by proof of continued validation of the applicant</w:t>
      </w:r>
      <w:r w:rsidR="00251B76" w:rsidRPr="00251B76">
        <w:t>’</w:t>
      </w:r>
      <w:r w:rsidRPr="00251B76">
        <w:t>s surety bond.</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 xml:space="preserve">1; 2000 Act No. 222, </w:t>
      </w:r>
      <w:r w:rsidRPr="00251B76">
        <w:t xml:space="preserve">Section </w:t>
      </w:r>
      <w:r w:rsidR="00363F1E" w:rsidRPr="00251B76">
        <w:t xml:space="preserve">12; 2006 Act No. 349,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Laws:1934 (38) 1349; 1942 Code </w:t>
      </w:r>
      <w:r w:rsidR="00251B76" w:rsidRPr="00251B76">
        <w:t xml:space="preserve">Section </w:t>
      </w:r>
      <w:r w:rsidRPr="00251B76">
        <w:t>5250</w:t>
      </w:r>
      <w:r w:rsidR="00251B76" w:rsidRPr="00251B76">
        <w:noBreakHyphen/>
      </w:r>
      <w:r w:rsidRPr="00251B76">
        <w:t xml:space="preserve">23; 1952 Code </w:t>
      </w:r>
      <w:r w:rsidR="00251B76" w:rsidRPr="00251B76">
        <w:t xml:space="preserve">Section </w:t>
      </w:r>
      <w:r w:rsidRPr="00251B76">
        <w:t>56</w:t>
      </w:r>
      <w:r w:rsidR="00251B76" w:rsidRPr="00251B76">
        <w:noBreakHyphen/>
      </w:r>
      <w:r w:rsidRPr="00251B76">
        <w:t xml:space="preserve">475; 1962 Code </w:t>
      </w:r>
      <w:r w:rsidR="00251B76" w:rsidRPr="00251B76">
        <w:t xml:space="preserve">Section </w:t>
      </w:r>
      <w:r w:rsidRPr="00251B76">
        <w:t>56</w:t>
      </w:r>
      <w:r w:rsidR="00251B76" w:rsidRPr="00251B76">
        <w:noBreakHyphen/>
      </w:r>
      <w:r w:rsidRPr="00251B76">
        <w:t xml:space="preserve">475;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240.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260.</w:t>
      </w:r>
      <w:r w:rsidR="00363F1E" w:rsidRPr="00251B76">
        <w:t xml:space="preserve"> Schools and salons to display appropriate signs; operation of school in conjunction with other businesses; effect of chapter on salons licensed on May 11, 1966.</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This chapter may not be construed to affect the operation of any beauty salon, licensed on May 11, 1966, located in a private residence insofar as provisions for separate toilet facilities and separate entrances are concerned.</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150.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270.</w:t>
      </w:r>
      <w:r w:rsidR="00363F1E" w:rsidRPr="00251B76">
        <w:t xml:space="preserve"> Reciprocity to nonresidents.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Laws:1934 (38) 1349; 1942 Code </w:t>
      </w:r>
      <w:r w:rsidR="00251B76" w:rsidRPr="00251B76">
        <w:t xml:space="preserve">Section </w:t>
      </w:r>
      <w:r w:rsidRPr="00251B76">
        <w:t>5250</w:t>
      </w:r>
      <w:r w:rsidR="00251B76" w:rsidRPr="00251B76">
        <w:noBreakHyphen/>
      </w:r>
      <w:r w:rsidRPr="00251B76">
        <w:t xml:space="preserve">18; 1948 (45) 2079; 1952 Code </w:t>
      </w:r>
      <w:r w:rsidR="00251B76" w:rsidRPr="00251B76">
        <w:t xml:space="preserve">Section </w:t>
      </w:r>
      <w:r w:rsidRPr="00251B76">
        <w:t>56</w:t>
      </w:r>
      <w:r w:rsidR="00251B76" w:rsidRPr="00251B76">
        <w:noBreakHyphen/>
      </w:r>
      <w:r w:rsidRPr="00251B76">
        <w:t xml:space="preserve">467; 1953 (48) 432; 1962 Code </w:t>
      </w:r>
      <w:r w:rsidR="00251B76" w:rsidRPr="00251B76">
        <w:t xml:space="preserve">Section </w:t>
      </w:r>
      <w:r w:rsidRPr="00251B76">
        <w:t>56</w:t>
      </w:r>
      <w:r w:rsidR="00251B76" w:rsidRPr="00251B76">
        <w:noBreakHyphen/>
      </w:r>
      <w:r w:rsidRPr="00251B76">
        <w:t xml:space="preserve">467;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120.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280.</w:t>
      </w:r>
      <w:r w:rsidR="00363F1E" w:rsidRPr="00251B76">
        <w:t xml:space="preserve"> Display of license near licensee</w:t>
      </w:r>
      <w:r w:rsidRPr="00251B76">
        <w:t>’</w:t>
      </w:r>
      <w:r w:rsidR="00363F1E" w:rsidRPr="00251B76">
        <w:t>s work chair.</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holder of a license under this chapter shall display the license in a conspicuous place adjacent to or near the licensees</w:t>
      </w:r>
      <w:r w:rsidR="00251B76" w:rsidRPr="00251B76">
        <w:t>’</w:t>
      </w:r>
      <w:r w:rsidRPr="00251B76">
        <w:t xml:space="preserve"> work chair.</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290.</w:t>
      </w:r>
      <w:r w:rsidR="00363F1E" w:rsidRPr="00251B76">
        <w:t xml:space="preserve"> Requirements and restrictions applicable to schools and salons; inspections.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(B) The members of the board, or their authorized agents, may enter a salon or school at any reasonable time for purposes of inspection.</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300.</w:t>
      </w:r>
      <w:r w:rsidR="00363F1E" w:rsidRPr="00251B76">
        <w:t xml:space="preserve"> Licensing of salons; issuance and display of license; license not transferrable.</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Laws:1953 (48) 432; 1962 Code </w:t>
      </w:r>
      <w:r w:rsidR="00251B76" w:rsidRPr="00251B76">
        <w:t xml:space="preserve">Section </w:t>
      </w:r>
      <w:r w:rsidRPr="00251B76">
        <w:t>56</w:t>
      </w:r>
      <w:r w:rsidR="00251B76" w:rsidRPr="00251B76">
        <w:noBreakHyphen/>
      </w:r>
      <w:r w:rsidRPr="00251B76">
        <w:t xml:space="preserve">471.4;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170.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310.</w:t>
      </w:r>
      <w:r w:rsidR="00363F1E" w:rsidRPr="00251B76">
        <w:t xml:space="preserve"> Minimum curriculum for schools and qualifications for instructors; instructor</w:t>
      </w:r>
      <w:r w:rsidRPr="00251B76">
        <w:t>’</w:t>
      </w:r>
      <w:r w:rsidR="00363F1E" w:rsidRPr="00251B76">
        <w:t>s license; fee; renewal.</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minimum curriculum for schools and minimum qualifications for instructors must be prescribed by the board in regulation . The board shall issue an instructor</w:t>
      </w:r>
      <w:r w:rsidR="00251B76" w:rsidRPr="00251B76">
        <w:t>’</w:t>
      </w:r>
      <w:r w:rsidRPr="00251B76">
        <w:t>s license to a person who meets the prescribed qualifications upon payment of the fee for an instructor</w:t>
      </w:r>
      <w:r w:rsidR="00251B76" w:rsidRPr="00251B76">
        <w:t>’</w:t>
      </w:r>
      <w:r w:rsidRPr="00251B76">
        <w:t>s examination and the license fee. The instructor</w:t>
      </w:r>
      <w:r w:rsidR="00251B76" w:rsidRPr="00251B76">
        <w:t>’</w:t>
      </w:r>
      <w:r w:rsidRPr="00251B76">
        <w:t>s license must be renewed biennially upon the payment of a renewal fee by the instructor and upon proof to the board of the instructor having had advanced training approved by the board during the year.</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 xml:space="preserve">1; 2000 Act No. 222, </w:t>
      </w:r>
      <w:r w:rsidRPr="00251B76">
        <w:t xml:space="preserve">Section </w:t>
      </w:r>
      <w:r w:rsidR="00363F1E" w:rsidRPr="00251B76">
        <w:t>13.</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Laws:1934 (38) 1349; 1942 Code </w:t>
      </w:r>
      <w:r w:rsidR="00251B76" w:rsidRPr="00251B76">
        <w:t xml:space="preserve">Section </w:t>
      </w:r>
      <w:r w:rsidRPr="00251B76">
        <w:t>5250</w:t>
      </w:r>
      <w:r w:rsidR="00251B76" w:rsidRPr="00251B76">
        <w:noBreakHyphen/>
      </w:r>
      <w:r w:rsidRPr="00251B76">
        <w:t xml:space="preserve">22; 1948 (45) 2079; 1952 Code </w:t>
      </w:r>
      <w:r w:rsidR="00251B76" w:rsidRPr="00251B76">
        <w:t xml:space="preserve">Section </w:t>
      </w:r>
      <w:r w:rsidRPr="00251B76">
        <w:t>56</w:t>
      </w:r>
      <w:r w:rsidR="00251B76" w:rsidRPr="00251B76">
        <w:noBreakHyphen/>
      </w:r>
      <w:r w:rsidRPr="00251B76">
        <w:t xml:space="preserve">472; 1953 (48) 432; 1962 Code </w:t>
      </w:r>
      <w:r w:rsidR="00251B76" w:rsidRPr="00251B76">
        <w:t xml:space="preserve">Section </w:t>
      </w:r>
      <w:r w:rsidRPr="00251B76">
        <w:t>56</w:t>
      </w:r>
      <w:r w:rsidR="00251B76" w:rsidRPr="00251B76">
        <w:noBreakHyphen/>
      </w:r>
      <w:r w:rsidRPr="00251B76">
        <w:t xml:space="preserve">472; 1963 (53) 553; 1971 (57) 293;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180.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320.</w:t>
      </w:r>
      <w:r w:rsidR="00363F1E" w:rsidRPr="00251B76">
        <w:t xml:space="preserve"> Issuance and display of school license; license not transferrable.</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Upon approval of a school by the board, a license must be issued and be displayed in a conspicuous place at the school. The license is valid only for the location named on it, and it is not transferable.</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Laws:1953 (48) 432; 1962 Code </w:t>
      </w:r>
      <w:r w:rsidR="00251B76" w:rsidRPr="00251B76">
        <w:t xml:space="preserve">Section </w:t>
      </w:r>
      <w:r w:rsidRPr="00251B76">
        <w:t>56</w:t>
      </w:r>
      <w:r w:rsidR="00251B76" w:rsidRPr="00251B76">
        <w:noBreakHyphen/>
      </w:r>
      <w:r w:rsidRPr="00251B76">
        <w:t xml:space="preserve">472.2;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190.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330.</w:t>
      </w:r>
      <w:r w:rsidR="00363F1E" w:rsidRPr="00251B76">
        <w:t xml:space="preserve"> Contracts between schools and students.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owner, or an owner</w:t>
      </w:r>
      <w:r w:rsidR="00251B76" w:rsidRPr="00251B76">
        <w:t>’</w:t>
      </w:r>
      <w:r w:rsidRPr="00251B76">
        <w:t>s designee, of a school shall enter into a board</w:t>
      </w:r>
      <w:r w:rsidR="00251B76" w:rsidRPr="00251B76">
        <w:noBreakHyphen/>
      </w:r>
      <w:r w:rsidRPr="00251B76">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Laws:1953 (48) 432; 1962 Code </w:t>
      </w:r>
      <w:r w:rsidR="00251B76" w:rsidRPr="00251B76">
        <w:t xml:space="preserve">Section </w:t>
      </w:r>
      <w:r w:rsidRPr="00251B76">
        <w:t>56</w:t>
      </w:r>
      <w:r w:rsidR="00251B76" w:rsidRPr="00251B76">
        <w:noBreakHyphen/>
      </w:r>
      <w:r w:rsidRPr="00251B76">
        <w:t xml:space="preserve">472.3; 1966 (54) 2410;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200.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340.</w:t>
      </w:r>
      <w:r w:rsidR="00363F1E" w:rsidRPr="00251B76">
        <w:t xml:space="preserve"> Licensing of schools; submission of floor plan and student contract form; bond required; actions for breach of contract.</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251B76" w:rsidRPr="00251B76">
        <w:t>’</w:t>
      </w:r>
      <w:r w:rsidRPr="00251B76">
        <w:t>s board</w:t>
      </w:r>
      <w:r w:rsidR="00251B76" w:rsidRPr="00251B76">
        <w:noBreakHyphen/>
      </w:r>
      <w:r w:rsidRPr="00251B76">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(B) A licensed school shall comply with the provisions of this chapter applicable to the school and with regulations promulgated pursuant to this chapter.</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(C) No license for a school may be issued unless the owner presents evidence satisfactory to the board that the owner has adequate school facilities and equipment and that each instructor holds a valid instructor</w:t>
      </w:r>
      <w:r w:rsidR="00251B76" w:rsidRPr="00251B76">
        <w:t>’</w:t>
      </w:r>
      <w:r w:rsidRPr="00251B76">
        <w:t>s license.</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350.</w:t>
      </w:r>
      <w:r w:rsidR="00363F1E" w:rsidRPr="00251B76">
        <w:t xml:space="preserve"> Sanitary regulations; copies to school owners and managers; posting in salons and schools.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A copy of sanitary regulations adopted by the board must be furnished by the board to the owner or manager of each salon or school in the State, and the copy must be posted in a conspicuous place in each salon and school.</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Laws:1934 (38) 1349; 1942 Code </w:t>
      </w:r>
      <w:r w:rsidR="00251B76" w:rsidRPr="00251B76">
        <w:t xml:space="preserve">Section </w:t>
      </w:r>
      <w:r w:rsidRPr="00251B76">
        <w:t>5250</w:t>
      </w:r>
      <w:r w:rsidR="00251B76" w:rsidRPr="00251B76">
        <w:noBreakHyphen/>
      </w:r>
      <w:r w:rsidRPr="00251B76">
        <w:t xml:space="preserve">22; 1948 (45) 2079; 1952 Code </w:t>
      </w:r>
      <w:r w:rsidR="00251B76" w:rsidRPr="00251B76">
        <w:t xml:space="preserve">Section </w:t>
      </w:r>
      <w:r w:rsidRPr="00251B76">
        <w:t>56</w:t>
      </w:r>
      <w:r w:rsidR="00251B76" w:rsidRPr="00251B76">
        <w:noBreakHyphen/>
      </w:r>
      <w:r w:rsidRPr="00251B76">
        <w:t xml:space="preserve">473; 1962 Code </w:t>
      </w:r>
      <w:r w:rsidR="00251B76" w:rsidRPr="00251B76">
        <w:t xml:space="preserve">Section </w:t>
      </w:r>
      <w:r w:rsidRPr="00251B76">
        <w:t>56</w:t>
      </w:r>
      <w:r w:rsidR="00251B76" w:rsidRPr="00251B76">
        <w:noBreakHyphen/>
      </w:r>
      <w:r w:rsidRPr="00251B76">
        <w:t xml:space="preserve">473; 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230.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355.</w:t>
      </w:r>
      <w:r w:rsidR="00363F1E" w:rsidRPr="00251B76">
        <w:t xml:space="preserve"> Board members prohibited from conducting or providing continuing education courses.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No member of the board may conduct or be a provider of continuing education courses.</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F1E" w:rsidRPr="00251B76">
        <w:t xml:space="preserve">: 1998 Act No. 427, </w:t>
      </w:r>
      <w:r w:rsidRPr="00251B76">
        <w:t xml:space="preserve">Section </w:t>
      </w:r>
      <w:r w:rsidR="00363F1E" w:rsidRPr="00251B76">
        <w:t>1.</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360.</w:t>
      </w:r>
      <w:r w:rsidR="00363F1E" w:rsidRPr="00251B76">
        <w:t xml:space="preserve"> Exemptions from chapter.</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The following are exempt from this chapter while engaged in the proper discharge of their professional duties:</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(1) a manufacturer</w:t>
      </w:r>
      <w:r w:rsidR="00251B76" w:rsidRPr="00251B76">
        <w:t>’</w:t>
      </w:r>
      <w:r w:rsidRPr="00251B76">
        <w:t>s representative or sales person who demonstrates a product or technique for a promotional purpose;</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(2) an educational activity conducted in connection with a monthly, annual, or other special program from which the general public is excluded, provided this exemption applies only to the specific days of the special program;</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(3) a demonstration conducted by a manufacturer or a wholesaler for the purpose of exhibiting the technical application and use of a product; and</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(4) an unlicensed person employed in a cosmetology salon whose duties are expressly confined to shampooing hair under the direct supervision of a cosmetologist.</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 xml:space="preserve">1; 2008 Act No. 224, </w:t>
      </w:r>
      <w:r w:rsidRPr="00251B76">
        <w:t xml:space="preserve">Section </w:t>
      </w:r>
      <w:r w:rsidR="00363F1E" w:rsidRPr="00251B76">
        <w:t>1.</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Editor</w:t>
      </w:r>
      <w:r w:rsidR="00251B76" w:rsidRPr="00251B76">
        <w:t>’</w:t>
      </w:r>
      <w:r w:rsidRPr="00251B76">
        <w:t>s Note</w:t>
      </w:r>
    </w:p>
    <w:p w:rsidR="00251B76" w:rsidRP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B76">
        <w:t xml:space="preserve">Prior Laws:1982 Act No. 388; 1976 Code </w:t>
      </w:r>
      <w:r w:rsidR="00251B76" w:rsidRPr="00251B76">
        <w:t xml:space="preserve">Section </w:t>
      </w:r>
      <w:r w:rsidRPr="00251B76">
        <w:t>40</w:t>
      </w:r>
      <w:r w:rsidR="00251B76" w:rsidRPr="00251B76">
        <w:noBreakHyphen/>
      </w:r>
      <w:r w:rsidRPr="00251B76">
        <w:t>13</w:t>
      </w:r>
      <w:r w:rsidR="00251B76" w:rsidRPr="00251B76">
        <w:noBreakHyphen/>
      </w:r>
      <w:r w:rsidRPr="00251B76">
        <w:t>270.</w:t>
      </w:r>
    </w:p>
    <w:p w:rsidR="00251B76" w:rsidRP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rPr>
          <w:b/>
        </w:rPr>
        <w:t xml:space="preserve">SECTION </w:t>
      </w:r>
      <w:r w:rsidR="00363F1E" w:rsidRPr="00251B76">
        <w:rPr>
          <w:b/>
        </w:rPr>
        <w:t>40</w:t>
      </w:r>
      <w:r w:rsidRPr="00251B76">
        <w:rPr>
          <w:b/>
        </w:rPr>
        <w:noBreakHyphen/>
      </w:r>
      <w:r w:rsidR="00363F1E" w:rsidRPr="00251B76">
        <w:rPr>
          <w:b/>
        </w:rPr>
        <w:t>13</w:t>
      </w:r>
      <w:r w:rsidRPr="00251B76">
        <w:rPr>
          <w:b/>
        </w:rPr>
        <w:noBreakHyphen/>
      </w:r>
      <w:r w:rsidR="00363F1E" w:rsidRPr="00251B76">
        <w:rPr>
          <w:b/>
        </w:rPr>
        <w:t>370.</w:t>
      </w:r>
      <w:r w:rsidR="00363F1E" w:rsidRPr="00251B76">
        <w:t xml:space="preserve"> Severability.</w:t>
      </w:r>
    </w:p>
    <w:p w:rsidR="00251B76" w:rsidRDefault="00363F1E"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6">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6" w:rsidRDefault="00251B76"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F1E" w:rsidRPr="00251B76">
        <w:t xml:space="preserve">: 1998 Act No. 427, </w:t>
      </w:r>
      <w:r w:rsidRPr="00251B76">
        <w:t xml:space="preserve">Section </w:t>
      </w:r>
      <w:r w:rsidR="00363F1E" w:rsidRPr="00251B76">
        <w:t>1.</w:t>
      </w:r>
    </w:p>
    <w:p w:rsidR="00184435" w:rsidRPr="00251B76" w:rsidRDefault="00184435" w:rsidP="00251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1B76" w:rsidSect="00251B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B76" w:rsidRDefault="00251B76" w:rsidP="00251B76">
      <w:r>
        <w:separator/>
      </w:r>
    </w:p>
  </w:endnote>
  <w:endnote w:type="continuationSeparator" w:id="0">
    <w:p w:rsidR="00251B76" w:rsidRDefault="00251B76" w:rsidP="0025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76" w:rsidRPr="00251B76" w:rsidRDefault="00251B76" w:rsidP="00251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76" w:rsidRPr="00251B76" w:rsidRDefault="00251B76" w:rsidP="00251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76" w:rsidRPr="00251B76" w:rsidRDefault="00251B76" w:rsidP="00251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B76" w:rsidRDefault="00251B76" w:rsidP="00251B76">
      <w:r>
        <w:separator/>
      </w:r>
    </w:p>
  </w:footnote>
  <w:footnote w:type="continuationSeparator" w:id="0">
    <w:p w:rsidR="00251B76" w:rsidRDefault="00251B76" w:rsidP="00251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76" w:rsidRPr="00251B76" w:rsidRDefault="00251B76" w:rsidP="00251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76" w:rsidRPr="00251B76" w:rsidRDefault="00251B76" w:rsidP="00251B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76" w:rsidRPr="00251B76" w:rsidRDefault="00251B76" w:rsidP="00251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1B76"/>
    <w:rsid w:val="002631A1"/>
    <w:rsid w:val="00264CFC"/>
    <w:rsid w:val="0026527A"/>
    <w:rsid w:val="0027446C"/>
    <w:rsid w:val="00281CD0"/>
    <w:rsid w:val="002A1A65"/>
    <w:rsid w:val="002D02F2"/>
    <w:rsid w:val="002E0560"/>
    <w:rsid w:val="002F4B59"/>
    <w:rsid w:val="003069DF"/>
    <w:rsid w:val="00363F1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7953"/>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62854-8760-465B-AA7D-77139437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B76"/>
    <w:pPr>
      <w:tabs>
        <w:tab w:val="clear" w:pos="720"/>
        <w:tab w:val="center" w:pos="4680"/>
        <w:tab w:val="right" w:pos="9360"/>
      </w:tabs>
    </w:pPr>
  </w:style>
  <w:style w:type="character" w:customStyle="1" w:styleId="HeaderChar">
    <w:name w:val="Header Char"/>
    <w:basedOn w:val="DefaultParagraphFont"/>
    <w:link w:val="Header"/>
    <w:uiPriority w:val="99"/>
    <w:rsid w:val="00251B76"/>
    <w:rPr>
      <w:rFonts w:cs="Times New Roman"/>
    </w:rPr>
  </w:style>
  <w:style w:type="paragraph" w:styleId="Footer">
    <w:name w:val="footer"/>
    <w:basedOn w:val="Normal"/>
    <w:link w:val="FooterChar"/>
    <w:uiPriority w:val="99"/>
    <w:unhideWhenUsed/>
    <w:rsid w:val="00251B76"/>
    <w:pPr>
      <w:tabs>
        <w:tab w:val="clear" w:pos="720"/>
        <w:tab w:val="center" w:pos="4680"/>
        <w:tab w:val="right" w:pos="9360"/>
      </w:tabs>
    </w:pPr>
  </w:style>
  <w:style w:type="character" w:customStyle="1" w:styleId="FooterChar">
    <w:name w:val="Footer Char"/>
    <w:basedOn w:val="DefaultParagraphFont"/>
    <w:link w:val="Footer"/>
    <w:uiPriority w:val="99"/>
    <w:rsid w:val="00251B76"/>
    <w:rPr>
      <w:rFonts w:cs="Times New Roman"/>
    </w:rPr>
  </w:style>
  <w:style w:type="character" w:styleId="Hyperlink">
    <w:name w:val="Hyperlink"/>
    <w:basedOn w:val="DefaultParagraphFont"/>
    <w:uiPriority w:val="99"/>
    <w:semiHidden/>
    <w:rsid w:val="00777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5009</Words>
  <Characters>28552</Characters>
  <Application>Microsoft Office Word</Application>
  <DocSecurity>0</DocSecurity>
  <Lines>237</Lines>
  <Paragraphs>66</Paragraphs>
  <ScaleCrop>false</ScaleCrop>
  <Company>Legislative Services Agency (LSA)</Company>
  <LinksUpToDate>false</LinksUpToDate>
  <CharactersWithSpaces>33495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