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74576">
        <w:t>CHAPTER 15</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4576">
        <w:t>Occupational Health and Safety</w:t>
      </w:r>
    </w:p>
    <w:p w:rsidR="006B3C4B" w:rsidRDefault="006B3C4B"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576" w:rsidRDefault="006B3C4B"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500" w:rsidRPr="00A74576">
        <w:t xml:space="preserve"> 1</w:t>
      </w:r>
    </w:p>
    <w:p w:rsidR="00A74576" w:rsidRPr="00A74576" w:rsidRDefault="00162500"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4576">
        <w:t>General Provisions</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10.</w:t>
      </w:r>
      <w:r w:rsidR="00162500" w:rsidRPr="00A74576">
        <w:t xml:space="preserve"> Repealed by 2010 Act No. 137, </w:t>
      </w:r>
      <w:r w:rsidRPr="00A74576">
        <w:t xml:space="preserve">Section </w:t>
      </w:r>
      <w:r w:rsidR="00162500" w:rsidRPr="00A74576">
        <w:t>8, eff March 31, 2010.</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 xml:space="preserve">Former </w:t>
      </w:r>
      <w:r w:rsidR="00A74576" w:rsidRPr="00A74576">
        <w:t xml:space="preserve">Section </w:t>
      </w:r>
      <w:r w:rsidRPr="00A74576">
        <w:t>41</w:t>
      </w:r>
      <w:r w:rsidR="00A74576" w:rsidRPr="00A74576">
        <w:noBreakHyphen/>
      </w:r>
      <w:r w:rsidRPr="00A74576">
        <w:t>15</w:t>
      </w:r>
      <w:r w:rsidR="00A74576" w:rsidRPr="00A74576">
        <w:noBreakHyphen/>
      </w:r>
      <w:r w:rsidRPr="00A74576">
        <w:t xml:space="preserve">10 was entitled </w:t>
      </w:r>
      <w:r w:rsidR="00A74576" w:rsidRPr="00A74576">
        <w:t>"</w:t>
      </w:r>
      <w:r w:rsidRPr="00A74576">
        <w:t>Locking of employees in buildings</w:t>
      </w:r>
      <w:r w:rsidR="00A74576" w:rsidRPr="00A74576">
        <w:t>"</w:t>
      </w:r>
      <w:r w:rsidRPr="00A74576">
        <w:t xml:space="preserve"> and was derived from 1962 Code </w:t>
      </w:r>
      <w:r w:rsidR="00A74576" w:rsidRPr="00A74576">
        <w:t xml:space="preserve">Section </w:t>
      </w:r>
      <w:r w:rsidRPr="00A74576">
        <w:t>40</w:t>
      </w:r>
      <w:r w:rsidR="00A74576" w:rsidRPr="00A74576">
        <w:noBreakHyphen/>
      </w:r>
      <w:r w:rsidRPr="00A74576">
        <w:t xml:space="preserve">251; 1952 Code </w:t>
      </w:r>
      <w:r w:rsidR="00A74576" w:rsidRPr="00A74576">
        <w:t xml:space="preserve">Section </w:t>
      </w:r>
      <w:r w:rsidRPr="00A74576">
        <w:t>40</w:t>
      </w:r>
      <w:r w:rsidR="00A74576" w:rsidRPr="00A74576">
        <w:noBreakHyphen/>
      </w:r>
      <w:r w:rsidRPr="00A74576">
        <w:t xml:space="preserve">251; 1942 Code </w:t>
      </w:r>
      <w:r w:rsidR="00A74576" w:rsidRPr="00A74576">
        <w:t xml:space="preserve">Section </w:t>
      </w:r>
      <w:r w:rsidRPr="00A74576">
        <w:t>7030</w:t>
      </w:r>
      <w:r w:rsidR="00A74576" w:rsidRPr="00A74576">
        <w:noBreakHyphen/>
      </w:r>
      <w:r w:rsidRPr="00A74576">
        <w:t>13; 1933 (38) 135.</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50.</w:t>
      </w:r>
      <w:r w:rsidR="00162500" w:rsidRPr="00A74576">
        <w:t xml:space="preserve"> Repealed by 2010 Act No. 137, </w:t>
      </w:r>
      <w:r w:rsidRPr="00A74576">
        <w:t xml:space="preserve">Section </w:t>
      </w:r>
      <w:r w:rsidR="00162500" w:rsidRPr="00A74576">
        <w:t>8, eff March 31, 2010.</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 xml:space="preserve">Former </w:t>
      </w:r>
      <w:r w:rsidR="00A74576" w:rsidRPr="00A74576">
        <w:t xml:space="preserve">Section </w:t>
      </w:r>
      <w:r w:rsidRPr="00A74576">
        <w:t>41</w:t>
      </w:r>
      <w:r w:rsidR="00A74576" w:rsidRPr="00A74576">
        <w:noBreakHyphen/>
      </w:r>
      <w:r w:rsidRPr="00A74576">
        <w:t>15</w:t>
      </w:r>
      <w:r w:rsidR="00A74576" w:rsidRPr="00A74576">
        <w:noBreakHyphen/>
      </w:r>
      <w:r w:rsidRPr="00A74576">
        <w:t xml:space="preserve">50 was entitled </w:t>
      </w:r>
      <w:r w:rsidR="00A74576" w:rsidRPr="00A74576">
        <w:t>"</w:t>
      </w:r>
      <w:r w:rsidRPr="00A74576">
        <w:t>Light at entrance to elevator shafts required when elevator is in operation</w:t>
      </w:r>
      <w:r w:rsidR="00A74576" w:rsidRPr="00A74576">
        <w:t>"</w:t>
      </w:r>
      <w:r w:rsidRPr="00A74576">
        <w:t xml:space="preserve"> and was derived from 1962 Code </w:t>
      </w:r>
      <w:r w:rsidR="00A74576" w:rsidRPr="00A74576">
        <w:t xml:space="preserve">Section </w:t>
      </w:r>
      <w:r w:rsidRPr="00A74576">
        <w:t>40</w:t>
      </w:r>
      <w:r w:rsidR="00A74576" w:rsidRPr="00A74576">
        <w:noBreakHyphen/>
      </w:r>
      <w:r w:rsidRPr="00A74576">
        <w:t xml:space="preserve">255; 1952 Code </w:t>
      </w:r>
      <w:r w:rsidR="00A74576" w:rsidRPr="00A74576">
        <w:t xml:space="preserve">Section </w:t>
      </w:r>
      <w:r w:rsidRPr="00A74576">
        <w:t>40</w:t>
      </w:r>
      <w:r w:rsidR="00A74576" w:rsidRPr="00A74576">
        <w:noBreakHyphen/>
      </w:r>
      <w:r w:rsidRPr="00A74576">
        <w:t xml:space="preserve">255; 1942 Code </w:t>
      </w:r>
      <w:r w:rsidR="00A74576" w:rsidRPr="00A74576">
        <w:t xml:space="preserve">Section </w:t>
      </w:r>
      <w:r w:rsidRPr="00A74576">
        <w:t>1126</w:t>
      </w:r>
      <w:r w:rsidR="00A74576" w:rsidRPr="00A74576">
        <w:noBreakHyphen/>
      </w:r>
      <w:r w:rsidRPr="00A74576">
        <w:t xml:space="preserve">1; 1934 (38) 1217; 1993 Act No. 184, </w:t>
      </w:r>
      <w:r w:rsidR="00A74576" w:rsidRPr="00A74576">
        <w:t xml:space="preserve">Section </w:t>
      </w:r>
      <w:r w:rsidRPr="00A74576">
        <w:t>232.</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80.</w:t>
      </w:r>
      <w:r w:rsidR="00162500" w:rsidRPr="00A74576">
        <w:t xml:space="preserve"> Employers shall furnish safe place; compliance of employers and employees to certain rules.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(2) Each employee shall comply with occupational safety and health rules, regulations and orders issued pursuant to this chapter which are applicable to his own actions and conduct.</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500" w:rsidRPr="00A74576">
        <w:t xml:space="preserve">: 1962 Code </w:t>
      </w:r>
      <w:r w:rsidRPr="00A74576">
        <w:t xml:space="preserve">Section </w:t>
      </w:r>
      <w:r w:rsidR="00162500" w:rsidRPr="00A74576">
        <w:t>40</w:t>
      </w:r>
      <w:r w:rsidRPr="00A74576">
        <w:noBreakHyphen/>
      </w:r>
      <w:r w:rsidR="00162500" w:rsidRPr="00A74576">
        <w:t>257.1; 1974 (58) 2328.</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90.</w:t>
      </w:r>
      <w:r w:rsidR="00162500" w:rsidRPr="00A74576">
        <w:t xml:space="preserve"> Employers shall inform employees of protections and obligations; exceptions.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A74576" w:rsidRPr="00A74576">
        <w:t xml:space="preserve">Section </w:t>
      </w:r>
      <w:r w:rsidRPr="00A74576">
        <w:t>41</w:t>
      </w:r>
      <w:r w:rsidR="00A74576" w:rsidRPr="00A74576">
        <w:noBreakHyphen/>
      </w:r>
      <w:r w:rsidRPr="00A74576">
        <w:t>15</w:t>
      </w:r>
      <w:r w:rsidR="00A74576" w:rsidRPr="00A74576">
        <w:noBreakHyphen/>
      </w:r>
      <w:r w:rsidRPr="00A74576">
        <w:t>80 and this section shall not apply to employers subject to the provisions of the Federal Railway Safety Act of 1970.</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257.2; 1974 (58) 2328; 1993 Act No. 181 </w:t>
      </w:r>
      <w:r w:rsidRPr="00A74576">
        <w:t xml:space="preserve">Section </w:t>
      </w:r>
      <w:r w:rsidR="00162500" w:rsidRPr="00A74576">
        <w:t>977,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 xml:space="preserve">The 1993 amendment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100.</w:t>
      </w:r>
      <w:r w:rsidR="00162500" w:rsidRPr="00A74576">
        <w:t xml:space="preserve"> Exposure of employees to potentially harmful materials.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The Director of the Department of Labor, Licensing, and Regulation or his designee shall issue regulations requiring employers to monitor and measure an employee</w:t>
      </w:r>
      <w:r w:rsidR="00A74576" w:rsidRPr="00A74576">
        <w:t>'</w:t>
      </w:r>
      <w:r w:rsidRPr="00A74576">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w:t>
      </w:r>
      <w:r w:rsidRPr="00A74576">
        <w:lastRenderedPageBreak/>
        <w:t xml:space="preserve">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A74576" w:rsidRPr="00A74576">
        <w:t xml:space="preserve">Sections </w:t>
      </w:r>
      <w:r w:rsidRPr="00A74576">
        <w:t xml:space="preserve"> 41</w:t>
      </w:r>
      <w:r w:rsidR="00A74576" w:rsidRPr="00A74576">
        <w:noBreakHyphen/>
      </w:r>
      <w:r w:rsidRPr="00A74576">
        <w:t>15</w:t>
      </w:r>
      <w:r w:rsidR="00A74576" w:rsidRPr="00A74576">
        <w:noBreakHyphen/>
      </w:r>
      <w:r w:rsidRPr="00A74576">
        <w:t>210 to 41</w:t>
      </w:r>
      <w:r w:rsidR="00A74576" w:rsidRPr="00A74576">
        <w:noBreakHyphen/>
      </w:r>
      <w:r w:rsidRPr="00A74576">
        <w:t>15</w:t>
      </w:r>
      <w:r w:rsidR="00A74576" w:rsidRPr="00A74576">
        <w:noBreakHyphen/>
      </w:r>
      <w:r w:rsidRPr="00A74576">
        <w:t>330, as amended, and shall inform any employee who is being thus exposed of the corrective action being taken.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258; 1973 (58) 355; 1993 Act No. 181 </w:t>
      </w:r>
      <w:r w:rsidRPr="00A74576">
        <w:t xml:space="preserve">Section </w:t>
      </w:r>
      <w:r w:rsidR="00162500" w:rsidRPr="00A74576">
        <w:t>977,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The 1993 amendment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 xml:space="preserve"> and </w:t>
      </w:r>
      <w:r w:rsidR="00A74576" w:rsidRPr="00A74576">
        <w:t>"</w:t>
      </w:r>
      <w:r w:rsidRPr="00A74576">
        <w:t>Division of Labor</w:t>
      </w:r>
      <w:r w:rsidR="00A74576" w:rsidRPr="00A74576">
        <w:t>"</w:t>
      </w:r>
      <w:r w:rsidRPr="00A74576">
        <w:t xml:space="preserve"> for </w:t>
      </w:r>
      <w:r w:rsidR="00A74576" w:rsidRPr="00A74576">
        <w:t>"</w:t>
      </w:r>
      <w:r w:rsidRPr="00A74576">
        <w:t>Department of Labor</w:t>
      </w:r>
      <w:r w:rsidR="00A74576" w:rsidRPr="00A74576">
        <w:t>"</w:t>
      </w:r>
      <w:r w:rsidRPr="00A74576">
        <w:t>.</w:t>
      </w:r>
    </w:p>
    <w:p w:rsidR="006B3C4B" w:rsidRDefault="006B3C4B"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576" w:rsidRDefault="006B3C4B"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500" w:rsidRPr="00A74576">
        <w:t xml:space="preserve"> 3</w:t>
      </w:r>
    </w:p>
    <w:p w:rsidR="00A74576" w:rsidRPr="00A74576" w:rsidRDefault="00162500"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4576">
        <w:t>Rules and Regulations of Commissioner of Labor</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210.</w:t>
      </w:r>
      <w:r w:rsidR="00162500" w:rsidRPr="00A74576">
        <w:t xml:space="preserve"> Commissioner may promulgate, modify or revoke rules and regulations.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261; 1971 (57) 505; 1993 Act No. 181, </w:t>
      </w:r>
      <w:r w:rsidRPr="00A74576">
        <w:t xml:space="preserve">Section </w:t>
      </w:r>
      <w:r w:rsidR="00162500" w:rsidRPr="00A74576">
        <w:t>977,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 xml:space="preserve">The 1993 amendment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220.</w:t>
      </w:r>
      <w:r w:rsidR="00162500" w:rsidRPr="00A74576">
        <w:t xml:space="preserve"> Notice and hearing; occupational safety and health standards not subject to Administrative Procedure Act; rebuttable presumptions created by publication of notice.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lastRenderedPageBreak/>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(C) Publication of the notice creates a rebuttable presumption that the: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(1) standard to which it refers was promulgated under this section;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(2) notice was filed and made available for public inspection at the day and hour stated in it;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(3) copy on file in the Legislative Council is a true copy of the original.</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262; 1971 (57) 505; 1973 (58) 358; 1992 Act No. 377, </w:t>
      </w:r>
      <w:r w:rsidRPr="00A74576">
        <w:t xml:space="preserve">Section </w:t>
      </w:r>
      <w:r w:rsidR="00162500" w:rsidRPr="00A74576">
        <w:t>1, eff May 15, 1992.</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The 1992 amendment added subsections (B) and (C).</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230.</w:t>
      </w:r>
      <w:r w:rsidR="00162500" w:rsidRPr="00A74576">
        <w:t xml:space="preserve"> Effective dates.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500" w:rsidRPr="00A74576">
        <w:t xml:space="preserve">: 1962 Code </w:t>
      </w:r>
      <w:r w:rsidRPr="00A74576">
        <w:t xml:space="preserve">Section </w:t>
      </w:r>
      <w:r w:rsidR="00162500" w:rsidRPr="00A74576">
        <w:t>40</w:t>
      </w:r>
      <w:r w:rsidRPr="00A74576">
        <w:noBreakHyphen/>
      </w:r>
      <w:r w:rsidR="00162500" w:rsidRPr="00A74576">
        <w:t>263; 1971 (57) 505.</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240.</w:t>
      </w:r>
      <w:r w:rsidR="00162500" w:rsidRPr="00A74576">
        <w:t xml:space="preserve"> Temporary permits for variances.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(b) He is taking all available steps to safeguard his employees against the hazard covered by the rule or regulation;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264; 1971 (57) 505; 1973 (58) 373; 1993 Act No. 181, </w:t>
      </w:r>
      <w:r w:rsidRPr="00A74576">
        <w:t xml:space="preserve">Section </w:t>
      </w:r>
      <w:r w:rsidR="00162500" w:rsidRPr="00A74576">
        <w:t>977,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lastRenderedPageBreak/>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 xml:space="preserve">The 1993 amendment in the opening paragraph,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250.</w:t>
      </w:r>
      <w:r w:rsidR="00162500" w:rsidRPr="00A74576">
        <w:t xml:space="preserve"> Permits for permanent variances.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500" w:rsidRPr="00A74576">
        <w:t xml:space="preserve">: 1962 Code </w:t>
      </w:r>
      <w:r w:rsidRPr="00A74576">
        <w:t xml:space="preserve">Section </w:t>
      </w:r>
      <w:r w:rsidR="00162500" w:rsidRPr="00A74576">
        <w:t>40</w:t>
      </w:r>
      <w:r w:rsidRPr="00A74576">
        <w:noBreakHyphen/>
      </w:r>
      <w:r w:rsidR="00162500" w:rsidRPr="00A74576">
        <w:t>265; 1971 (57) 505; 1973 (58) 373.</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260.</w:t>
      </w:r>
      <w:r w:rsidR="00162500" w:rsidRPr="00A74576">
        <w:t xml:space="preserve"> Interrogation; inspection; warrant for inspection; issuance; return; records of warrants issued.</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(B) If an inspector is denied admission for purposes of inspection, the Commissioner may seek a warrant as follows: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t>(4)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r>
      <w:r w:rsidRPr="00A74576">
        <w:tab/>
        <w:t>(a) Date and exact time of issue;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r>
      <w:r w:rsidRPr="00A74576">
        <w:tab/>
        <w:t>(b) Name of person to whom warrant issued;</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r>
      <w:r w:rsidRPr="00A74576">
        <w:tab/>
        <w:t>(c) Name of person whose establishment or site is to be inspected;</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r>
      <w:r w:rsidRPr="00A74576">
        <w:tab/>
        <w:t>(d) Reason for issuance of warrant;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r>
      <w:r w:rsidRPr="00A74576">
        <w:tab/>
      </w:r>
      <w:r w:rsidRPr="00A74576">
        <w:tab/>
        <w:t>(e) Date and time of return.</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266; 1971 (57) 505; 1973 (58) 358; 1979 Act No. 175 </w:t>
      </w:r>
      <w:r w:rsidRPr="00A74576">
        <w:t xml:space="preserve">Section </w:t>
      </w:r>
      <w:r w:rsidR="00162500" w:rsidRPr="00A74576">
        <w:t xml:space="preserve">1; 1993 Act No. 181, </w:t>
      </w:r>
      <w:r w:rsidRPr="00A74576">
        <w:t xml:space="preserve">Section </w:t>
      </w:r>
      <w:r w:rsidR="00162500" w:rsidRPr="00A74576">
        <w:t>977,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 xml:space="preserve">The 1993 amendment in subsection (B), paragraphs (2) and (4),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 xml:space="preserve"> and </w:t>
      </w:r>
      <w:r w:rsidR="00A74576" w:rsidRPr="00A74576">
        <w:t>"</w:t>
      </w:r>
      <w:r w:rsidRPr="00A74576">
        <w:t>Division of Labor</w:t>
      </w:r>
      <w:r w:rsidR="00A74576" w:rsidRPr="00A74576">
        <w:t>"</w:t>
      </w:r>
      <w:r w:rsidRPr="00A74576">
        <w:t xml:space="preserve"> for </w:t>
      </w:r>
      <w:r w:rsidR="00A74576" w:rsidRPr="00A74576">
        <w:t>"</w:t>
      </w:r>
      <w:r w:rsidRPr="00A74576">
        <w:t>Department of Labor</w:t>
      </w:r>
      <w:r w:rsidR="00A74576" w:rsidRPr="00A74576">
        <w:t>"</w:t>
      </w:r>
      <w:r w:rsidRPr="00A74576">
        <w:t>.</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270.</w:t>
      </w:r>
      <w:r w:rsidR="00162500" w:rsidRPr="00A74576">
        <w:t xml:space="preserve"> Subpoenas, taking of testimony and the like.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267; 1971 (57) 505; 1974 (58) 2328; 1993 Act No. 181, </w:t>
      </w:r>
      <w:r w:rsidRPr="00A74576">
        <w:t xml:space="preserve">Section </w:t>
      </w:r>
      <w:r w:rsidR="00162500" w:rsidRPr="00A74576">
        <w:t>977,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 xml:space="preserve">The 1993 amendment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280.</w:t>
      </w:r>
      <w:r w:rsidR="00162500" w:rsidRPr="00A74576">
        <w:t xml:space="preserve"> Citation for violation; notice in lieu of citation.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Each citation issued under this section, or a copy or copies thereof, shall be prominently posted, as prescribed in regulations issued by the Commissioner, at or near each place a violation referred to in the citation occurred.</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No citation may be issued under this section after the expiration of six months following the occurrence of any violation.</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500" w:rsidRPr="00A74576">
        <w:t xml:space="preserve">: 1962 Code </w:t>
      </w:r>
      <w:r w:rsidRPr="00A74576">
        <w:t xml:space="preserve">Section </w:t>
      </w:r>
      <w:r w:rsidR="00162500" w:rsidRPr="00A74576">
        <w:t>40</w:t>
      </w:r>
      <w:r w:rsidRPr="00A74576">
        <w:noBreakHyphen/>
      </w:r>
      <w:r w:rsidR="00162500" w:rsidRPr="00A74576">
        <w:t>268; 1971 (57) 505; 1973 (58) 371.</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290.</w:t>
      </w:r>
      <w:r w:rsidR="00162500" w:rsidRPr="00A74576">
        <w:t xml:space="preserve"> Correction of dangerous conditions or practices; injunctions; mandamus.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(b) Upon the filing of any such petition the court of common pleas shall have jurisdiction to grant such injunctive relief or temporary restraining order pending the outcome of an enforcement proceeding pursuant to the law.</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(c) Whenever and as soon as a safety specialist concludes that conditions or practices described in item (a) exist in any place of employment, he shall inform the affected employees and employers of the danger and that he is recommending to the Commissioner that relief be sought.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269; 1971 (57) 505; 1973 (58) 370; 1993 Act No. 181, </w:t>
      </w:r>
      <w:r w:rsidRPr="00A74576">
        <w:t xml:space="preserve">Section </w:t>
      </w:r>
      <w:r w:rsidR="00162500" w:rsidRPr="00A74576">
        <w:t>977,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 xml:space="preserve">The 1993 amendment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300.</w:t>
      </w:r>
      <w:r w:rsidR="00162500" w:rsidRPr="00A74576">
        <w:t xml:space="preserve"> Notice of penalties.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 xml:space="preserve">If, after an inspection or investigation, the Commissioner issues a citation, he shall within a reasonable time after the termination of such inspection or investigation notify the employer by certified mail of the penalty, if any, assessed under </w:t>
      </w:r>
      <w:r w:rsidR="00A74576" w:rsidRPr="00A74576">
        <w:t xml:space="preserve">Section </w:t>
      </w:r>
      <w:r w:rsidRPr="00A74576">
        <w:t>41</w:t>
      </w:r>
      <w:r w:rsidR="00A74576" w:rsidRPr="00A74576">
        <w:noBreakHyphen/>
      </w:r>
      <w:r w:rsidRPr="00A74576">
        <w:t>15</w:t>
      </w:r>
      <w:r w:rsidR="00A74576" w:rsidRPr="00A74576">
        <w:noBreakHyphen/>
      </w:r>
      <w:r w:rsidRPr="00A74576">
        <w:t>320.</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500" w:rsidRPr="00A74576">
        <w:t xml:space="preserve">: 1962 Code </w:t>
      </w:r>
      <w:r w:rsidRPr="00A74576">
        <w:t xml:space="preserve">Section </w:t>
      </w:r>
      <w:r w:rsidR="00162500" w:rsidRPr="00A74576">
        <w:t>40</w:t>
      </w:r>
      <w:r w:rsidRPr="00A74576">
        <w:noBreakHyphen/>
      </w:r>
      <w:r w:rsidR="00162500" w:rsidRPr="00A74576">
        <w:t>270; 1971 (57) 505.</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310.</w:t>
      </w:r>
      <w:r w:rsidR="00162500" w:rsidRPr="00A74576">
        <w:t xml:space="preserve"> Appeal of Division of Labor decisions to administrative law judge.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(B) Hearings must be conducted according to the Rules of the Administrative Law Court.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(C) A party aggrieved by the decision of the Administrative Law Court may appeal the decision as provided in Sections 1</w:t>
      </w:r>
      <w:r w:rsidR="00A74576" w:rsidRPr="00A74576">
        <w:noBreakHyphen/>
      </w:r>
      <w:r w:rsidRPr="00A74576">
        <w:t>23</w:t>
      </w:r>
      <w:r w:rsidR="00A74576" w:rsidRPr="00A74576">
        <w:noBreakHyphen/>
      </w:r>
      <w:r w:rsidRPr="00A74576">
        <w:t>380 and 1</w:t>
      </w:r>
      <w:r w:rsidR="00A74576" w:rsidRPr="00A74576">
        <w:noBreakHyphen/>
      </w:r>
      <w:r w:rsidRPr="00A74576">
        <w:t>23</w:t>
      </w:r>
      <w:r w:rsidR="00A74576" w:rsidRPr="00A74576">
        <w:noBreakHyphen/>
      </w:r>
      <w:r w:rsidRPr="00A74576">
        <w:t>610.</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271; 1971 (57) 507; 1973 (58) 375; 1974 (58) 2328; 1983 Act No. 113, </w:t>
      </w:r>
      <w:r w:rsidRPr="00A74576">
        <w:t xml:space="preserve">Section </w:t>
      </w:r>
      <w:r w:rsidR="00162500" w:rsidRPr="00A74576">
        <w:t xml:space="preserve">2; 1993 Act No. 181, </w:t>
      </w:r>
      <w:r w:rsidRPr="00A74576">
        <w:t xml:space="preserve">Section </w:t>
      </w:r>
      <w:r w:rsidR="00162500" w:rsidRPr="00A74576">
        <w:t xml:space="preserve">977, eff February 1, 1994; 2008 Act No. 188, </w:t>
      </w:r>
      <w:r w:rsidRPr="00A74576">
        <w:t xml:space="preserve">Section </w:t>
      </w:r>
      <w:r w:rsidR="00162500" w:rsidRPr="00A74576">
        <w:t>2, eff January 1, 2009.</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The 1993 amendment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 xml:space="preserve"> throughout this section.</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The 2008 amendment rewrote this section.</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320.</w:t>
      </w:r>
      <w:r w:rsidR="00162500" w:rsidRPr="00A74576">
        <w:t xml:space="preserve"> Penalties.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(a) Any employer who wilfully or repeatedly violates any occupational safety or health rule or regulation promulgated pursuant to this article may be assessed a civil penalty of not more than seventy thousand dollars for each violation.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(b) Any employer who has received a citation for a serious violation of an occupational safety or health rule or regulation promulgated pursuant to this article may be assessed a civil penalty of up to seven thousand dollars for each such violation.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(d) Any employer who fails to correct a violation for which a citation has been issued under Section 41</w:t>
      </w:r>
      <w:r w:rsidR="00A74576" w:rsidRPr="00A74576">
        <w:noBreakHyphen/>
      </w:r>
      <w:r w:rsidRPr="00A74576">
        <w:t>15</w:t>
      </w:r>
      <w:r w:rsidR="00A74576" w:rsidRPr="00A74576">
        <w:noBreakHyphen/>
      </w:r>
      <w:r w:rsidRPr="00A74576">
        <w:t>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(f) Any employer who violates any of the posting requirements, as prescribed under the provisions of this article, may be assessed a civil penalty of up to seven thousand dollars for each violation.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 xml:space="preserve">(i) For the purposes of this section, an occupational safety or health rule or regulation shall be deemed to be a rule or regulation promulgated by the Director of the Department of Labor, Licensing, and Regulation or his designee pursuant to </w:t>
      </w:r>
      <w:r w:rsidR="00A74576" w:rsidRPr="00A74576">
        <w:t xml:space="preserve">Section </w:t>
      </w:r>
      <w:r w:rsidRPr="00A74576">
        <w:t>41</w:t>
      </w:r>
      <w:r w:rsidR="00A74576" w:rsidRPr="00A74576">
        <w:noBreakHyphen/>
      </w:r>
      <w:r w:rsidRPr="00A74576">
        <w:t>15</w:t>
      </w:r>
      <w:r w:rsidR="00A74576" w:rsidRPr="00A74576">
        <w:noBreakHyphen/>
      </w:r>
      <w:r w:rsidRPr="00A74576">
        <w:t>210 which requires conditions, or the adoption or use of one or more practices, means, methods, operations, or processes, necessary or appropriate to provide safe or healthful employment and places of employment.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(k) Except for items (e), (g) and (h) which establishes a misdemeanor over which the courts of general sessions have jurisdiction, all penalty assessments shall be made by the Commissioner.</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(l) Any amounts collected under this section shall be turned over to the State Treasurer for deposit in the General Fund of the State.</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273; 1971 (57) 505; 1973 (58) 376; 1980 Act No. 443, </w:t>
      </w:r>
      <w:r w:rsidRPr="00A74576">
        <w:t xml:space="preserve">Sections </w:t>
      </w:r>
      <w:r w:rsidR="00162500" w:rsidRPr="00A74576">
        <w:t xml:space="preserve"> 1, 2; 1991 Act No. 25, </w:t>
      </w:r>
      <w:r w:rsidRPr="00A74576">
        <w:t xml:space="preserve">Sections </w:t>
      </w:r>
      <w:r w:rsidR="00162500" w:rsidRPr="00A74576">
        <w:t xml:space="preserve"> 1</w:t>
      </w:r>
      <w:r w:rsidRPr="00A74576">
        <w:noBreakHyphen/>
      </w:r>
      <w:r w:rsidR="00162500" w:rsidRPr="00A74576">
        <w:t xml:space="preserve">5, eff April 24, 1991; 1993 Act No. 181, </w:t>
      </w:r>
      <w:r w:rsidRPr="00A74576">
        <w:t xml:space="preserve">Section </w:t>
      </w:r>
      <w:r w:rsidR="00162500" w:rsidRPr="00A74576">
        <w:t>977,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The 1991 amendment in subsection (a) increased the maximum penalty from ten thousand to seventy thousand dollars, and in subsections (b), (c), (d) and (f) increased the maximum penalties from one thousand to seven thousand dollars.</w:t>
      </w:r>
    </w:p>
    <w:p w:rsidR="00A74576" w:rsidRP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4576">
        <w:t xml:space="preserve">The 1993 amendment in subsection (g) and (i),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330.</w:t>
      </w:r>
      <w:r w:rsidR="00162500" w:rsidRPr="00A74576">
        <w:t xml:space="preserve"> Action when penalty is not paid within thirty days.</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In each case where the penalty is not paid within thirty days, the Attorney General shall bring an action against the assessed employer. Any amounts collected shall be turned over to the State Treasurer for deposit in the General Fund of the State.</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274; 1971 (57) 505.</w:t>
      </w:r>
    </w:p>
    <w:p w:rsidR="006B3C4B" w:rsidRDefault="006B3C4B"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576" w:rsidRDefault="006B3C4B"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500" w:rsidRPr="00A74576">
        <w:t xml:space="preserve"> 5</w:t>
      </w:r>
    </w:p>
    <w:p w:rsidR="00A74576" w:rsidRPr="00A74576" w:rsidRDefault="00162500"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4576">
        <w:t>Rights and Remedies of Aggrieved Employees</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510.</w:t>
      </w:r>
      <w:r w:rsidR="00162500" w:rsidRPr="00A74576">
        <w:t xml:space="preserve"> Employees shall not be discriminated against for filing complaints, instituting proceedings or the like.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500" w:rsidRPr="00A74576">
        <w:t xml:space="preserve">: 1962 Code </w:t>
      </w:r>
      <w:r w:rsidRPr="00A74576">
        <w:t xml:space="preserve">Section </w:t>
      </w:r>
      <w:r w:rsidR="00162500" w:rsidRPr="00A74576">
        <w:t>40</w:t>
      </w:r>
      <w:r w:rsidRPr="00A74576">
        <w:noBreakHyphen/>
      </w:r>
      <w:r w:rsidR="00162500" w:rsidRPr="00A74576">
        <w:t>453.2; 1973 (58) 379.</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 </w:t>
      </w:r>
      <w:r w:rsidR="00162500" w:rsidRPr="00A74576">
        <w:rPr>
          <w:b/>
        </w:rPr>
        <w:t>41</w:t>
      </w:r>
      <w:r w:rsidRPr="00A74576">
        <w:rPr>
          <w:b/>
        </w:rPr>
        <w:noBreakHyphen/>
      </w:r>
      <w:r w:rsidR="00162500" w:rsidRPr="00A74576">
        <w:rPr>
          <w:b/>
        </w:rPr>
        <w:t>15</w:t>
      </w:r>
      <w:r w:rsidRPr="00A74576">
        <w:rPr>
          <w:b/>
        </w:rPr>
        <w:noBreakHyphen/>
      </w:r>
      <w:r w:rsidR="00162500" w:rsidRPr="00A74576">
        <w:rPr>
          <w:b/>
        </w:rPr>
        <w:t>520.</w:t>
      </w:r>
      <w:r w:rsidR="00162500" w:rsidRPr="00A74576">
        <w:t xml:space="preserve"> Remedies of an employee charging discrimination.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ab/>
        <w:t>A private sector employee believing that he has been discharged or otherwise discriminated against by any person in violation of Section 41</w:t>
      </w:r>
      <w:r w:rsidR="00A74576" w:rsidRPr="00A74576">
        <w:noBreakHyphen/>
      </w:r>
      <w:r w:rsidRPr="00A74576">
        <w:t>15</w:t>
      </w:r>
      <w:r w:rsidR="00A74576" w:rsidRPr="00A74576">
        <w:noBreakHyphen/>
      </w:r>
      <w:r w:rsidRPr="00A74576">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A74576" w:rsidRPr="00A74576">
        <w:noBreakHyphen/>
      </w:r>
      <w:r w:rsidRPr="00A74576">
        <w:t>15</w:t>
      </w:r>
      <w:r w:rsidR="00A74576" w:rsidRPr="00A74576">
        <w:noBreakHyphen/>
      </w:r>
      <w:r w:rsidRPr="00A74576">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A74576" w:rsidRPr="00A74576">
        <w:noBreakHyphen/>
      </w:r>
      <w:r w:rsidRPr="00A74576">
        <w:t>15</w:t>
      </w:r>
      <w:r w:rsidR="00A74576" w:rsidRPr="00A74576">
        <w:noBreakHyphen/>
      </w:r>
      <w:r w:rsidRPr="00A74576">
        <w:t>510 have been violated, he shall institute an action in the appropriate court of common pleas against such person. In any such action the court of common pleas shall have jurisdiction for cause shown to restrain violations of Section 41</w:t>
      </w:r>
      <w:r w:rsidR="00A74576" w:rsidRPr="00A74576">
        <w:noBreakHyphen/>
      </w:r>
      <w:r w:rsidRPr="00A74576">
        <w:t>15</w:t>
      </w:r>
      <w:r w:rsidR="00A74576" w:rsidRPr="00A74576">
        <w:noBreakHyphen/>
      </w:r>
      <w:r w:rsidRPr="00A74576">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A74576" w:rsidRPr="00A74576">
        <w:noBreakHyphen/>
      </w:r>
      <w:r w:rsidRPr="00A74576">
        <w:t>15</w:t>
      </w:r>
      <w:r w:rsidR="00A74576" w:rsidRPr="00A74576">
        <w:noBreakHyphen/>
      </w:r>
      <w:r w:rsidRPr="00A74576">
        <w:t>510 may proceed with a civil action pursuant to the provisions contained in Chapter 27, Title 8.</w:t>
      </w: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500" w:rsidRPr="00A74576">
        <w:t xml:space="preserve">: 1962 Code </w:t>
      </w:r>
      <w:r w:rsidRPr="00A74576">
        <w:t xml:space="preserve">Section </w:t>
      </w:r>
      <w:r w:rsidR="00162500" w:rsidRPr="00A74576">
        <w:t>40</w:t>
      </w:r>
      <w:r w:rsidRPr="00A74576">
        <w:noBreakHyphen/>
      </w:r>
      <w:r w:rsidR="00162500" w:rsidRPr="00A74576">
        <w:t xml:space="preserve">453.3; 1973 (58) 379; 1993 Act No. 181, </w:t>
      </w:r>
      <w:r w:rsidRPr="00A74576">
        <w:t xml:space="preserve">Section </w:t>
      </w:r>
      <w:r w:rsidR="00162500" w:rsidRPr="00A74576">
        <w:t xml:space="preserve">977, eff February 1, 1994; 2011 Act No. 50, </w:t>
      </w:r>
      <w:r w:rsidRPr="00A74576">
        <w:t xml:space="preserve">Section </w:t>
      </w:r>
      <w:r w:rsidR="00162500" w:rsidRPr="00A74576">
        <w:t xml:space="preserve">1, eff June 14, 2011; 2012 Act No. 282, </w:t>
      </w:r>
      <w:r w:rsidRPr="00A74576">
        <w:t xml:space="preserve">Section </w:t>
      </w:r>
      <w:r w:rsidR="00162500" w:rsidRPr="00A74576">
        <w:t>1, eff June 29, 2012.</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Pursuant to </w:t>
      </w:r>
      <w:r w:rsidR="00A74576" w:rsidRPr="00A74576">
        <w:t xml:space="preserve">Section </w:t>
      </w:r>
      <w:r w:rsidRPr="00A74576">
        <w:t>41</w:t>
      </w:r>
      <w:r w:rsidR="00A74576" w:rsidRPr="00A74576">
        <w:noBreakHyphen/>
      </w:r>
      <w:r w:rsidRPr="00A74576">
        <w:t>3</w:t>
      </w:r>
      <w:r w:rsidR="00A74576" w:rsidRPr="00A74576">
        <w:noBreakHyphen/>
      </w:r>
      <w:r w:rsidRPr="00A74576">
        <w:t>610, effective February 1, 1994, wherever the term Commissioner of Labor appears or is used, it shall be deemed to mean the Director of the Department of Labor, Licensing, and Regulation or his designee.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Effect of Amendment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The 1993 amendment substituted </w:t>
      </w:r>
      <w:r w:rsidR="00A74576" w:rsidRPr="00A74576">
        <w:t>"</w:t>
      </w:r>
      <w:r w:rsidRPr="00A74576">
        <w:t>Director of the Department of Labor, Licensing, and Regulation or his designee</w:t>
      </w:r>
      <w:r w:rsidR="00A74576" w:rsidRPr="00A74576">
        <w:t>"</w:t>
      </w:r>
      <w:r w:rsidRPr="00A74576">
        <w:t xml:space="preserve"> for </w:t>
      </w:r>
      <w:r w:rsidR="00A74576" w:rsidRPr="00A74576">
        <w:t>"</w:t>
      </w:r>
      <w:r w:rsidRPr="00A74576">
        <w:t>Commissioner of Labor</w:t>
      </w:r>
      <w:r w:rsidR="00A74576" w:rsidRPr="00A74576">
        <w:t>"</w:t>
      </w:r>
      <w:r w:rsidRPr="00A74576">
        <w:t>.</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The 2011 amendment rewrote the section.</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The 2012 amendment rewrote the section.</w:t>
      </w:r>
    </w:p>
    <w:p w:rsidR="006B3C4B" w:rsidRDefault="006B3C4B"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4576" w:rsidRDefault="006B3C4B"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2500" w:rsidRPr="00A74576">
        <w:t xml:space="preserve"> 6</w:t>
      </w:r>
    </w:p>
    <w:p w:rsidR="00A74576" w:rsidRPr="00A74576" w:rsidRDefault="00162500" w:rsidP="006B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4576">
        <w:t>South Carolina Occupational Health and Safety Review Board [Repealed]</w:t>
      </w:r>
    </w:p>
    <w:p w:rsidR="00A74576" w:rsidRP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4576" w:rsidRDefault="00A74576"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rPr>
          <w:b/>
        </w:rPr>
        <w:t xml:space="preserve">SECTIONS </w:t>
      </w:r>
      <w:r w:rsidR="00162500" w:rsidRPr="00A74576">
        <w:rPr>
          <w:b/>
        </w:rPr>
        <w:t>41</w:t>
      </w:r>
      <w:r w:rsidRPr="00A74576">
        <w:rPr>
          <w:b/>
        </w:rPr>
        <w:noBreakHyphen/>
      </w:r>
      <w:r w:rsidR="00162500" w:rsidRPr="00A74576">
        <w:rPr>
          <w:b/>
        </w:rPr>
        <w:t>15</w:t>
      </w:r>
      <w:r w:rsidRPr="00A74576">
        <w:rPr>
          <w:b/>
        </w:rPr>
        <w:noBreakHyphen/>
      </w:r>
      <w:r w:rsidR="00162500" w:rsidRPr="00A74576">
        <w:rPr>
          <w:b/>
        </w:rPr>
        <w:t>600 to 41</w:t>
      </w:r>
      <w:r w:rsidRPr="00A74576">
        <w:rPr>
          <w:b/>
        </w:rPr>
        <w:noBreakHyphen/>
      </w:r>
      <w:r w:rsidR="00162500" w:rsidRPr="00A74576">
        <w:rPr>
          <w:b/>
        </w:rPr>
        <w:t>15</w:t>
      </w:r>
      <w:r w:rsidRPr="00A74576">
        <w:rPr>
          <w:b/>
        </w:rPr>
        <w:noBreakHyphen/>
      </w:r>
      <w:r w:rsidR="00162500" w:rsidRPr="00A74576">
        <w:rPr>
          <w:b/>
        </w:rPr>
        <w:t>640.</w:t>
      </w:r>
      <w:r w:rsidR="00162500" w:rsidRPr="00A74576">
        <w:t xml:space="preserve"> Repealed by 2008 Act No. 188, </w:t>
      </w:r>
      <w:r w:rsidRPr="00A74576">
        <w:t xml:space="preserve">Section </w:t>
      </w:r>
      <w:r w:rsidR="00162500" w:rsidRPr="00A74576">
        <w:t>3, eff January 1, 2009.</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Editor</w:t>
      </w:r>
      <w:r w:rsidR="00A74576" w:rsidRPr="00A74576">
        <w:t>'</w:t>
      </w:r>
      <w:r w:rsidRPr="00A74576">
        <w:t>s Note</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Former </w:t>
      </w:r>
      <w:r w:rsidR="00A74576" w:rsidRPr="00A74576">
        <w:t xml:space="preserve">Section </w:t>
      </w:r>
      <w:r w:rsidRPr="00A74576">
        <w:t>41</w:t>
      </w:r>
      <w:r w:rsidR="00A74576" w:rsidRPr="00A74576">
        <w:noBreakHyphen/>
      </w:r>
      <w:r w:rsidRPr="00A74576">
        <w:t>15</w:t>
      </w:r>
      <w:r w:rsidR="00A74576" w:rsidRPr="00A74576">
        <w:noBreakHyphen/>
      </w:r>
      <w:r w:rsidRPr="00A74576">
        <w:t xml:space="preserve">600 was entitled </w:t>
      </w:r>
      <w:r w:rsidR="00A74576" w:rsidRPr="00A74576">
        <w:t>"</w:t>
      </w:r>
      <w:r w:rsidRPr="00A74576">
        <w:t>Occupational Health and Safety Review Board created; appointment, terms and compensation of members; chairman; duties generally</w:t>
      </w:r>
      <w:r w:rsidR="00A74576" w:rsidRPr="00A74576">
        <w:t>"</w:t>
      </w:r>
      <w:r w:rsidRPr="00A74576">
        <w:t xml:space="preserve"> and was derived from 1983 Act No. 113 </w:t>
      </w:r>
      <w:r w:rsidR="00A74576" w:rsidRPr="00A74576">
        <w:t xml:space="preserve">Section </w:t>
      </w:r>
      <w:r w:rsidRPr="00A74576">
        <w:t xml:space="preserve">1; 1993 Act No. 181, </w:t>
      </w:r>
      <w:r w:rsidR="00A74576" w:rsidRPr="00A74576">
        <w:t xml:space="preserve">Section </w:t>
      </w:r>
      <w:r w:rsidRPr="00A74576">
        <w:t>978,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Former </w:t>
      </w:r>
      <w:r w:rsidR="00A74576" w:rsidRPr="00A74576">
        <w:t xml:space="preserve">Section </w:t>
      </w:r>
      <w:r w:rsidRPr="00A74576">
        <w:t>41</w:t>
      </w:r>
      <w:r w:rsidR="00A74576" w:rsidRPr="00A74576">
        <w:noBreakHyphen/>
      </w:r>
      <w:r w:rsidRPr="00A74576">
        <w:t>15</w:t>
      </w:r>
      <w:r w:rsidR="00A74576" w:rsidRPr="00A74576">
        <w:noBreakHyphen/>
      </w:r>
      <w:r w:rsidRPr="00A74576">
        <w:t xml:space="preserve">610 was entitled </w:t>
      </w:r>
      <w:r w:rsidR="00A74576" w:rsidRPr="00A74576">
        <w:t>"</w:t>
      </w:r>
      <w:r w:rsidRPr="00A74576">
        <w:t>Hearings on citations, abatements and penalties; procedure; judicial review</w:t>
      </w:r>
      <w:r w:rsidR="00A74576" w:rsidRPr="00A74576">
        <w:t>"</w:t>
      </w:r>
      <w:r w:rsidRPr="00A74576">
        <w:t xml:space="preserve"> and was derived from 1983 Act No. 113 </w:t>
      </w:r>
      <w:r w:rsidR="00A74576" w:rsidRPr="00A74576">
        <w:t xml:space="preserve">Section </w:t>
      </w:r>
      <w:r w:rsidRPr="00A74576">
        <w:t xml:space="preserve">1; 1993 Act No. 181, </w:t>
      </w:r>
      <w:r w:rsidR="00A74576" w:rsidRPr="00A74576">
        <w:t xml:space="preserve">Section </w:t>
      </w:r>
      <w:r w:rsidRPr="00A74576">
        <w:t>979,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Former </w:t>
      </w:r>
      <w:r w:rsidR="00A74576" w:rsidRPr="00A74576">
        <w:t xml:space="preserve">Section </w:t>
      </w:r>
      <w:r w:rsidRPr="00A74576">
        <w:t>41</w:t>
      </w:r>
      <w:r w:rsidR="00A74576" w:rsidRPr="00A74576">
        <w:noBreakHyphen/>
      </w:r>
      <w:r w:rsidRPr="00A74576">
        <w:t>15</w:t>
      </w:r>
      <w:r w:rsidR="00A74576" w:rsidRPr="00A74576">
        <w:noBreakHyphen/>
      </w:r>
      <w:r w:rsidRPr="00A74576">
        <w:t xml:space="preserve">615 was entitled </w:t>
      </w:r>
      <w:r w:rsidR="00A74576" w:rsidRPr="00A74576">
        <w:t>"</w:t>
      </w:r>
      <w:r w:rsidRPr="00A74576">
        <w:t>Individuals, partnerships, corporations, or other business entities authorized to appear pro se</w:t>
      </w:r>
      <w:r w:rsidR="00A74576" w:rsidRPr="00A74576">
        <w:t>"</w:t>
      </w:r>
      <w:r w:rsidRPr="00A74576">
        <w:t xml:space="preserve"> and was derived from 1990 Act No. 457, </w:t>
      </w:r>
      <w:r w:rsidR="00A74576" w:rsidRPr="00A74576">
        <w:t xml:space="preserve">Section </w:t>
      </w:r>
      <w:r w:rsidRPr="00A74576">
        <w:t>1, eff May 3, 1990.</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Former </w:t>
      </w:r>
      <w:r w:rsidR="00A74576" w:rsidRPr="00A74576">
        <w:t xml:space="preserve">Section </w:t>
      </w:r>
      <w:r w:rsidRPr="00A74576">
        <w:t>41</w:t>
      </w:r>
      <w:r w:rsidR="00A74576" w:rsidRPr="00A74576">
        <w:noBreakHyphen/>
      </w:r>
      <w:r w:rsidRPr="00A74576">
        <w:t>15</w:t>
      </w:r>
      <w:r w:rsidR="00A74576" w:rsidRPr="00A74576">
        <w:noBreakHyphen/>
      </w:r>
      <w:r w:rsidRPr="00A74576">
        <w:t xml:space="preserve">620 was entitled </w:t>
      </w:r>
      <w:r w:rsidR="00A74576" w:rsidRPr="00A74576">
        <w:t>"</w:t>
      </w:r>
      <w:r w:rsidRPr="00A74576">
        <w:t>Personnel and facilities</w:t>
      </w:r>
      <w:r w:rsidR="00A74576" w:rsidRPr="00A74576">
        <w:t>"</w:t>
      </w:r>
      <w:r w:rsidRPr="00A74576">
        <w:t xml:space="preserve"> and was derived from 1983 Act No. 113 </w:t>
      </w:r>
      <w:r w:rsidR="00A74576" w:rsidRPr="00A74576">
        <w:t xml:space="preserve">Section </w:t>
      </w:r>
      <w:r w:rsidRPr="00A74576">
        <w:t xml:space="preserve">1; 1993 Act No. 181, </w:t>
      </w:r>
      <w:r w:rsidR="00A74576" w:rsidRPr="00A74576">
        <w:t xml:space="preserve">Section </w:t>
      </w:r>
      <w:r w:rsidRPr="00A74576">
        <w:t>980, eff February 1, 1994.</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Former </w:t>
      </w:r>
      <w:r w:rsidR="00A74576" w:rsidRPr="00A74576">
        <w:t xml:space="preserve">Section </w:t>
      </w:r>
      <w:r w:rsidRPr="00A74576">
        <w:t>41</w:t>
      </w:r>
      <w:r w:rsidR="00A74576" w:rsidRPr="00A74576">
        <w:noBreakHyphen/>
      </w:r>
      <w:r w:rsidRPr="00A74576">
        <w:t>15</w:t>
      </w:r>
      <w:r w:rsidR="00A74576" w:rsidRPr="00A74576">
        <w:noBreakHyphen/>
      </w:r>
      <w:r w:rsidRPr="00A74576">
        <w:t xml:space="preserve">630 was entitled </w:t>
      </w:r>
      <w:r w:rsidR="00A74576" w:rsidRPr="00A74576">
        <w:t>"</w:t>
      </w:r>
      <w:r w:rsidRPr="00A74576">
        <w:t>Witnesses; discovery</w:t>
      </w:r>
      <w:r w:rsidR="00A74576" w:rsidRPr="00A74576">
        <w:t>"</w:t>
      </w:r>
      <w:r w:rsidRPr="00A74576">
        <w:t xml:space="preserve"> and was derived from 1983 Act No. 113 </w:t>
      </w:r>
      <w:r w:rsidR="00A74576" w:rsidRPr="00A74576">
        <w:t xml:space="preserve">Section </w:t>
      </w:r>
      <w:r w:rsidRPr="00A74576">
        <w:t>1.</w:t>
      </w:r>
    </w:p>
    <w:p w:rsidR="00A74576" w:rsidRDefault="00162500"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4576">
        <w:t xml:space="preserve">Former </w:t>
      </w:r>
      <w:r w:rsidR="00A74576" w:rsidRPr="00A74576">
        <w:t xml:space="preserve">Section </w:t>
      </w:r>
      <w:r w:rsidRPr="00A74576">
        <w:t>41</w:t>
      </w:r>
      <w:r w:rsidR="00A74576" w:rsidRPr="00A74576">
        <w:noBreakHyphen/>
      </w:r>
      <w:r w:rsidRPr="00A74576">
        <w:t>15</w:t>
      </w:r>
      <w:r w:rsidR="00A74576" w:rsidRPr="00A74576">
        <w:noBreakHyphen/>
      </w:r>
      <w:r w:rsidRPr="00A74576">
        <w:t xml:space="preserve">640 was entitled </w:t>
      </w:r>
      <w:r w:rsidR="00A74576" w:rsidRPr="00A74576">
        <w:t>"</w:t>
      </w:r>
      <w:r w:rsidRPr="00A74576">
        <w:t>Enforcement of witness attendance</w:t>
      </w:r>
      <w:r w:rsidR="00A74576" w:rsidRPr="00A74576">
        <w:t>"</w:t>
      </w:r>
      <w:r w:rsidRPr="00A74576">
        <w:t xml:space="preserve"> and was derived from 1983 Act No. 113 </w:t>
      </w:r>
      <w:r w:rsidR="00A74576" w:rsidRPr="00A74576">
        <w:t xml:space="preserve">Section </w:t>
      </w:r>
      <w:r w:rsidRPr="00A74576">
        <w:t>1.</w:t>
      </w:r>
    </w:p>
    <w:p w:rsidR="00184435" w:rsidRPr="00A74576" w:rsidRDefault="00184435" w:rsidP="00A74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4576" w:rsidSect="00A745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576" w:rsidRDefault="00A74576" w:rsidP="00A74576">
      <w:r>
        <w:separator/>
      </w:r>
    </w:p>
  </w:endnote>
  <w:endnote w:type="continuationSeparator" w:id="0">
    <w:p w:rsidR="00A74576" w:rsidRDefault="00A74576" w:rsidP="00A7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76" w:rsidRPr="00A74576" w:rsidRDefault="00A74576" w:rsidP="00A74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76" w:rsidRPr="00A74576" w:rsidRDefault="00A74576" w:rsidP="00A745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76" w:rsidRPr="00A74576" w:rsidRDefault="00A74576" w:rsidP="00A74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576" w:rsidRDefault="00A74576" w:rsidP="00A74576">
      <w:r>
        <w:separator/>
      </w:r>
    </w:p>
  </w:footnote>
  <w:footnote w:type="continuationSeparator" w:id="0">
    <w:p w:rsidR="00A74576" w:rsidRDefault="00A74576" w:rsidP="00A74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76" w:rsidRPr="00A74576" w:rsidRDefault="00A74576" w:rsidP="00A74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76" w:rsidRPr="00A74576" w:rsidRDefault="00A74576" w:rsidP="00A74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76" w:rsidRPr="00A74576" w:rsidRDefault="00A74576" w:rsidP="00A745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500"/>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3C4B"/>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4576"/>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8C43F-A815-4FBA-8C0D-9E005ED8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2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2500"/>
    <w:rPr>
      <w:rFonts w:ascii="Courier New" w:eastAsiaTheme="minorEastAsia" w:hAnsi="Courier New" w:cs="Courier New"/>
      <w:sz w:val="20"/>
      <w:szCs w:val="20"/>
    </w:rPr>
  </w:style>
  <w:style w:type="paragraph" w:styleId="Header">
    <w:name w:val="header"/>
    <w:basedOn w:val="Normal"/>
    <w:link w:val="HeaderChar"/>
    <w:uiPriority w:val="99"/>
    <w:unhideWhenUsed/>
    <w:rsid w:val="00A74576"/>
    <w:pPr>
      <w:tabs>
        <w:tab w:val="center" w:pos="4680"/>
        <w:tab w:val="right" w:pos="9360"/>
      </w:tabs>
    </w:pPr>
  </w:style>
  <w:style w:type="character" w:customStyle="1" w:styleId="HeaderChar">
    <w:name w:val="Header Char"/>
    <w:basedOn w:val="DefaultParagraphFont"/>
    <w:link w:val="Header"/>
    <w:uiPriority w:val="99"/>
    <w:rsid w:val="00A74576"/>
    <w:rPr>
      <w:rFonts w:cs="Times New Roman"/>
      <w:szCs w:val="24"/>
    </w:rPr>
  </w:style>
  <w:style w:type="paragraph" w:styleId="Footer">
    <w:name w:val="footer"/>
    <w:basedOn w:val="Normal"/>
    <w:link w:val="FooterChar"/>
    <w:uiPriority w:val="99"/>
    <w:unhideWhenUsed/>
    <w:rsid w:val="00A74576"/>
    <w:pPr>
      <w:tabs>
        <w:tab w:val="center" w:pos="4680"/>
        <w:tab w:val="right" w:pos="9360"/>
      </w:tabs>
    </w:pPr>
  </w:style>
  <w:style w:type="character" w:customStyle="1" w:styleId="FooterChar">
    <w:name w:val="Footer Char"/>
    <w:basedOn w:val="DefaultParagraphFont"/>
    <w:link w:val="Footer"/>
    <w:uiPriority w:val="99"/>
    <w:rsid w:val="00A7457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5172</Words>
  <Characters>29482</Characters>
  <Application>Microsoft Office Word</Application>
  <DocSecurity>0</DocSecurity>
  <Lines>245</Lines>
  <Paragraphs>69</Paragraphs>
  <ScaleCrop>false</ScaleCrop>
  <Company>Legislative Services Agency (LSA)</Company>
  <LinksUpToDate>false</LinksUpToDate>
  <CharactersWithSpaces>34585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2016-10-13T12:56:00Z</dcterms:created>
  <dcterms:modified xsi:type="dcterms:W3CDTF">2016-10-13T17:20:00Z</dcterms:modified>
</cp:coreProperties>
</file>