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3E63">
        <w:t>CHAPTER 9</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Part</w:t>
      </w:r>
      <w:r w:rsidR="00B559AE" w:rsidRPr="00193E63">
        <w:t>y Organization</w:t>
      </w:r>
      <w:bookmarkStart w:id="0" w:name="_GoBack"/>
      <w:bookmarkEnd w:id="0"/>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10.</w:t>
      </w:r>
      <w:r w:rsidR="00B559AE" w:rsidRPr="00193E63">
        <w:t xml:space="preserve"> Certification and decertification of political parties.</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193E63" w:rsidRPr="00193E63">
        <w:t xml:space="preserve">Sections </w:t>
      </w:r>
      <w:r w:rsidRPr="00193E63">
        <w:t xml:space="preserve"> 7</w:t>
      </w:r>
      <w:r w:rsidR="00193E63" w:rsidRPr="00193E63">
        <w:noBreakHyphen/>
      </w:r>
      <w:r w:rsidRPr="00193E63">
        <w:t>9</w:t>
      </w:r>
      <w:r w:rsidR="00193E63" w:rsidRPr="00193E63">
        <w:noBreakHyphen/>
      </w:r>
      <w:r w:rsidRPr="00193E63">
        <w:t>70 and 7</w:t>
      </w:r>
      <w:r w:rsidR="00193E63" w:rsidRPr="00193E63">
        <w:noBreakHyphen/>
      </w:r>
      <w:r w:rsidRPr="00193E63">
        <w:t>9</w:t>
      </w:r>
      <w:r w:rsidR="00193E63" w:rsidRPr="00193E63">
        <w:noBreakHyphen/>
      </w:r>
      <w:r w:rsidRPr="00193E63">
        <w:t xml:space="preserve">80, and hold a state convention as provided by </w:t>
      </w:r>
      <w:r w:rsidR="00193E63" w:rsidRPr="00193E63">
        <w:t xml:space="preserve">Section </w:t>
      </w:r>
      <w:r w:rsidRPr="00193E63">
        <w:t>7</w:t>
      </w:r>
      <w:r w:rsidR="00193E63" w:rsidRPr="00193E63">
        <w:noBreakHyphen/>
      </w:r>
      <w:r w:rsidRPr="00193E63">
        <w:t>9</w:t>
      </w:r>
      <w:r w:rsidR="00193E63" w:rsidRPr="00193E63">
        <w:noBreakHyphen/>
      </w:r>
      <w:r w:rsidRPr="00193E63">
        <w:t>100; that fails to nominate candidates for national, state, multi</w:t>
      </w:r>
      <w:r w:rsidR="00193E63" w:rsidRPr="00193E63">
        <w:noBreakHyphen/>
      </w:r>
      <w:r w:rsidRPr="00193E63">
        <w:t xml:space="preserve">county district, countywide, or less than countywide office by convention or party primary as provided by </w:t>
      </w:r>
      <w:r w:rsidR="00193E63" w:rsidRPr="00193E63">
        <w:t xml:space="preserve">Sections </w:t>
      </w:r>
      <w:r w:rsidRPr="00193E63">
        <w:t xml:space="preserve"> 7</w:t>
      </w:r>
      <w:r w:rsidR="00193E63" w:rsidRPr="00193E63">
        <w:noBreakHyphen/>
      </w:r>
      <w:r w:rsidRPr="00193E63">
        <w:t>11</w:t>
      </w:r>
      <w:r w:rsidR="00193E63" w:rsidRPr="00193E63">
        <w:noBreakHyphen/>
      </w:r>
      <w:r w:rsidRPr="00193E63">
        <w:t>20, 7</w:t>
      </w:r>
      <w:r w:rsidR="00193E63" w:rsidRPr="00193E63">
        <w:noBreakHyphen/>
      </w:r>
      <w:r w:rsidRPr="00193E63">
        <w:t>11</w:t>
      </w:r>
      <w:r w:rsidR="00193E63" w:rsidRPr="00193E63">
        <w:noBreakHyphen/>
      </w:r>
      <w:r w:rsidRPr="00193E63">
        <w:t>30, and 7</w:t>
      </w:r>
      <w:r w:rsidR="00193E63" w:rsidRPr="00193E63">
        <w:noBreakHyphen/>
      </w:r>
      <w:r w:rsidRPr="00193E63">
        <w:t>13</w:t>
      </w:r>
      <w:r w:rsidR="00193E63" w:rsidRPr="00193E63">
        <w:noBreakHyphen/>
      </w:r>
      <w:r w:rsidRPr="00193E63">
        <w:t xml:space="preserve">40; and that fails to certify the candidates as provided by </w:t>
      </w:r>
      <w:r w:rsidR="00193E63" w:rsidRPr="00193E63">
        <w:t xml:space="preserve">Section </w:t>
      </w:r>
      <w:r w:rsidRPr="00193E63">
        <w:t>7</w:t>
      </w:r>
      <w:r w:rsidR="00193E63" w:rsidRPr="00193E63">
        <w:noBreakHyphen/>
      </w:r>
      <w:r w:rsidRPr="00193E63">
        <w:t>13</w:t>
      </w:r>
      <w:r w:rsidR="00193E63" w:rsidRPr="00193E63">
        <w:noBreakHyphen/>
      </w:r>
      <w:r w:rsidRPr="00193E63">
        <w:t>350 in at least one of two consecutive general elections held on the first Tuesday following the first Monday in November of an even</w:t>
      </w:r>
      <w:r w:rsidR="00193E63" w:rsidRPr="00193E63">
        <w:noBreakHyphen/>
      </w:r>
      <w:r w:rsidRPr="00193E63">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No petition for certification may be submitted to the Commission later than six months prior to any election in which the political party seeking certification wishes to nominate candidates for public office.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Once a petition for certification has been submitted and rejected by the Commission, the same signatures may not be submitted in any subsequent petition to certify a new political party.</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Once submitted for verification, a petition for certification may not be returned to the political party, organization, or association seeking certification, but shall become a part of the permanent records of the Commission.</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251; 1952 Code </w:t>
      </w:r>
      <w:r w:rsidRPr="00193E63">
        <w:t xml:space="preserve">Section </w:t>
      </w:r>
      <w:r w:rsidR="00B559AE" w:rsidRPr="00193E63">
        <w:t>23</w:t>
      </w:r>
      <w:r w:rsidRPr="00193E63">
        <w:noBreakHyphen/>
      </w:r>
      <w:r w:rsidR="00B559AE" w:rsidRPr="00193E63">
        <w:t xml:space="preserve">251; 1950 (46) 2059; 1974 (58) 2866; 1984 Act No. 263, </w:t>
      </w:r>
      <w:r w:rsidRPr="00193E63">
        <w:t xml:space="preserve">Section </w:t>
      </w:r>
      <w:r w:rsidR="00B559AE" w:rsidRPr="00193E63">
        <w:t xml:space="preserve">1, eff January 27, 1984; 1986 Act No. 346, </w:t>
      </w:r>
      <w:r w:rsidRPr="00193E63">
        <w:t xml:space="preserve">Section </w:t>
      </w:r>
      <w:r w:rsidR="00B559AE" w:rsidRPr="00193E63">
        <w:t>2, eff March 7, 1986.</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Code Commissioner</w:t>
      </w:r>
      <w:r w:rsidR="00193E63" w:rsidRPr="00193E63">
        <w:t>’</w:t>
      </w:r>
      <w:r w:rsidRPr="00193E63">
        <w:t>s Note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At the direction of the Code Commissioner, in the second sentence of the first paragraph, </w:t>
      </w:r>
      <w:r w:rsidR="00193E63" w:rsidRPr="00193E63">
        <w:t>“</w:t>
      </w:r>
      <w:r w:rsidRPr="00193E63">
        <w:t>precinct level as provided by law</w:t>
      </w:r>
      <w:r w:rsidR="00193E63" w:rsidRPr="00193E63">
        <w:t>”</w:t>
      </w:r>
      <w:r w:rsidRPr="00193E63">
        <w:t xml:space="preserve"> was substituted for </w:t>
      </w:r>
      <w:r w:rsidR="00193E63" w:rsidRPr="00193E63">
        <w:t>“</w:t>
      </w:r>
      <w:r w:rsidRPr="00193E63">
        <w:t xml:space="preserve">precinct level as provided by </w:t>
      </w:r>
      <w:r w:rsidR="00193E63" w:rsidRPr="00193E63">
        <w:t xml:space="preserve">Section </w:t>
      </w:r>
      <w:r w:rsidRPr="00193E63">
        <w:t>7</w:t>
      </w:r>
      <w:r w:rsidR="00193E63" w:rsidRPr="00193E63">
        <w:noBreakHyphen/>
      </w:r>
      <w:r w:rsidRPr="00193E63">
        <w:t>9</w:t>
      </w:r>
      <w:r w:rsidR="00193E63" w:rsidRPr="00193E63">
        <w:noBreakHyphen/>
      </w:r>
      <w:r w:rsidRPr="00193E63">
        <w:t>50</w:t>
      </w:r>
      <w:r w:rsidR="00193E63" w:rsidRPr="00193E63">
        <w:t>”</w:t>
      </w:r>
      <w:r w:rsidRPr="00193E63">
        <w:t>. Section 7</w:t>
      </w:r>
      <w:r w:rsidR="00193E63" w:rsidRPr="00193E63">
        <w:noBreakHyphen/>
      </w:r>
      <w:r w:rsidRPr="00193E63">
        <w:t>9</w:t>
      </w:r>
      <w:r w:rsidR="00193E63" w:rsidRPr="00193E63">
        <w:noBreakHyphen/>
      </w:r>
      <w:r w:rsidRPr="00193E63">
        <w:t xml:space="preserve">50 was repealed by 2010 Act No. 245, </w:t>
      </w:r>
      <w:r w:rsidR="00193E63" w:rsidRPr="00193E63">
        <w:t xml:space="preserve">Section </w:t>
      </w:r>
      <w:r w:rsidRPr="00193E63">
        <w:t>6.</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Effect of Amendment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The 1984 amendment substantially rewrote this section so as to provide for certification upon petition.</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 xml:space="preserve">The 1986 amendment rewrote the first paragraph except for the first sentence, added the second paragraph relative to certification of a decertified or noncertified party, substituted </w:t>
      </w:r>
      <w:r w:rsidR="00193E63" w:rsidRPr="00193E63">
        <w:t>“</w:t>
      </w:r>
      <w:r w:rsidRPr="00193E63">
        <w:t>shall</w:t>
      </w:r>
      <w:r w:rsidR="00193E63" w:rsidRPr="00193E63">
        <w:t>”</w:t>
      </w:r>
      <w:r w:rsidRPr="00193E63">
        <w:t xml:space="preserve"> for </w:t>
      </w:r>
      <w:r w:rsidR="00193E63" w:rsidRPr="00193E63">
        <w:t>“</w:t>
      </w:r>
      <w:r w:rsidRPr="00193E63">
        <w:t>may</w:t>
      </w:r>
      <w:r w:rsidR="00193E63" w:rsidRPr="00193E63">
        <w:t>”</w:t>
      </w:r>
      <w:r w:rsidRPr="00193E63">
        <w:t xml:space="preserve"> in the second sentence of the fourth paragraph and in the fifth paragraph, and made grammatical changes throughout the section.</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20.</w:t>
      </w:r>
      <w:r w:rsidR="00B559AE" w:rsidRPr="00193E63">
        <w:t xml:space="preserve"> Qualifications for party membership and voting in primary election.</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253; 1952 Code </w:t>
      </w:r>
      <w:r w:rsidRPr="00193E63">
        <w:t xml:space="preserve">Section </w:t>
      </w:r>
      <w:r w:rsidR="00B559AE" w:rsidRPr="00193E63">
        <w:t>23</w:t>
      </w:r>
      <w:r w:rsidRPr="00193E63">
        <w:noBreakHyphen/>
      </w:r>
      <w:r w:rsidR="00B559AE" w:rsidRPr="00193E63">
        <w:t xml:space="preserve">253; 1950 (46) 2059; 1970 (56) 1899; 1974 (58) 2866; 1984 Act No. 510, </w:t>
      </w:r>
      <w:r w:rsidRPr="00193E63">
        <w:t xml:space="preserve">Section </w:t>
      </w:r>
      <w:r w:rsidR="00B559AE" w:rsidRPr="00193E63">
        <w:t xml:space="preserve">14, eff June 28, 1984; 2010 Act No. 245, </w:t>
      </w:r>
      <w:r w:rsidRPr="00193E63">
        <w:t xml:space="preserve">Section </w:t>
      </w:r>
      <w:r w:rsidR="00B559AE" w:rsidRPr="00193E63">
        <w:t>3, eff June 2, 2010.</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Effect of Amendment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The 1984 amendment substantially reworded this section.</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 xml:space="preserve">The 2010 amendment substituted </w:t>
      </w:r>
      <w:r w:rsidR="00193E63" w:rsidRPr="00193E63">
        <w:t>“</w:t>
      </w:r>
      <w:r w:rsidRPr="00193E63">
        <w:t>A person may not vote in a</w:t>
      </w:r>
      <w:r w:rsidR="00193E63" w:rsidRPr="00193E63">
        <w:t>”</w:t>
      </w:r>
      <w:r w:rsidRPr="00193E63">
        <w:t xml:space="preserve"> for </w:t>
      </w:r>
      <w:r w:rsidR="00193E63" w:rsidRPr="00193E63">
        <w:t>“</w:t>
      </w:r>
      <w:r w:rsidRPr="00193E63">
        <w:t>No person may belong to any party club or vote in any</w:t>
      </w:r>
      <w:r w:rsidR="00193E63" w:rsidRPr="00193E63">
        <w:t>”</w:t>
      </w:r>
      <w:r w:rsidRPr="00193E63">
        <w:t xml:space="preserve"> at the beginning of the second sentence; and made other nonsubstantive changes.</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SECTIONS </w:t>
      </w:r>
      <w:r w:rsidR="00B559AE" w:rsidRPr="00193E63">
        <w:rPr>
          <w:b/>
        </w:rPr>
        <w:t>7</w:t>
      </w:r>
      <w:r w:rsidRPr="00193E63">
        <w:rPr>
          <w:b/>
        </w:rPr>
        <w:noBreakHyphen/>
      </w:r>
      <w:r w:rsidR="00B559AE" w:rsidRPr="00193E63">
        <w:rPr>
          <w:b/>
        </w:rPr>
        <w:t>9</w:t>
      </w:r>
      <w:r w:rsidRPr="00193E63">
        <w:rPr>
          <w:b/>
        </w:rPr>
        <w:noBreakHyphen/>
      </w:r>
      <w:r w:rsidR="00B559AE" w:rsidRPr="00193E63">
        <w:rPr>
          <w:b/>
        </w:rPr>
        <w:t>30 to 7</w:t>
      </w:r>
      <w:r w:rsidRPr="00193E63">
        <w:rPr>
          <w:b/>
        </w:rPr>
        <w:noBreakHyphen/>
      </w:r>
      <w:r w:rsidR="00B559AE" w:rsidRPr="00193E63">
        <w:rPr>
          <w:b/>
        </w:rPr>
        <w:t>9</w:t>
      </w:r>
      <w:r w:rsidRPr="00193E63">
        <w:rPr>
          <w:b/>
        </w:rPr>
        <w:noBreakHyphen/>
      </w:r>
      <w:r w:rsidR="00B559AE" w:rsidRPr="00193E63">
        <w:rPr>
          <w:b/>
        </w:rPr>
        <w:t>60.</w:t>
      </w:r>
      <w:r w:rsidR="00B559AE" w:rsidRPr="00193E63">
        <w:t xml:space="preserve"> Repealed by 2010 Act No. 245, </w:t>
      </w:r>
      <w:r w:rsidRPr="00193E63">
        <w:t xml:space="preserve">Section </w:t>
      </w:r>
      <w:r w:rsidR="00B559AE" w:rsidRPr="00193E63">
        <w:t>6, eff June 2, 2010.</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Editor</w:t>
      </w:r>
      <w:r w:rsidR="00193E63" w:rsidRPr="00193E63">
        <w:t>’</w:t>
      </w:r>
      <w:r w:rsidRPr="00193E63">
        <w:t>s Note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Former </w:t>
      </w:r>
      <w:r w:rsidR="00193E63" w:rsidRPr="00193E63">
        <w:t xml:space="preserve">Section </w:t>
      </w:r>
      <w:r w:rsidRPr="00193E63">
        <w:t>7</w:t>
      </w:r>
      <w:r w:rsidR="00193E63" w:rsidRPr="00193E63">
        <w:noBreakHyphen/>
      </w:r>
      <w:r w:rsidRPr="00193E63">
        <w:t>9</w:t>
      </w:r>
      <w:r w:rsidR="00193E63" w:rsidRPr="00193E63">
        <w:noBreakHyphen/>
      </w:r>
      <w:r w:rsidRPr="00193E63">
        <w:t xml:space="preserve">30 was entitled </w:t>
      </w:r>
      <w:r w:rsidR="00193E63" w:rsidRPr="00193E63">
        <w:t>“</w:t>
      </w:r>
      <w:r w:rsidRPr="00193E63">
        <w:t>Party clubs; title, organization, officers, and committees</w:t>
      </w:r>
      <w:r w:rsidR="00193E63" w:rsidRPr="00193E63">
        <w:t>”</w:t>
      </w:r>
      <w:r w:rsidRPr="00193E63">
        <w:t xml:space="preserve"> and was derived from 1962 Code </w:t>
      </w:r>
      <w:r w:rsidR="00193E63" w:rsidRPr="00193E63">
        <w:t xml:space="preserve">Section </w:t>
      </w:r>
      <w:r w:rsidRPr="00193E63">
        <w:t>23</w:t>
      </w:r>
      <w:r w:rsidR="00193E63" w:rsidRPr="00193E63">
        <w:noBreakHyphen/>
      </w:r>
      <w:r w:rsidRPr="00193E63">
        <w:t xml:space="preserve">254; 1952 Code </w:t>
      </w:r>
      <w:r w:rsidR="00193E63" w:rsidRPr="00193E63">
        <w:t xml:space="preserve">Section </w:t>
      </w:r>
      <w:r w:rsidRPr="00193E63">
        <w:t>23</w:t>
      </w:r>
      <w:r w:rsidR="00193E63" w:rsidRPr="00193E63">
        <w:noBreakHyphen/>
      </w:r>
      <w:r w:rsidRPr="00193E63">
        <w:t xml:space="preserve">254; 1950 (46) 2059; 1964 (53) 1831; 1990 Act No. 359, </w:t>
      </w:r>
      <w:r w:rsidR="00193E63" w:rsidRPr="00193E63">
        <w:t xml:space="preserve">Section </w:t>
      </w:r>
      <w:r w:rsidRPr="00193E63">
        <w:t>1.</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Former </w:t>
      </w:r>
      <w:r w:rsidR="00193E63" w:rsidRPr="00193E63">
        <w:t xml:space="preserve">Section </w:t>
      </w:r>
      <w:r w:rsidRPr="00193E63">
        <w:t>7</w:t>
      </w:r>
      <w:r w:rsidR="00193E63" w:rsidRPr="00193E63">
        <w:noBreakHyphen/>
      </w:r>
      <w:r w:rsidRPr="00193E63">
        <w:t>9</w:t>
      </w:r>
      <w:r w:rsidR="00193E63" w:rsidRPr="00193E63">
        <w:noBreakHyphen/>
      </w:r>
      <w:r w:rsidRPr="00193E63">
        <w:t xml:space="preserve">40 was entitled </w:t>
      </w:r>
      <w:r w:rsidR="00193E63" w:rsidRPr="00193E63">
        <w:t>“</w:t>
      </w:r>
      <w:r w:rsidRPr="00193E63">
        <w:t>Party club membership and activities; membership lists; one voting place per club; absentee voting</w:t>
      </w:r>
      <w:r w:rsidR="00193E63" w:rsidRPr="00193E63">
        <w:t>”</w:t>
      </w:r>
      <w:r w:rsidRPr="00193E63">
        <w:t xml:space="preserve"> and was derived from 1962 Code </w:t>
      </w:r>
      <w:r w:rsidR="00193E63" w:rsidRPr="00193E63">
        <w:t xml:space="preserve">Section </w:t>
      </w:r>
      <w:r w:rsidRPr="00193E63">
        <w:t>23</w:t>
      </w:r>
      <w:r w:rsidR="00193E63" w:rsidRPr="00193E63">
        <w:noBreakHyphen/>
      </w:r>
      <w:r w:rsidRPr="00193E63">
        <w:t xml:space="preserve">255; 1952 Code </w:t>
      </w:r>
      <w:r w:rsidR="00193E63" w:rsidRPr="00193E63">
        <w:t xml:space="preserve">Section </w:t>
      </w:r>
      <w:r w:rsidRPr="00193E63">
        <w:t>23</w:t>
      </w:r>
      <w:r w:rsidR="00193E63" w:rsidRPr="00193E63">
        <w:noBreakHyphen/>
      </w:r>
      <w:r w:rsidRPr="00193E63">
        <w:t xml:space="preserve">255; 1950 (46) 2059; 1984 Act No. 510, </w:t>
      </w:r>
      <w:r w:rsidR="00193E63" w:rsidRPr="00193E63">
        <w:t xml:space="preserve">Section </w:t>
      </w:r>
      <w:r w:rsidRPr="00193E63">
        <w:t>15.</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Former </w:t>
      </w:r>
      <w:r w:rsidR="00193E63" w:rsidRPr="00193E63">
        <w:t xml:space="preserve">Section </w:t>
      </w:r>
      <w:r w:rsidRPr="00193E63">
        <w:t>7</w:t>
      </w:r>
      <w:r w:rsidR="00193E63" w:rsidRPr="00193E63">
        <w:noBreakHyphen/>
      </w:r>
      <w:r w:rsidRPr="00193E63">
        <w:t>9</w:t>
      </w:r>
      <w:r w:rsidR="00193E63" w:rsidRPr="00193E63">
        <w:noBreakHyphen/>
      </w:r>
      <w:r w:rsidRPr="00193E63">
        <w:t xml:space="preserve">50 was entitled </w:t>
      </w:r>
      <w:r w:rsidR="00193E63" w:rsidRPr="00193E63">
        <w:t>“</w:t>
      </w:r>
      <w:r w:rsidRPr="00193E63">
        <w:t>Meetings of clubs</w:t>
      </w:r>
      <w:r w:rsidR="00193E63" w:rsidRPr="00193E63">
        <w:t>”</w:t>
      </w:r>
      <w:r w:rsidRPr="00193E63">
        <w:t xml:space="preserve"> and was derived from 1962 Code </w:t>
      </w:r>
      <w:r w:rsidR="00193E63" w:rsidRPr="00193E63">
        <w:t xml:space="preserve">Section </w:t>
      </w:r>
      <w:r w:rsidRPr="00193E63">
        <w:t>23</w:t>
      </w:r>
      <w:r w:rsidR="00193E63" w:rsidRPr="00193E63">
        <w:noBreakHyphen/>
      </w:r>
      <w:r w:rsidRPr="00193E63">
        <w:t xml:space="preserve">256; 1952 Code </w:t>
      </w:r>
      <w:r w:rsidR="00193E63" w:rsidRPr="00193E63">
        <w:t xml:space="preserve">Section </w:t>
      </w:r>
      <w:r w:rsidRPr="00193E63">
        <w:t>23</w:t>
      </w:r>
      <w:r w:rsidR="00193E63" w:rsidRPr="00193E63">
        <w:noBreakHyphen/>
      </w:r>
      <w:r w:rsidRPr="00193E63">
        <w:t xml:space="preserve">256; 1950 (46) 2059; 1954 (48) 1447; 1974 (58) 2866; 1986 Act No. 327, </w:t>
      </w:r>
      <w:r w:rsidR="00193E63" w:rsidRPr="00193E63">
        <w:t xml:space="preserve">Section </w:t>
      </w:r>
      <w:r w:rsidRPr="00193E63">
        <w:t xml:space="preserve">1, eff February 20, 1986; 1996 Act No. 434, </w:t>
      </w:r>
      <w:r w:rsidR="00193E63" w:rsidRPr="00193E63">
        <w:t xml:space="preserve">Section </w:t>
      </w:r>
      <w:r w:rsidRPr="00193E63">
        <w:t>4.</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 xml:space="preserve">Former </w:t>
      </w:r>
      <w:r w:rsidR="00193E63" w:rsidRPr="00193E63">
        <w:t xml:space="preserve">Section </w:t>
      </w:r>
      <w:r w:rsidRPr="00193E63">
        <w:t>7</w:t>
      </w:r>
      <w:r w:rsidR="00193E63" w:rsidRPr="00193E63">
        <w:noBreakHyphen/>
      </w:r>
      <w:r w:rsidRPr="00193E63">
        <w:t>9</w:t>
      </w:r>
      <w:r w:rsidR="00193E63" w:rsidRPr="00193E63">
        <w:noBreakHyphen/>
      </w:r>
      <w:r w:rsidRPr="00193E63">
        <w:t xml:space="preserve">60 was entitled </w:t>
      </w:r>
      <w:r w:rsidR="00193E63" w:rsidRPr="00193E63">
        <w:t>“</w:t>
      </w:r>
      <w:r w:rsidRPr="00193E63">
        <w:t>County committees</w:t>
      </w:r>
      <w:r w:rsidR="00193E63" w:rsidRPr="00193E63">
        <w:t>”</w:t>
      </w:r>
      <w:r w:rsidRPr="00193E63">
        <w:t xml:space="preserve"> and was derived from 1962 Code </w:t>
      </w:r>
      <w:r w:rsidR="00193E63" w:rsidRPr="00193E63">
        <w:t xml:space="preserve">Section </w:t>
      </w:r>
      <w:r w:rsidRPr="00193E63">
        <w:t>23</w:t>
      </w:r>
      <w:r w:rsidR="00193E63" w:rsidRPr="00193E63">
        <w:noBreakHyphen/>
      </w:r>
      <w:r w:rsidRPr="00193E63">
        <w:t xml:space="preserve">258; 1952 Code </w:t>
      </w:r>
      <w:r w:rsidR="00193E63" w:rsidRPr="00193E63">
        <w:t xml:space="preserve">Section </w:t>
      </w:r>
      <w:r w:rsidRPr="00193E63">
        <w:t>23</w:t>
      </w:r>
      <w:r w:rsidR="00193E63" w:rsidRPr="00193E63">
        <w:noBreakHyphen/>
      </w:r>
      <w:r w:rsidRPr="00193E63">
        <w:t>258; 1950 (46) 2059, 2442; 1954 (48) 1447; 1974 (58) 2866.</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70.</w:t>
      </w:r>
      <w:r w:rsidR="00B559AE" w:rsidRPr="00193E63">
        <w:t xml:space="preserve"> County conventions; notice, time.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A county convention must be held during a twelve</w:t>
      </w:r>
      <w:r w:rsidR="00193E63" w:rsidRPr="00193E63">
        <w:noBreakHyphen/>
      </w:r>
      <w:r w:rsidRPr="00193E63">
        <w:t>month period ending March thirty</w:t>
      </w:r>
      <w:r w:rsidR="00193E63" w:rsidRPr="00193E63">
        <w:noBreakHyphen/>
      </w:r>
      <w:r w:rsidRPr="00193E63">
        <w:t>first of each general election year during a month determined by the state committee as provided in Section 7</w:t>
      </w:r>
      <w:r w:rsidR="00193E63" w:rsidRPr="00193E63">
        <w:noBreakHyphen/>
      </w:r>
      <w:r w:rsidRPr="00193E63">
        <w:t>9</w:t>
      </w:r>
      <w:r w:rsidR="00193E63" w:rsidRPr="00193E63">
        <w:noBreakHyphen/>
      </w:r>
      <w:r w:rsidRPr="00193E63">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259; 1952 Code </w:t>
      </w:r>
      <w:r w:rsidRPr="00193E63">
        <w:t xml:space="preserve">Section </w:t>
      </w:r>
      <w:r w:rsidR="00B559AE" w:rsidRPr="00193E63">
        <w:t>23</w:t>
      </w:r>
      <w:r w:rsidRPr="00193E63">
        <w:noBreakHyphen/>
      </w:r>
      <w:r w:rsidR="00B559AE" w:rsidRPr="00193E63">
        <w:t xml:space="preserve">259; 1950 (46) 2059; 1954 (48) 1447; 1964 (53) 1831; 1968 (55) 2349; 1974 (58) 2866; 1976 Act No. 479 </w:t>
      </w:r>
      <w:r w:rsidRPr="00193E63">
        <w:t xml:space="preserve">Section </w:t>
      </w:r>
      <w:r w:rsidR="00B559AE" w:rsidRPr="00193E63">
        <w:t xml:space="preserve">1; 1977 Act No. 133 </w:t>
      </w:r>
      <w:r w:rsidRPr="00193E63">
        <w:t xml:space="preserve">Section </w:t>
      </w:r>
      <w:r w:rsidR="00B559AE" w:rsidRPr="00193E63">
        <w:t xml:space="preserve">1; 1979 Act No. 173 </w:t>
      </w:r>
      <w:r w:rsidRPr="00193E63">
        <w:t xml:space="preserve">Section </w:t>
      </w:r>
      <w:r w:rsidR="00B559AE" w:rsidRPr="00193E63">
        <w:t xml:space="preserve">1, eff July 25, 1979; 1986 Act No. 327, </w:t>
      </w:r>
      <w:r w:rsidRPr="00193E63">
        <w:t xml:space="preserve">Section </w:t>
      </w:r>
      <w:r w:rsidR="00B559AE" w:rsidRPr="00193E63">
        <w:t xml:space="preserve">2, eff February 20, 1986; 2010 Act No. 245, </w:t>
      </w:r>
      <w:r w:rsidRPr="00193E63">
        <w:t xml:space="preserve">Section </w:t>
      </w:r>
      <w:r w:rsidR="00B559AE" w:rsidRPr="00193E63">
        <w:t>4, eff June 2, 2010.</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Effect of Amendment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lastRenderedPageBreak/>
        <w:t xml:space="preserve">The 1976 amendment added after the word </w:t>
      </w:r>
      <w:r w:rsidR="00193E63" w:rsidRPr="00193E63">
        <w:t>“</w:t>
      </w:r>
      <w:r w:rsidRPr="00193E63">
        <w:t>year</w:t>
      </w:r>
      <w:r w:rsidR="00193E63" w:rsidRPr="00193E63">
        <w:t>”</w:t>
      </w:r>
      <w:r w:rsidRPr="00193E63">
        <w:t xml:space="preserve"> in the third sentence </w:t>
      </w:r>
      <w:r w:rsidR="00193E63" w:rsidRPr="00193E63">
        <w:t>“</w:t>
      </w:r>
      <w:r w:rsidRPr="00193E63">
        <w:t>or based upon the number of votes for presidential electors at the last preceding general election therefor from the precinct as determined by the state committee; provided, the same basis shall be used in all precincts</w:t>
      </w:r>
      <w:r w:rsidR="00193E63" w:rsidRPr="00193E63">
        <w:t>”</w:t>
      </w:r>
      <w:r w:rsidRPr="00193E63">
        <w: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1977 amendment substituted the words </w:t>
      </w:r>
      <w:r w:rsidR="00193E63" w:rsidRPr="00193E63">
        <w:t>“</w:t>
      </w:r>
      <w:r w:rsidRPr="00193E63">
        <w:t>on a day from March first to March fifteenth to be determined by the county executive committee</w:t>
      </w:r>
      <w:r w:rsidR="00193E63" w:rsidRPr="00193E63">
        <w:t>”</w:t>
      </w:r>
      <w:r w:rsidRPr="00193E63">
        <w:t xml:space="preserve"> for the words </w:t>
      </w:r>
      <w:r w:rsidR="00193E63" w:rsidRPr="00193E63">
        <w:t>“</w:t>
      </w:r>
      <w:r w:rsidRPr="00193E63">
        <w:t>on the first Monday in March; provided, that the county executive committee may set another day in March for such convention</w:t>
      </w:r>
      <w:r w:rsidR="00193E63" w:rsidRPr="00193E63">
        <w:t>”</w:t>
      </w:r>
      <w:r w:rsidRPr="00193E63">
        <w:t xml:space="preserve"> in the first sentence of this section.</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1979 amendment changed the time range for county conventions from </w:t>
      </w:r>
      <w:r w:rsidR="00193E63" w:rsidRPr="00193E63">
        <w:t>“</w:t>
      </w:r>
      <w:r w:rsidRPr="00193E63">
        <w:t>March first to March fifteenth</w:t>
      </w:r>
      <w:r w:rsidR="00193E63" w:rsidRPr="00193E63">
        <w:t>”</w:t>
      </w:r>
      <w:r w:rsidRPr="00193E63">
        <w:t xml:space="preserve"> to </w:t>
      </w:r>
      <w:r w:rsidR="00193E63" w:rsidRPr="00193E63">
        <w:t>“</w:t>
      </w:r>
      <w:r w:rsidRPr="00193E63">
        <w:t>March first to March thirty</w:t>
      </w:r>
      <w:r w:rsidR="00193E63" w:rsidRPr="00193E63">
        <w:noBreakHyphen/>
      </w:r>
      <w:r w:rsidRPr="00193E63">
        <w:t>first</w:t>
      </w:r>
      <w:r w:rsidR="00193E63" w:rsidRPr="00193E63">
        <w:t>”</w:t>
      </w:r>
      <w:r w:rsidRPr="00193E63">
        <w: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The 1986 amendment substantially revised this section.</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The 2010 amendment deleted the last four sentences of the section relating to convention delegates; and made other nonsubstantive changes to the section.</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80.</w:t>
      </w:r>
      <w:r w:rsidR="00B559AE" w:rsidRPr="00193E63">
        <w:t xml:space="preserve"> County conventions; organization and conduct of business.</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193E63" w:rsidRPr="00193E63">
        <w:noBreakHyphen/>
      </w:r>
      <w:r w:rsidRPr="00193E63">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193E63" w:rsidRPr="00193E63">
        <w:noBreakHyphen/>
      </w:r>
      <w:r w:rsidRPr="00193E63">
        <w:t>half vote. The secretary of the convention shall keep a record of the proceedings in the minute book.</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All officers except delegates shall be reported to the clerk of court of the county and to the Secretary of State prior to the State convention. The reports shall be public record.</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260; 1952 Code </w:t>
      </w:r>
      <w:r w:rsidRPr="00193E63">
        <w:t xml:space="preserve">Section </w:t>
      </w:r>
      <w:r w:rsidR="00B559AE" w:rsidRPr="00193E63">
        <w:t>23</w:t>
      </w:r>
      <w:r w:rsidRPr="00193E63">
        <w:noBreakHyphen/>
      </w:r>
      <w:r w:rsidR="00B559AE" w:rsidRPr="00193E63">
        <w:t>260; 1950 (46) 2059; 1964 (53) 1831; 1968 (55) 2349.</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90.</w:t>
      </w:r>
      <w:r w:rsidR="00B559AE" w:rsidRPr="00193E63">
        <w:t xml:space="preserve"> State committee.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The state committee is composed of one member from each county, elected by the county conventions, the state chairman and state vice</w:t>
      </w:r>
      <w:r w:rsidR="00193E63" w:rsidRPr="00193E63">
        <w:noBreakHyphen/>
      </w:r>
      <w:r w:rsidRPr="00193E63">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193E63" w:rsidRPr="00193E63">
        <w:noBreakHyphen/>
      </w:r>
      <w:r w:rsidRPr="00193E63">
        <w:t>chairman becomes vacant, the state committee may fill the vacancy by electing a chairman or vice</w:t>
      </w:r>
      <w:r w:rsidR="00193E63" w:rsidRPr="00193E63">
        <w:noBreakHyphen/>
      </w:r>
      <w:r w:rsidRPr="00193E63">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193E63" w:rsidRPr="00193E63">
        <w:noBreakHyphen/>
      </w:r>
      <w:r w:rsidRPr="00193E63">
        <w:t>chairman, and the presidents of the women</w:t>
      </w:r>
      <w:r w:rsidR="00193E63" w:rsidRPr="00193E63">
        <w:t>’</w:t>
      </w:r>
      <w:r w:rsidRPr="00193E63">
        <w:t xml:space="preserve">s federations </w:t>
      </w:r>
      <w:r w:rsidRPr="00193E63">
        <w:lastRenderedPageBreak/>
        <w:t>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261; 1952 Code </w:t>
      </w:r>
      <w:r w:rsidRPr="00193E63">
        <w:t xml:space="preserve">Section </w:t>
      </w:r>
      <w:r w:rsidR="00B559AE" w:rsidRPr="00193E63">
        <w:t>23</w:t>
      </w:r>
      <w:r w:rsidRPr="00193E63">
        <w:noBreakHyphen/>
      </w:r>
      <w:r w:rsidR="00B559AE" w:rsidRPr="00193E63">
        <w:t xml:space="preserve">261; 1950 (46) 2059; 1960 (51) 1612; 1992 Act No. 254, </w:t>
      </w:r>
      <w:r w:rsidRPr="00193E63">
        <w:t xml:space="preserve">Section </w:t>
      </w:r>
      <w:r w:rsidR="00B559AE" w:rsidRPr="00193E63">
        <w:t>1, eff February 18, 1992.</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Effect of Amendment</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The 1992 amendment added the provisions pertaining to the women</w:t>
      </w:r>
      <w:r w:rsidR="00193E63" w:rsidRPr="00193E63">
        <w:t>’</w:t>
      </w:r>
      <w:r w:rsidRPr="00193E63">
        <w:t xml:space="preserve">s federations as ex officio members; provided that the state chairman </w:t>
      </w:r>
      <w:r w:rsidR="00193E63" w:rsidRPr="00193E63">
        <w:t>“</w:t>
      </w:r>
      <w:r w:rsidRPr="00193E63">
        <w:t>may</w:t>
      </w:r>
      <w:r w:rsidR="00193E63" w:rsidRPr="00193E63">
        <w:t>”</w:t>
      </w:r>
      <w:r w:rsidRPr="00193E63">
        <w:t xml:space="preserve">, instead of </w:t>
      </w:r>
      <w:r w:rsidR="00193E63" w:rsidRPr="00193E63">
        <w:t>“</w:t>
      </w:r>
      <w:r w:rsidRPr="00193E63">
        <w:t>must</w:t>
      </w:r>
      <w:r w:rsidR="00193E63" w:rsidRPr="00193E63">
        <w:t>”</w:t>
      </w:r>
      <w:r w:rsidRPr="00193E63">
        <w:t>, vote only in case of a tie; and made grammatical changes.</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100.</w:t>
      </w:r>
      <w:r w:rsidR="00B559AE" w:rsidRPr="00193E63">
        <w:t xml:space="preserve"> State convention.</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The state convention shall meet at a location in this State determined by the state committee to have adequate facilities during a thirteen</w:t>
      </w:r>
      <w:r w:rsidR="00193E63" w:rsidRPr="00193E63">
        <w:noBreakHyphen/>
      </w:r>
      <w:r w:rsidRPr="00193E63">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193E63" w:rsidRPr="00193E63">
        <w:noBreakHyphen/>
      </w:r>
      <w:r w:rsidRPr="00193E63">
        <w:t>month period ending March thirty</w:t>
      </w:r>
      <w:r w:rsidR="00193E63" w:rsidRPr="00193E63">
        <w:noBreakHyphen/>
      </w:r>
      <w:r w:rsidRPr="00193E63">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w:t>
      </w:r>
      <w:r w:rsidRPr="00193E63">
        <w:lastRenderedPageBreak/>
        <w:t>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1962 Code </w:t>
      </w:r>
      <w:r w:rsidRPr="00193E63">
        <w:t xml:space="preserve">Section </w:t>
      </w:r>
      <w:r w:rsidR="00B559AE" w:rsidRPr="00193E63">
        <w:t>23</w:t>
      </w:r>
      <w:r w:rsidRPr="00193E63">
        <w:noBreakHyphen/>
      </w:r>
      <w:r w:rsidR="00B559AE" w:rsidRPr="00193E63">
        <w:t xml:space="preserve">262; 1952 Code </w:t>
      </w:r>
      <w:r w:rsidRPr="00193E63">
        <w:t xml:space="preserve">Section </w:t>
      </w:r>
      <w:r w:rsidR="00B559AE" w:rsidRPr="00193E63">
        <w:t>23</w:t>
      </w:r>
      <w:r w:rsidRPr="00193E63">
        <w:noBreakHyphen/>
      </w:r>
      <w:r w:rsidR="00B559AE" w:rsidRPr="00193E63">
        <w:t xml:space="preserve">262; 1950 (46) 2059; 1954 (48) 1447; 1964 (53) 1831; 1974 (58) 2866; 1976 Act No. 459; 1977 Act No. 133 </w:t>
      </w:r>
      <w:r w:rsidRPr="00193E63">
        <w:t xml:space="preserve">Section </w:t>
      </w:r>
      <w:r w:rsidR="00B559AE" w:rsidRPr="00193E63">
        <w:t xml:space="preserve">2; 1986 Act No. 327, </w:t>
      </w:r>
      <w:r w:rsidRPr="00193E63">
        <w:t xml:space="preserve">Section </w:t>
      </w:r>
      <w:r w:rsidR="00B559AE" w:rsidRPr="00193E63">
        <w:t xml:space="preserve">3, eff February 20, 1986; 1988 Act No. 423, </w:t>
      </w:r>
      <w:r w:rsidRPr="00193E63">
        <w:t xml:space="preserve">Section </w:t>
      </w:r>
      <w:r w:rsidR="00B559AE" w:rsidRPr="00193E63">
        <w:t xml:space="preserve">1, eff April 5, 1988; 1989 Act No. 136, </w:t>
      </w:r>
      <w:r w:rsidRPr="00193E63">
        <w:t xml:space="preserve">Section </w:t>
      </w:r>
      <w:r w:rsidR="00B559AE" w:rsidRPr="00193E63">
        <w:t>1, eff June 5, 1989.</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Effect of Amendment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1976 amendment struck the words </w:t>
      </w:r>
      <w:r w:rsidR="00193E63" w:rsidRPr="00193E63">
        <w:t>“</w:t>
      </w:r>
      <w:r w:rsidRPr="00193E63">
        <w:t>as many delegates as double the number of members in the House of Representatives from the county plus one additional member.</w:t>
      </w:r>
      <w:r w:rsidR="00193E63" w:rsidRPr="00193E63">
        <w:t>”</w:t>
      </w:r>
      <w:r w:rsidRPr="00193E63">
        <w:t xml:space="preserve"> in the second sentence and inserted </w:t>
      </w:r>
      <w:r w:rsidR="00193E63" w:rsidRPr="00193E63">
        <w:t>“</w:t>
      </w:r>
      <w:r w:rsidRPr="00193E63">
        <w:t>one delegate for each six thousand residents of the county, according to the latest official United States Census, plus two additional members. If a county has a fractional portion of population of at least three thousand residents above its last six thousand resident figure it shall be entitled to an additional delegate.</w:t>
      </w:r>
      <w:r w:rsidR="00193E63" w:rsidRPr="00193E63">
        <w: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1977 amendment inserted the words </w:t>
      </w:r>
      <w:r w:rsidR="00193E63" w:rsidRPr="00193E63">
        <w:t>“</w:t>
      </w:r>
      <w:r w:rsidRPr="00193E63">
        <w:t>on a day from April first to April fifteenth</w:t>
      </w:r>
      <w:r w:rsidR="00193E63" w:rsidRPr="00193E63">
        <w:t>”</w:t>
      </w:r>
      <w:r w:rsidRPr="00193E63">
        <w:t xml:space="preserve"> for the words </w:t>
      </w:r>
      <w:r w:rsidR="00193E63" w:rsidRPr="00193E63">
        <w:t>“</w:t>
      </w:r>
      <w:r w:rsidRPr="00193E63">
        <w:t>not later than April thirtieth on such day</w:t>
      </w:r>
      <w:r w:rsidR="00193E63" w:rsidRPr="00193E63">
        <w:t>”</w:t>
      </w:r>
      <w:r w:rsidRPr="00193E63">
        <w:t xml:space="preserve"> in the first sentence of this section.</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1986 amendment made grammatical changes in this section and, in the first paragraph, substituted </w:t>
      </w:r>
      <w:r w:rsidR="00193E63" w:rsidRPr="00193E63">
        <w:t>“</w:t>
      </w:r>
      <w:r w:rsidRPr="00193E63">
        <w:t>during a twelve</w:t>
      </w:r>
      <w:r w:rsidR="00193E63" w:rsidRPr="00193E63">
        <w:noBreakHyphen/>
      </w:r>
      <w:r w:rsidRPr="00193E63">
        <w:t>month period ending April fifteenth of every general election year on a day</w:t>
      </w:r>
      <w:r w:rsidR="00193E63" w:rsidRPr="00193E63">
        <w:t>”</w:t>
      </w:r>
      <w:r w:rsidRPr="00193E63">
        <w:t xml:space="preserve"> for </w:t>
      </w:r>
      <w:r w:rsidR="00193E63" w:rsidRPr="00193E63">
        <w:t>“</w:t>
      </w:r>
      <w:r w:rsidRPr="00193E63">
        <w:t>every general election year on a day from April first to April fifteenth</w:t>
      </w:r>
      <w:r w:rsidR="00193E63" w:rsidRPr="00193E63">
        <w:t>”</w:t>
      </w:r>
      <w:r w:rsidRPr="00193E63">
        <w:t>, added provisions regulating the purposes of state conventions in general election and non</w:t>
      </w:r>
      <w:r w:rsidR="00193E63" w:rsidRPr="00193E63">
        <w:noBreakHyphen/>
      </w:r>
      <w:r w:rsidRPr="00193E63">
        <w:t xml:space="preserve">general election years, and substituted </w:t>
      </w:r>
      <w:r w:rsidR="00193E63" w:rsidRPr="00193E63">
        <w:t>“</w:t>
      </w:r>
      <w:r w:rsidRPr="00193E63">
        <w:t>determines appropriate</w:t>
      </w:r>
      <w:r w:rsidR="00193E63" w:rsidRPr="00193E63">
        <w:t>”</w:t>
      </w:r>
      <w:r w:rsidRPr="00193E63">
        <w:t xml:space="preserve"> for </w:t>
      </w:r>
      <w:r w:rsidR="00193E63" w:rsidRPr="00193E63">
        <w:t>“</w:t>
      </w:r>
      <w:r w:rsidRPr="00193E63">
        <w:t>deems wise</w:t>
      </w:r>
      <w:r w:rsidR="00193E63" w:rsidRPr="00193E63">
        <w:t>”</w:t>
      </w:r>
      <w:r w:rsidRPr="00193E63">
        <w:t>.</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The 1988 amendment in the first paragraph replaced </w:t>
      </w:r>
      <w:r w:rsidR="00193E63" w:rsidRPr="00193E63">
        <w:t>“</w:t>
      </w:r>
      <w:r w:rsidRPr="00193E63">
        <w:t>Columbia</w:t>
      </w:r>
      <w:r w:rsidR="00193E63" w:rsidRPr="00193E63">
        <w:t>”</w:t>
      </w:r>
      <w:r w:rsidRPr="00193E63">
        <w:t xml:space="preserve"> with </w:t>
      </w:r>
      <w:r w:rsidR="00193E63" w:rsidRPr="00193E63">
        <w:t>“</w:t>
      </w:r>
      <w:r w:rsidRPr="00193E63">
        <w:t>a location in this State determined by the state committee to have adequate facilities</w:t>
      </w:r>
      <w:r w:rsidR="00193E63" w:rsidRPr="00193E63">
        <w:t>”</w:t>
      </w:r>
      <w:r w:rsidRPr="00193E63">
        <w:t>, and added a provision requiring the state committee to notify delegates of available accommodations and related information.</w:t>
      </w:r>
    </w:p>
    <w:p w:rsidR="00193E63" w:rsidRP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E63">
        <w:t xml:space="preserve">The 1989 amendment in the first paragraph, replaced </w:t>
      </w:r>
      <w:r w:rsidR="00193E63" w:rsidRPr="00193E63">
        <w:t>“</w:t>
      </w:r>
      <w:r w:rsidRPr="00193E63">
        <w:t>twelve</w:t>
      </w:r>
      <w:r w:rsidR="00193E63" w:rsidRPr="00193E63">
        <w:noBreakHyphen/>
      </w:r>
      <w:r w:rsidRPr="00193E63">
        <w:t>month period ending April</w:t>
      </w:r>
      <w:r w:rsidR="00193E63" w:rsidRPr="00193E63">
        <w:t>”</w:t>
      </w:r>
      <w:r w:rsidRPr="00193E63">
        <w:t xml:space="preserve"> with </w:t>
      </w:r>
      <w:r w:rsidR="00193E63" w:rsidRPr="00193E63">
        <w:t>“</w:t>
      </w:r>
      <w:r w:rsidRPr="00193E63">
        <w:t>thirteen</w:t>
      </w:r>
      <w:r w:rsidR="00193E63" w:rsidRPr="00193E63">
        <w:noBreakHyphen/>
      </w:r>
      <w:r w:rsidRPr="00193E63">
        <w:t>month period ending May</w:t>
      </w:r>
      <w:r w:rsidR="00193E63" w:rsidRPr="00193E63">
        <w:t>”</w:t>
      </w:r>
      <w:r w:rsidRPr="00193E63">
        <w:t>.</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105.</w:t>
      </w:r>
      <w:r w:rsidR="00B559AE" w:rsidRPr="00193E63">
        <w:t xml:space="preserve"> Use of state funds for state conventions prohibited.</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No state funds shall in any manner be used for the purpose of holding conventions pursuant to the provisions of Section 7</w:t>
      </w:r>
      <w:r w:rsidR="00193E63" w:rsidRPr="00193E63">
        <w:noBreakHyphen/>
      </w:r>
      <w:r w:rsidRPr="00193E63">
        <w:t>9</w:t>
      </w:r>
      <w:r w:rsidR="00193E63" w:rsidRPr="00193E63">
        <w:noBreakHyphen/>
      </w:r>
      <w:r w:rsidRPr="00193E63">
        <w:t>100.</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9AE" w:rsidRPr="00193E63">
        <w:t xml:space="preserve">: 1988 Act No. 423, </w:t>
      </w:r>
      <w:r w:rsidRPr="00193E63">
        <w:t xml:space="preserve">Section </w:t>
      </w:r>
      <w:r w:rsidR="00B559AE" w:rsidRPr="00193E63">
        <w:t>2, eff April 5, 1988.</w:t>
      </w:r>
    </w:p>
    <w:p w:rsidR="00193E63" w:rsidRP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rPr>
          <w:b/>
        </w:rPr>
        <w:t xml:space="preserve">SECTION </w:t>
      </w:r>
      <w:r w:rsidR="00B559AE" w:rsidRPr="00193E63">
        <w:rPr>
          <w:b/>
        </w:rPr>
        <w:t>7</w:t>
      </w:r>
      <w:r w:rsidRPr="00193E63">
        <w:rPr>
          <w:b/>
        </w:rPr>
        <w:noBreakHyphen/>
      </w:r>
      <w:r w:rsidR="00B559AE" w:rsidRPr="00193E63">
        <w:rPr>
          <w:b/>
        </w:rPr>
        <w:t>9</w:t>
      </w:r>
      <w:r w:rsidRPr="00193E63">
        <w:rPr>
          <w:b/>
        </w:rPr>
        <w:noBreakHyphen/>
      </w:r>
      <w:r w:rsidR="00B559AE" w:rsidRPr="00193E63">
        <w:rPr>
          <w:b/>
        </w:rPr>
        <w:t>110.</w:t>
      </w:r>
      <w:r w:rsidR="00B559AE" w:rsidRPr="00193E63">
        <w:t xml:space="preserve"> Conducting elections or primaries in facilities receiving state funds.</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193E63" w:rsidRPr="00193E63">
        <w:t>’</w:t>
      </w:r>
      <w:r w:rsidRPr="00193E63">
        <w:t>s governing entity.</w:t>
      </w: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E63" w:rsidRDefault="00193E63"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9AE" w:rsidRPr="00193E63">
        <w:t xml:space="preserve">: 2007 Act No. 81, </w:t>
      </w:r>
      <w:r w:rsidRPr="00193E63">
        <w:t xml:space="preserve">Section </w:t>
      </w:r>
      <w:r w:rsidR="00B559AE" w:rsidRPr="00193E63">
        <w:t>4, eff June 19, 2007.</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Editor</w:t>
      </w:r>
      <w:r w:rsidR="00193E63" w:rsidRPr="00193E63">
        <w:t>’</w:t>
      </w:r>
      <w:r w:rsidRPr="00193E63">
        <w:t>s Note</w:t>
      </w:r>
    </w:p>
    <w:p w:rsidR="00193E63" w:rsidRDefault="00B559AE"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E63">
        <w:t xml:space="preserve">Former </w:t>
      </w:r>
      <w:r w:rsidR="00193E63" w:rsidRPr="00193E63">
        <w:t xml:space="preserve">Section </w:t>
      </w:r>
      <w:r w:rsidRPr="00193E63">
        <w:t>7</w:t>
      </w:r>
      <w:r w:rsidR="00193E63" w:rsidRPr="00193E63">
        <w:noBreakHyphen/>
      </w:r>
      <w:r w:rsidRPr="00193E63">
        <w:t>9</w:t>
      </w:r>
      <w:r w:rsidR="00193E63" w:rsidRPr="00193E63">
        <w:noBreakHyphen/>
      </w:r>
      <w:r w:rsidRPr="00193E63">
        <w:t xml:space="preserve">110, which provided for the establishment, powers and rights of county party election commissions, was derived from 1984 Act No. 260, </w:t>
      </w:r>
      <w:r w:rsidR="00193E63" w:rsidRPr="00193E63">
        <w:t xml:space="preserve">Section </w:t>
      </w:r>
      <w:r w:rsidRPr="00193E63">
        <w:t xml:space="preserve">1 and repealed by 1992 Act No. 253, </w:t>
      </w:r>
      <w:r w:rsidR="00193E63" w:rsidRPr="00193E63">
        <w:t xml:space="preserve">Section </w:t>
      </w:r>
      <w:r w:rsidRPr="00193E63">
        <w:t>17, eff February 19, 1992.</w:t>
      </w:r>
    </w:p>
    <w:p w:rsidR="00F25049" w:rsidRPr="00193E63" w:rsidRDefault="00F25049" w:rsidP="00193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3E63" w:rsidSect="00193E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63" w:rsidRDefault="00193E63" w:rsidP="00193E63">
      <w:pPr>
        <w:spacing w:after="0" w:line="240" w:lineRule="auto"/>
      </w:pPr>
      <w:r>
        <w:separator/>
      </w:r>
    </w:p>
  </w:endnote>
  <w:endnote w:type="continuationSeparator" w:id="0">
    <w:p w:rsidR="00193E63" w:rsidRDefault="00193E63" w:rsidP="0019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63" w:rsidRDefault="00193E63" w:rsidP="00193E63">
      <w:pPr>
        <w:spacing w:after="0" w:line="240" w:lineRule="auto"/>
      </w:pPr>
      <w:r>
        <w:separator/>
      </w:r>
    </w:p>
  </w:footnote>
  <w:footnote w:type="continuationSeparator" w:id="0">
    <w:p w:rsidR="00193E63" w:rsidRDefault="00193E63" w:rsidP="0019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63" w:rsidRPr="00193E63" w:rsidRDefault="00193E63" w:rsidP="00193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AE"/>
    <w:rsid w:val="00193E63"/>
    <w:rsid w:val="00B559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93228-E7E1-49FC-8868-A2D38142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5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59AE"/>
    <w:rPr>
      <w:rFonts w:ascii="Courier New" w:eastAsia="Times New Roman" w:hAnsi="Courier New" w:cs="Courier New"/>
      <w:sz w:val="20"/>
      <w:szCs w:val="20"/>
    </w:rPr>
  </w:style>
  <w:style w:type="paragraph" w:styleId="Header">
    <w:name w:val="header"/>
    <w:basedOn w:val="Normal"/>
    <w:link w:val="HeaderChar"/>
    <w:uiPriority w:val="99"/>
    <w:unhideWhenUsed/>
    <w:rsid w:val="0019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63"/>
    <w:rPr>
      <w:rFonts w:ascii="Times New Roman" w:hAnsi="Times New Roman" w:cs="Times New Roman"/>
    </w:rPr>
  </w:style>
  <w:style w:type="paragraph" w:styleId="Footer">
    <w:name w:val="footer"/>
    <w:basedOn w:val="Normal"/>
    <w:link w:val="FooterChar"/>
    <w:uiPriority w:val="99"/>
    <w:unhideWhenUsed/>
    <w:rsid w:val="0019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2777</Words>
  <Characters>15829</Characters>
  <Application>Microsoft Office Word</Application>
  <DocSecurity>0</DocSecurity>
  <Lines>131</Lines>
  <Paragraphs>37</Paragraphs>
  <ScaleCrop>false</ScaleCrop>
  <Company>Legislative Services Agency (LSA)</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