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84D0C">
        <w:t>CHAPTER 59</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84D0C">
        <w:t>Forfeited Lands</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76C1F" w:rsidRPr="00E84D0C">
        <w:t xml:space="preserve"> 1</w:t>
      </w:r>
    </w:p>
    <w:p w:rsidR="00E84D0C" w:rsidRP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D0C">
        <w:t>General Provisions</w:t>
      </w:r>
      <w:bookmarkStart w:id="0" w:name="_GoBack"/>
      <w:bookmarkEnd w:id="0"/>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10.</w:t>
      </w:r>
      <w:r w:rsidR="00A76C1F" w:rsidRPr="00E84D0C">
        <w:t xml:space="preserve"> Creation and membership of county forfeited land commissions.</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C1F" w:rsidRPr="00E84D0C">
        <w:t xml:space="preserve">: 1962 Code </w:t>
      </w:r>
      <w:r w:rsidRPr="00E84D0C">
        <w:t xml:space="preserve">Section </w:t>
      </w:r>
      <w:r w:rsidR="00A76C1F" w:rsidRPr="00E84D0C">
        <w:t>65</w:t>
      </w:r>
      <w:r w:rsidRPr="00E84D0C">
        <w:noBreakHyphen/>
      </w:r>
      <w:r w:rsidR="00A76C1F" w:rsidRPr="00E84D0C">
        <w:t xml:space="preserve">2901; 1952 Code </w:t>
      </w:r>
      <w:r w:rsidRPr="00E84D0C">
        <w:t xml:space="preserve">Section </w:t>
      </w:r>
      <w:r w:rsidR="00A76C1F" w:rsidRPr="00E84D0C">
        <w:t>65</w:t>
      </w:r>
      <w:r w:rsidRPr="00E84D0C">
        <w:noBreakHyphen/>
      </w:r>
      <w:r w:rsidR="00A76C1F" w:rsidRPr="00E84D0C">
        <w:t xml:space="preserve">2901; 1942 Code </w:t>
      </w:r>
      <w:r w:rsidRPr="00E84D0C">
        <w:t xml:space="preserve">Section </w:t>
      </w:r>
      <w:r w:rsidR="00A76C1F" w:rsidRPr="00E84D0C">
        <w:t>2167; 1936 (39) 1627.</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Code Commissioner</w:t>
      </w:r>
      <w:r w:rsidR="00E84D0C" w:rsidRPr="00E84D0C">
        <w:t>’</w:t>
      </w:r>
      <w:r w:rsidRPr="00E84D0C">
        <w:t>s Note</w:t>
      </w:r>
    </w:p>
    <w:p w:rsidR="00E84D0C" w:rsidRP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4D0C">
        <w:t xml:space="preserve">1997 Act No. 34, </w:t>
      </w:r>
      <w:r w:rsidR="00E84D0C" w:rsidRPr="00E84D0C">
        <w:t xml:space="preserve">Section </w:t>
      </w:r>
      <w:r w:rsidRPr="00E84D0C">
        <w:t xml:space="preserve">1, directed the Code Commissioner to change all references to </w:t>
      </w:r>
      <w:r w:rsidR="00E84D0C" w:rsidRPr="00E84D0C">
        <w:t>“</w:t>
      </w:r>
      <w:r w:rsidRPr="00E84D0C">
        <w:t>Register of Mesne Conveyances</w:t>
      </w:r>
      <w:r w:rsidR="00E84D0C" w:rsidRPr="00E84D0C">
        <w:t>”</w:t>
      </w:r>
      <w:r w:rsidRPr="00E84D0C">
        <w:t xml:space="preserve"> to </w:t>
      </w:r>
      <w:r w:rsidR="00E84D0C" w:rsidRPr="00E84D0C">
        <w:t>“</w:t>
      </w:r>
      <w:r w:rsidRPr="00E84D0C">
        <w:t>Register of Deeds</w:t>
      </w:r>
      <w:r w:rsidR="00E84D0C" w:rsidRPr="00E84D0C">
        <w:t>”</w:t>
      </w:r>
      <w:r w:rsidRPr="00E84D0C">
        <w:t xml:space="preserve"> wherever appearing in the 1976 Code of Laws.</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20.</w:t>
      </w:r>
      <w:r w:rsidR="00A76C1F" w:rsidRPr="00E84D0C">
        <w:t xml:space="preserve"> Organization of Commission; compensation of secretary; quorum.</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C1F" w:rsidRPr="00E84D0C">
        <w:t xml:space="preserve">: 1962 Code </w:t>
      </w:r>
      <w:r w:rsidRPr="00E84D0C">
        <w:t xml:space="preserve">Section </w:t>
      </w:r>
      <w:r w:rsidR="00A76C1F" w:rsidRPr="00E84D0C">
        <w:t>65</w:t>
      </w:r>
      <w:r w:rsidRPr="00E84D0C">
        <w:noBreakHyphen/>
      </w:r>
      <w:r w:rsidR="00A76C1F" w:rsidRPr="00E84D0C">
        <w:t xml:space="preserve">2906; 1952 Code </w:t>
      </w:r>
      <w:r w:rsidRPr="00E84D0C">
        <w:t xml:space="preserve">Section </w:t>
      </w:r>
      <w:r w:rsidR="00A76C1F" w:rsidRPr="00E84D0C">
        <w:t>65</w:t>
      </w:r>
      <w:r w:rsidRPr="00E84D0C">
        <w:noBreakHyphen/>
      </w:r>
      <w:r w:rsidR="00A76C1F" w:rsidRPr="00E84D0C">
        <w:t xml:space="preserve">2906; 1942 Code </w:t>
      </w:r>
      <w:r w:rsidRPr="00E84D0C">
        <w:t xml:space="preserve">Section </w:t>
      </w:r>
      <w:r w:rsidR="00A76C1F" w:rsidRPr="00E84D0C">
        <w:t xml:space="preserve">2171; 1932 Code </w:t>
      </w:r>
      <w:r w:rsidRPr="00E84D0C">
        <w:t xml:space="preserve">Section </w:t>
      </w:r>
      <w:r w:rsidR="00A76C1F" w:rsidRPr="00E84D0C">
        <w:t>2172; 1926 (34) 920; 1929 (36) 125.</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30.</w:t>
      </w:r>
      <w:r w:rsidR="00A76C1F" w:rsidRPr="00E84D0C">
        <w:t xml:space="preserve"> Repealed.</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C1F" w:rsidRPr="00E84D0C">
        <w:t xml:space="preserve">: Former Section, titled Transfer of titles from State to commissions; power to sell and dispose of lands; validity of certain deeds, had the following history: 1962 Code </w:t>
      </w:r>
      <w:r w:rsidRPr="00E84D0C">
        <w:t xml:space="preserve">Section </w:t>
      </w:r>
      <w:r w:rsidR="00A76C1F" w:rsidRPr="00E84D0C">
        <w:t>65</w:t>
      </w:r>
      <w:r w:rsidRPr="00E84D0C">
        <w:noBreakHyphen/>
      </w:r>
      <w:r w:rsidR="00A76C1F" w:rsidRPr="00E84D0C">
        <w:t xml:space="preserve">2907; 1952 Code </w:t>
      </w:r>
      <w:r w:rsidRPr="00E84D0C">
        <w:t xml:space="preserve">Section </w:t>
      </w:r>
      <w:r w:rsidR="00A76C1F" w:rsidRPr="00E84D0C">
        <w:t>65</w:t>
      </w:r>
      <w:r w:rsidRPr="00E84D0C">
        <w:noBreakHyphen/>
      </w:r>
      <w:r w:rsidR="00A76C1F" w:rsidRPr="00E84D0C">
        <w:t xml:space="preserve">2907; 1942 Code </w:t>
      </w:r>
      <w:r w:rsidRPr="00E84D0C">
        <w:t xml:space="preserve">Section </w:t>
      </w:r>
      <w:r w:rsidR="00A76C1F" w:rsidRPr="00E84D0C">
        <w:t xml:space="preserve">2175; 1939 (41) 381. Repealed by 2015 Act No. 87, </w:t>
      </w:r>
      <w:r w:rsidRPr="00E84D0C">
        <w:t xml:space="preserve">Section </w:t>
      </w:r>
      <w:r w:rsidR="00A76C1F" w:rsidRPr="00E84D0C">
        <w:t>58, eff June 11, 2015.</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40.</w:t>
      </w:r>
      <w:r w:rsidR="00A76C1F" w:rsidRPr="00E84D0C">
        <w:t xml:space="preserve"> Sale of forfeited lands; method and terms of sale.</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The forfeited land commissions created in this article for each of the counties of the State shall effect the sale of lands forfeited and bid in for the various forfeited land commissions of the State by the county auditors or the tax collectors of the several counties of the State in pursuance of Section 12</w:t>
      </w:r>
      <w:r w:rsidR="00E84D0C" w:rsidRPr="00E84D0C">
        <w:noBreakHyphen/>
      </w:r>
      <w:r w:rsidRPr="00E84D0C">
        <w:t>51</w:t>
      </w:r>
      <w:r w:rsidR="00E84D0C" w:rsidRPr="00E84D0C">
        <w:noBreakHyphen/>
      </w:r>
      <w:r w:rsidRPr="00E84D0C">
        <w:t>55. All lands deeded to the forfeited land commission of any county shall be held by it as assets of the county and sold to the best interest of the county.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A76C1F" w:rsidRPr="00E84D0C">
        <w:t xml:space="preserve">: 1962 Code </w:t>
      </w:r>
      <w:r w:rsidRPr="00E84D0C">
        <w:t xml:space="preserve">Section </w:t>
      </w:r>
      <w:r w:rsidR="00A76C1F" w:rsidRPr="00E84D0C">
        <w:t>65</w:t>
      </w:r>
      <w:r w:rsidRPr="00E84D0C">
        <w:noBreakHyphen/>
      </w:r>
      <w:r w:rsidR="00A76C1F" w:rsidRPr="00E84D0C">
        <w:t xml:space="preserve">2908; 1952 Code </w:t>
      </w:r>
      <w:r w:rsidRPr="00E84D0C">
        <w:t xml:space="preserve">Section </w:t>
      </w:r>
      <w:r w:rsidR="00A76C1F" w:rsidRPr="00E84D0C">
        <w:t>65</w:t>
      </w:r>
      <w:r w:rsidRPr="00E84D0C">
        <w:noBreakHyphen/>
      </w:r>
      <w:r w:rsidR="00A76C1F" w:rsidRPr="00E84D0C">
        <w:t xml:space="preserve">2908; 1942 Code </w:t>
      </w:r>
      <w:r w:rsidRPr="00E84D0C">
        <w:t xml:space="preserve">Sections </w:t>
      </w:r>
      <w:r w:rsidR="00A76C1F" w:rsidRPr="00E84D0C">
        <w:t xml:space="preserve"> 2168, 2170; 1932 Code </w:t>
      </w:r>
      <w:r w:rsidRPr="00E84D0C">
        <w:t xml:space="preserve">Section </w:t>
      </w:r>
      <w:r w:rsidR="00A76C1F" w:rsidRPr="00E84D0C">
        <w:t xml:space="preserve">2168; 1926 (34) 920; 1929 (36) 125; 1933 (38) 212; 1934 (38) 1366; 1936 (39) 1349, 1575; 1938 (40) 1717; 2015 Act No. 87 (S.379), </w:t>
      </w:r>
      <w:r w:rsidRPr="00E84D0C">
        <w:t xml:space="preserve">Section </w:t>
      </w:r>
      <w:r w:rsidR="00A76C1F" w:rsidRPr="00E84D0C">
        <w:t>59, eff June 11, 2015.</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Code Commissioner</w:t>
      </w:r>
      <w:r w:rsidR="00E84D0C" w:rsidRPr="00E84D0C">
        <w:t>’</w:t>
      </w:r>
      <w:r w:rsidRPr="00E84D0C">
        <w:t>s Note</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 xml:space="preserve">At the direction of the Code Commissioner, the reference to </w:t>
      </w:r>
      <w:r w:rsidR="00E84D0C" w:rsidRPr="00E84D0C">
        <w:t xml:space="preserve">Section </w:t>
      </w:r>
      <w:r w:rsidRPr="00E84D0C">
        <w:t>12</w:t>
      </w:r>
      <w:r w:rsidR="00E84D0C" w:rsidRPr="00E84D0C">
        <w:noBreakHyphen/>
      </w:r>
      <w:r w:rsidRPr="00E84D0C">
        <w:t>49</w:t>
      </w:r>
      <w:r w:rsidR="00E84D0C" w:rsidRPr="00E84D0C">
        <w:noBreakHyphen/>
      </w:r>
      <w:r w:rsidRPr="00E84D0C">
        <w:t xml:space="preserve">510 was changed to </w:t>
      </w:r>
      <w:r w:rsidR="00E84D0C" w:rsidRPr="00E84D0C">
        <w:t xml:space="preserve">Section </w:t>
      </w:r>
      <w:r w:rsidRPr="00E84D0C">
        <w:t>12</w:t>
      </w:r>
      <w:r w:rsidR="00E84D0C" w:rsidRPr="00E84D0C">
        <w:noBreakHyphen/>
      </w:r>
      <w:r w:rsidRPr="00E84D0C">
        <w:t>51</w:t>
      </w:r>
      <w:r w:rsidR="00E84D0C" w:rsidRPr="00E84D0C">
        <w:noBreakHyphen/>
      </w:r>
      <w:r w:rsidRPr="00E84D0C">
        <w:t>55.</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Effect of Amendment</w:t>
      </w:r>
    </w:p>
    <w:p w:rsidR="00E84D0C" w:rsidRP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4D0C">
        <w:t xml:space="preserve">2015 Act No. 87, </w:t>
      </w:r>
      <w:r w:rsidR="00E84D0C" w:rsidRPr="00E84D0C">
        <w:t xml:space="preserve">Section </w:t>
      </w:r>
      <w:r w:rsidRPr="00E84D0C">
        <w:t xml:space="preserve">59, inserted </w:t>
      </w:r>
      <w:r w:rsidR="00E84D0C" w:rsidRPr="00E84D0C">
        <w:t>“</w:t>
      </w:r>
      <w:r w:rsidRPr="00E84D0C">
        <w:t>or the tax collectors</w:t>
      </w:r>
      <w:r w:rsidR="00E84D0C" w:rsidRPr="00E84D0C">
        <w:t>”</w:t>
      </w:r>
      <w:r w:rsidRPr="00E84D0C">
        <w:t xml:space="preserve"> in the first sentence, and twice substituted </w:t>
      </w:r>
      <w:r w:rsidR="00E84D0C" w:rsidRPr="00E84D0C">
        <w:t>“</w:t>
      </w:r>
      <w:r w:rsidRPr="00E84D0C">
        <w:t>the county</w:t>
      </w:r>
      <w:r w:rsidR="00E84D0C" w:rsidRPr="00E84D0C">
        <w:t>”</w:t>
      </w:r>
      <w:r w:rsidRPr="00E84D0C">
        <w:t xml:space="preserve"> for </w:t>
      </w:r>
      <w:r w:rsidR="00E84D0C" w:rsidRPr="00E84D0C">
        <w:t>“</w:t>
      </w:r>
      <w:r w:rsidRPr="00E84D0C">
        <w:t>the county and State</w:t>
      </w:r>
      <w:r w:rsidR="00E84D0C" w:rsidRPr="00E84D0C">
        <w:t>”</w:t>
      </w:r>
      <w:r w:rsidRPr="00E84D0C">
        <w:t xml:space="preserve"> in the second sentence.</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50.</w:t>
      </w:r>
      <w:r w:rsidR="00A76C1F" w:rsidRPr="00E84D0C">
        <w:t xml:space="preserve"> Sale by former owner of forfeited lands; application to commission for approval of sale.</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The owner of any property which has been sold for delinquent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C1F" w:rsidRPr="00E84D0C">
        <w:t xml:space="preserve">: 1962 Code </w:t>
      </w:r>
      <w:r w:rsidRPr="00E84D0C">
        <w:t xml:space="preserve">Section </w:t>
      </w:r>
      <w:r w:rsidR="00A76C1F" w:rsidRPr="00E84D0C">
        <w:t>65</w:t>
      </w:r>
      <w:r w:rsidRPr="00E84D0C">
        <w:noBreakHyphen/>
      </w:r>
      <w:r w:rsidR="00A76C1F" w:rsidRPr="00E84D0C">
        <w:t xml:space="preserve">2913; 1952 Code </w:t>
      </w:r>
      <w:r w:rsidRPr="00E84D0C">
        <w:t xml:space="preserve">Section </w:t>
      </w:r>
      <w:r w:rsidR="00A76C1F" w:rsidRPr="00E84D0C">
        <w:t>65</w:t>
      </w:r>
      <w:r w:rsidRPr="00E84D0C">
        <w:noBreakHyphen/>
      </w:r>
      <w:r w:rsidR="00A76C1F" w:rsidRPr="00E84D0C">
        <w:t xml:space="preserve">2913; 1942 Code </w:t>
      </w:r>
      <w:r w:rsidRPr="00E84D0C">
        <w:t xml:space="preserve">Section </w:t>
      </w:r>
      <w:r w:rsidR="00A76C1F" w:rsidRPr="00E84D0C">
        <w:t>2170</w:t>
      </w:r>
      <w:r w:rsidRPr="00E84D0C">
        <w:noBreakHyphen/>
      </w:r>
      <w:r w:rsidR="00A76C1F" w:rsidRPr="00E84D0C">
        <w:t xml:space="preserve">2; 1934 (38) 1253; 2015 Act No. 87 (S.379), </w:t>
      </w:r>
      <w:r w:rsidRPr="00E84D0C">
        <w:t xml:space="preserve">Section </w:t>
      </w:r>
      <w:r w:rsidR="00A76C1F" w:rsidRPr="00E84D0C">
        <w:t>60, eff June 11, 2015.</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Effect of Amendment</w:t>
      </w:r>
    </w:p>
    <w:p w:rsidR="00E84D0C" w:rsidRP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4D0C">
        <w:t xml:space="preserve">2015 Act No. 87, </w:t>
      </w:r>
      <w:r w:rsidR="00E84D0C" w:rsidRPr="00E84D0C">
        <w:t xml:space="preserve">Section </w:t>
      </w:r>
      <w:r w:rsidRPr="00E84D0C">
        <w:t xml:space="preserve">60, deleted </w:t>
      </w:r>
      <w:r w:rsidR="00E84D0C" w:rsidRPr="00E84D0C">
        <w:t>“</w:t>
      </w:r>
      <w:r w:rsidRPr="00E84D0C">
        <w:t>State and</w:t>
      </w:r>
      <w:r w:rsidR="00E84D0C" w:rsidRPr="00E84D0C">
        <w:t>”</w:t>
      </w:r>
      <w:r w:rsidRPr="00E84D0C">
        <w:t xml:space="preserve"> following </w:t>
      </w:r>
      <w:r w:rsidR="00E84D0C" w:rsidRPr="00E84D0C">
        <w:t>“</w:t>
      </w:r>
      <w:r w:rsidRPr="00E84D0C">
        <w:t>sold for delinquent</w:t>
      </w:r>
      <w:r w:rsidR="00E84D0C" w:rsidRPr="00E84D0C">
        <w:t>”</w:t>
      </w:r>
      <w:r w:rsidRPr="00E84D0C">
        <w:t>.</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60.</w:t>
      </w:r>
      <w:r w:rsidR="00A76C1F" w:rsidRPr="00E84D0C">
        <w:t xml:space="preserve"> Sale by former owner of forfeited land; old tax shall be paid on sale of whole tract; seventy</w:t>
      </w:r>
      <w:r w:rsidRPr="00E84D0C">
        <w:noBreakHyphen/>
      </w:r>
      <w:r w:rsidR="00A76C1F" w:rsidRPr="00E84D0C">
        <w:t>five per cent on sale of part.</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to the forfeited land commission from the proceeds of the sale of such part or portion of the property involved not less than seventy</w:t>
      </w:r>
      <w:r w:rsidR="00E84D0C" w:rsidRPr="00E84D0C">
        <w:noBreakHyphen/>
      </w:r>
      <w:r w:rsidRPr="00E84D0C">
        <w:t>five per cent of the entire sale price, unless a smaller amount is sufficient to pay all taxes due, and upon such payment the commission shall release the lien for taxes on the property so sold.</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C1F" w:rsidRPr="00E84D0C">
        <w:t xml:space="preserve">: 1962 Code </w:t>
      </w:r>
      <w:r w:rsidRPr="00E84D0C">
        <w:t xml:space="preserve">Section </w:t>
      </w:r>
      <w:r w:rsidR="00A76C1F" w:rsidRPr="00E84D0C">
        <w:t>65</w:t>
      </w:r>
      <w:r w:rsidRPr="00E84D0C">
        <w:noBreakHyphen/>
      </w:r>
      <w:r w:rsidR="00A76C1F" w:rsidRPr="00E84D0C">
        <w:t xml:space="preserve">2914; 1952 Code </w:t>
      </w:r>
      <w:r w:rsidRPr="00E84D0C">
        <w:t xml:space="preserve">Section </w:t>
      </w:r>
      <w:r w:rsidR="00A76C1F" w:rsidRPr="00E84D0C">
        <w:t>65</w:t>
      </w:r>
      <w:r w:rsidRPr="00E84D0C">
        <w:noBreakHyphen/>
      </w:r>
      <w:r w:rsidR="00A76C1F" w:rsidRPr="00E84D0C">
        <w:t xml:space="preserve">2914; 1942 Code </w:t>
      </w:r>
      <w:r w:rsidRPr="00E84D0C">
        <w:t xml:space="preserve">Section </w:t>
      </w:r>
      <w:r w:rsidR="00A76C1F" w:rsidRPr="00E84D0C">
        <w:t>2170</w:t>
      </w:r>
      <w:r w:rsidRPr="00E84D0C">
        <w:noBreakHyphen/>
      </w:r>
      <w:r w:rsidR="00A76C1F" w:rsidRPr="00E84D0C">
        <w:t>2; 1934 (38) 1253.</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70.</w:t>
      </w:r>
      <w:r w:rsidR="00A76C1F" w:rsidRPr="00E84D0C">
        <w:t xml:space="preserve"> Sale by former owner of forfeited land; commission may convey such property.</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Should the title have been made by the tax collector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w:t>
      </w:r>
      <w:r w:rsidR="00E84D0C" w:rsidRPr="00E84D0C">
        <w:noBreakHyphen/>
      </w:r>
      <w:r w:rsidRPr="00E84D0C">
        <w:t>59</w:t>
      </w:r>
      <w:r w:rsidR="00E84D0C" w:rsidRPr="00E84D0C">
        <w:noBreakHyphen/>
      </w:r>
      <w:r w:rsidRPr="00E84D0C">
        <w:t>60.</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C1F" w:rsidRPr="00E84D0C">
        <w:t xml:space="preserve">: 1962 Code </w:t>
      </w:r>
      <w:r w:rsidRPr="00E84D0C">
        <w:t xml:space="preserve">Section </w:t>
      </w:r>
      <w:r w:rsidR="00A76C1F" w:rsidRPr="00E84D0C">
        <w:t>65</w:t>
      </w:r>
      <w:r w:rsidRPr="00E84D0C">
        <w:noBreakHyphen/>
      </w:r>
      <w:r w:rsidR="00A76C1F" w:rsidRPr="00E84D0C">
        <w:t xml:space="preserve">2915; 1952 Code </w:t>
      </w:r>
      <w:r w:rsidRPr="00E84D0C">
        <w:t xml:space="preserve">Section </w:t>
      </w:r>
      <w:r w:rsidR="00A76C1F" w:rsidRPr="00E84D0C">
        <w:t>65</w:t>
      </w:r>
      <w:r w:rsidRPr="00E84D0C">
        <w:noBreakHyphen/>
      </w:r>
      <w:r w:rsidR="00A76C1F" w:rsidRPr="00E84D0C">
        <w:t xml:space="preserve">2915; 1942 Code </w:t>
      </w:r>
      <w:r w:rsidRPr="00E84D0C">
        <w:t xml:space="preserve">Section </w:t>
      </w:r>
      <w:r w:rsidR="00A76C1F" w:rsidRPr="00E84D0C">
        <w:t>2170</w:t>
      </w:r>
      <w:r w:rsidRPr="00E84D0C">
        <w:noBreakHyphen/>
      </w:r>
      <w:r w:rsidR="00A76C1F" w:rsidRPr="00E84D0C">
        <w:t xml:space="preserve">2; 1934 (38) 1253; 2015 Act No. 87 (S.379), </w:t>
      </w:r>
      <w:r w:rsidRPr="00E84D0C">
        <w:t xml:space="preserve">Section </w:t>
      </w:r>
      <w:r w:rsidR="00A76C1F" w:rsidRPr="00E84D0C">
        <w:t>61, eff June 11, 2015.</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Effect of Amendment</w:t>
      </w:r>
    </w:p>
    <w:p w:rsidR="00E84D0C" w:rsidRP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4D0C">
        <w:t xml:space="preserve">2015 Act No. 87, </w:t>
      </w:r>
      <w:r w:rsidR="00E84D0C" w:rsidRPr="00E84D0C">
        <w:t xml:space="preserve">Section </w:t>
      </w:r>
      <w:r w:rsidRPr="00E84D0C">
        <w:t>61, amended the section by removing the sheriff from tax sale collection process.</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80.</w:t>
      </w:r>
      <w:r w:rsidR="00A76C1F" w:rsidRPr="00E84D0C">
        <w:t xml:space="preserve"> Commission may assign its bids.</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 xml:space="preserve">The forfeited land commission may assign its bids at any time before title deed being made pursuant to sale, provided the consideration to be paid for such assignments shall not be less than the amount of taxes, penalties and costs for which the property was sold. The chairman or his designee may accept sealed bids </w:t>
      </w:r>
      <w:r w:rsidRPr="00E84D0C">
        <w:lastRenderedPageBreak/>
        <w:t>for assignments of the forfeited land commission bids for a designated time period. Assignments not made during this time may then be assigned on a first come, first served basis. A list of available forfeited land commission properties is to be maintained at an assigned location as determined by the county forfeited land commission.</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C1F" w:rsidRPr="00E84D0C">
        <w:t xml:space="preserve">: 1962 Code </w:t>
      </w:r>
      <w:r w:rsidRPr="00E84D0C">
        <w:t xml:space="preserve">Section </w:t>
      </w:r>
      <w:r w:rsidR="00A76C1F" w:rsidRPr="00E84D0C">
        <w:t>65</w:t>
      </w:r>
      <w:r w:rsidRPr="00E84D0C">
        <w:noBreakHyphen/>
      </w:r>
      <w:r w:rsidR="00A76C1F" w:rsidRPr="00E84D0C">
        <w:t xml:space="preserve">2916; 1952 Code </w:t>
      </w:r>
      <w:r w:rsidRPr="00E84D0C">
        <w:t xml:space="preserve">Section </w:t>
      </w:r>
      <w:r w:rsidR="00A76C1F" w:rsidRPr="00E84D0C">
        <w:t>65</w:t>
      </w:r>
      <w:r w:rsidRPr="00E84D0C">
        <w:noBreakHyphen/>
      </w:r>
      <w:r w:rsidR="00A76C1F" w:rsidRPr="00E84D0C">
        <w:t xml:space="preserve">2916; 1942 Code </w:t>
      </w:r>
      <w:r w:rsidRPr="00E84D0C">
        <w:t xml:space="preserve">Section </w:t>
      </w:r>
      <w:r w:rsidR="00A76C1F" w:rsidRPr="00E84D0C">
        <w:t>2170</w:t>
      </w:r>
      <w:r w:rsidRPr="00E84D0C">
        <w:noBreakHyphen/>
      </w:r>
      <w:r w:rsidR="00A76C1F" w:rsidRPr="00E84D0C">
        <w:t xml:space="preserve">2; 1934 (38) 1253; 2015 Act No. 87 (S.379), </w:t>
      </w:r>
      <w:r w:rsidRPr="00E84D0C">
        <w:t xml:space="preserve">Section </w:t>
      </w:r>
      <w:r w:rsidR="00A76C1F" w:rsidRPr="00E84D0C">
        <w:t>62, eff June 11, 2015.</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Effect of Amendment</w:t>
      </w:r>
    </w:p>
    <w:p w:rsidR="00E84D0C" w:rsidRP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4D0C">
        <w:t xml:space="preserve">2015 Act No. 87, </w:t>
      </w:r>
      <w:r w:rsidR="00E84D0C" w:rsidRPr="00E84D0C">
        <w:t xml:space="preserve">Section </w:t>
      </w:r>
      <w:r w:rsidRPr="00E84D0C">
        <w:t>62, added the text following the first sentence, relating to the procedure for accepting sealed bids for assignment.</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85.</w:t>
      </w:r>
      <w:r w:rsidR="00A76C1F" w:rsidRPr="00E84D0C">
        <w:t xml:space="preserve"> Forfeited land commission.</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After land has been bid in by the county auditor and before it has been conveyed to the county</w:t>
      </w:r>
      <w:r w:rsidR="00E84D0C" w:rsidRPr="00E84D0C">
        <w:t>’</w:t>
      </w:r>
      <w:r w:rsidRPr="00E84D0C">
        <w:t>s forfeited land commission, the forfeited land commission or a majority of its members may refuse to accept title to the property if the commission determines that to accept title would be against the interest of the public.</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C1F" w:rsidRPr="00E84D0C">
        <w:t xml:space="preserve">: 2012 Act No. 186, </w:t>
      </w:r>
      <w:r w:rsidRPr="00E84D0C">
        <w:t xml:space="preserve">Section </w:t>
      </w:r>
      <w:r w:rsidR="00A76C1F" w:rsidRPr="00E84D0C">
        <w:t>2, eff June 7, 2012.</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90.</w:t>
      </w:r>
      <w:r w:rsidR="00A76C1F" w:rsidRPr="00E84D0C">
        <w:t xml:space="preserve"> Execution of deeds and validation of certain deeds.</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All deeds for lands sold under the authority of Section 12</w:t>
      </w:r>
      <w:r w:rsidR="00E84D0C" w:rsidRPr="00E84D0C">
        <w:noBreakHyphen/>
      </w:r>
      <w:r w:rsidRPr="00E84D0C">
        <w:t>59</w:t>
      </w:r>
      <w:r w:rsidR="00E84D0C" w:rsidRPr="00E84D0C">
        <w:noBreakHyphen/>
      </w:r>
      <w:r w:rsidRPr="00E84D0C">
        <w:t xml:space="preserve">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tax collector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w:t>
      </w:r>
      <w:r w:rsidRPr="00E84D0C">
        <w:lastRenderedPageBreak/>
        <w:t>heretofore made by the tax collector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tax collector or other officer pursuant to authority or direction of only a majority of the members of any such commission.</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C1F" w:rsidRPr="00E84D0C">
        <w:t xml:space="preserve">: 1962 Code </w:t>
      </w:r>
      <w:r w:rsidRPr="00E84D0C">
        <w:t xml:space="preserve">Section </w:t>
      </w:r>
      <w:r w:rsidR="00A76C1F" w:rsidRPr="00E84D0C">
        <w:t>65</w:t>
      </w:r>
      <w:r w:rsidRPr="00E84D0C">
        <w:noBreakHyphen/>
      </w:r>
      <w:r w:rsidR="00A76C1F" w:rsidRPr="00E84D0C">
        <w:t xml:space="preserve">2918; 1952 Code </w:t>
      </w:r>
      <w:r w:rsidRPr="00E84D0C">
        <w:t xml:space="preserve">Section </w:t>
      </w:r>
      <w:r w:rsidR="00A76C1F" w:rsidRPr="00E84D0C">
        <w:t>65</w:t>
      </w:r>
      <w:r w:rsidRPr="00E84D0C">
        <w:noBreakHyphen/>
      </w:r>
      <w:r w:rsidR="00A76C1F" w:rsidRPr="00E84D0C">
        <w:t xml:space="preserve">2918; 1942 Code </w:t>
      </w:r>
      <w:r w:rsidRPr="00E84D0C">
        <w:t xml:space="preserve">Section </w:t>
      </w:r>
      <w:r w:rsidR="00A76C1F" w:rsidRPr="00E84D0C">
        <w:t xml:space="preserve">2170; 1933 (38) 212; 1936 (39) 1349, 1575; 1938 (40) 1717; 2015 Act No. 87 (S.379), </w:t>
      </w:r>
      <w:r w:rsidRPr="00E84D0C">
        <w:t xml:space="preserve">Section </w:t>
      </w:r>
      <w:r w:rsidR="00A76C1F" w:rsidRPr="00E84D0C">
        <w:t>63, eff June 11, 2015.</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Effect of Amendment</w:t>
      </w:r>
    </w:p>
    <w:p w:rsidR="00E84D0C" w:rsidRP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4D0C">
        <w:t xml:space="preserve">2015 Act No. 87, </w:t>
      </w:r>
      <w:r w:rsidR="00E84D0C" w:rsidRPr="00E84D0C">
        <w:t xml:space="preserve">Section </w:t>
      </w:r>
      <w:r w:rsidRPr="00E84D0C">
        <w:t xml:space="preserve">63, substituted </w:t>
      </w:r>
      <w:r w:rsidR="00E84D0C" w:rsidRPr="00E84D0C">
        <w:t>“</w:t>
      </w:r>
      <w:r w:rsidRPr="00E84D0C">
        <w:t>tax collector</w:t>
      </w:r>
      <w:r w:rsidR="00E84D0C" w:rsidRPr="00E84D0C">
        <w:t>”</w:t>
      </w:r>
      <w:r w:rsidRPr="00E84D0C">
        <w:t xml:space="preserve"> for </w:t>
      </w:r>
      <w:r w:rsidR="00E84D0C" w:rsidRPr="00E84D0C">
        <w:t>“</w:t>
      </w:r>
      <w:r w:rsidRPr="00E84D0C">
        <w:t>sheriff</w:t>
      </w:r>
      <w:r w:rsidR="00E84D0C" w:rsidRPr="00E84D0C">
        <w:t>”</w:t>
      </w:r>
      <w:r w:rsidRPr="00E84D0C">
        <w:t xml:space="preserve"> three times in the final sentence.</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100.</w:t>
      </w:r>
      <w:r w:rsidR="00A76C1F" w:rsidRPr="00E84D0C">
        <w:t xml:space="preserve"> Deposit of funds from sale of forfeited land commission.</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The proceeds of any such sales shall be turned over by such forfeited land commission to the county treasurer. And the county treasurer shall deposit such funds, after deducting the expense warrants as drawn on him by the forfeited land commission of his county into the general county fund. If any tract of land is sold for less than the taxes and penalties due thereon, the proceeds of such sale shall be divided between the county and taxing entities in the proportion of the amount of taxes and penalties due each of them.</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C1F" w:rsidRPr="00E84D0C">
        <w:t xml:space="preserve">: 1962 Code </w:t>
      </w:r>
      <w:r w:rsidRPr="00E84D0C">
        <w:t xml:space="preserve">Section </w:t>
      </w:r>
      <w:r w:rsidR="00A76C1F" w:rsidRPr="00E84D0C">
        <w:t>65</w:t>
      </w:r>
      <w:r w:rsidRPr="00E84D0C">
        <w:noBreakHyphen/>
      </w:r>
      <w:r w:rsidR="00A76C1F" w:rsidRPr="00E84D0C">
        <w:t xml:space="preserve">2919; 1952 Code </w:t>
      </w:r>
      <w:r w:rsidRPr="00E84D0C">
        <w:t xml:space="preserve">Section </w:t>
      </w:r>
      <w:r w:rsidR="00A76C1F" w:rsidRPr="00E84D0C">
        <w:t>65</w:t>
      </w:r>
      <w:r w:rsidRPr="00E84D0C">
        <w:noBreakHyphen/>
      </w:r>
      <w:r w:rsidR="00A76C1F" w:rsidRPr="00E84D0C">
        <w:t xml:space="preserve">2919; 1942 Code </w:t>
      </w:r>
      <w:r w:rsidRPr="00E84D0C">
        <w:t xml:space="preserve">Section </w:t>
      </w:r>
      <w:r w:rsidR="00A76C1F" w:rsidRPr="00E84D0C">
        <w:t xml:space="preserve">2170; 1933 (38) 212; 1936 (39) 1349, 1575; 1938 (40) 1717; 2015 Act No. 87 (S.379), </w:t>
      </w:r>
      <w:r w:rsidRPr="00E84D0C">
        <w:t xml:space="preserve">Section </w:t>
      </w:r>
      <w:r w:rsidR="00A76C1F" w:rsidRPr="00E84D0C">
        <w:t>64, eff June 11, 2015.</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Code Commissioner</w:t>
      </w:r>
      <w:r w:rsidR="00E84D0C" w:rsidRPr="00E84D0C">
        <w:t>’</w:t>
      </w:r>
      <w:r w:rsidRPr="00E84D0C">
        <w:t>s Note</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84D0C" w:rsidRPr="00E84D0C">
        <w:t xml:space="preserve">Section </w:t>
      </w:r>
      <w:r w:rsidRPr="00E84D0C">
        <w:t>5(D)(1), effective July 1, 2015.</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Effect of Amendment</w:t>
      </w:r>
    </w:p>
    <w:p w:rsidR="00E84D0C" w:rsidRP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4D0C">
        <w:t xml:space="preserve">2015 Act No. 87, </w:t>
      </w:r>
      <w:r w:rsidR="00E84D0C" w:rsidRPr="00E84D0C">
        <w:t xml:space="preserve">Section </w:t>
      </w:r>
      <w:r w:rsidRPr="00E84D0C">
        <w:t>64, rewrote the section.</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110.</w:t>
      </w:r>
      <w:r w:rsidR="00A76C1F" w:rsidRPr="00E84D0C">
        <w:t xml:space="preserve"> Repealed.</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C1F" w:rsidRPr="00E84D0C">
        <w:t xml:space="preserve">: Former Section, titled Fees and costs of sheriff on purchase by commission, had the following history: 1962 Code </w:t>
      </w:r>
      <w:r w:rsidRPr="00E84D0C">
        <w:t xml:space="preserve">Section </w:t>
      </w:r>
      <w:r w:rsidR="00A76C1F" w:rsidRPr="00E84D0C">
        <w:t>65</w:t>
      </w:r>
      <w:r w:rsidRPr="00E84D0C">
        <w:noBreakHyphen/>
      </w:r>
      <w:r w:rsidR="00A76C1F" w:rsidRPr="00E84D0C">
        <w:t xml:space="preserve">2921; 1952 Code </w:t>
      </w:r>
      <w:r w:rsidRPr="00E84D0C">
        <w:t xml:space="preserve">Section </w:t>
      </w:r>
      <w:r w:rsidR="00A76C1F" w:rsidRPr="00E84D0C">
        <w:t>65</w:t>
      </w:r>
      <w:r w:rsidRPr="00E84D0C">
        <w:noBreakHyphen/>
      </w:r>
      <w:r w:rsidR="00A76C1F" w:rsidRPr="00E84D0C">
        <w:t xml:space="preserve">2921; 1942 Code </w:t>
      </w:r>
      <w:r w:rsidRPr="00E84D0C">
        <w:t xml:space="preserve">Section </w:t>
      </w:r>
      <w:r w:rsidR="00A76C1F" w:rsidRPr="00E84D0C">
        <w:t xml:space="preserve">2172; 1932 Code </w:t>
      </w:r>
      <w:r w:rsidRPr="00E84D0C">
        <w:t xml:space="preserve">Section </w:t>
      </w:r>
      <w:r w:rsidR="00A76C1F" w:rsidRPr="00E84D0C">
        <w:t xml:space="preserve">2171; 1929 (36) 125. Repealed by 2015 Act No. 87, </w:t>
      </w:r>
      <w:r w:rsidRPr="00E84D0C">
        <w:t xml:space="preserve">Section </w:t>
      </w:r>
      <w:r w:rsidR="00A76C1F" w:rsidRPr="00E84D0C">
        <w:t>65, eff June 11, 2015.</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120.</w:t>
      </w:r>
      <w:r w:rsidR="00A76C1F" w:rsidRPr="00E84D0C">
        <w:t xml:space="preserve"> Commission shall have access to tax records.</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 xml:space="preserve">Any agent of the forfeited land commission of the respective counties shall be allowed free access by the auditors, the treasurers and tax collectors to all executions issued for the collection of taxes by the county treasurer and returned </w:t>
      </w:r>
      <w:r w:rsidR="00E84D0C" w:rsidRPr="00E84D0C">
        <w:t>“</w:t>
      </w:r>
      <w:r w:rsidRPr="00E84D0C">
        <w:t>nulla bona</w:t>
      </w:r>
      <w:r w:rsidR="00E84D0C" w:rsidRPr="00E84D0C">
        <w:t>”</w:t>
      </w:r>
      <w:r w:rsidRPr="00E84D0C">
        <w:t xml:space="preserve"> for any reason or </w:t>
      </w:r>
      <w:r w:rsidR="00E84D0C" w:rsidRPr="00E84D0C">
        <w:t>“</w:t>
      </w:r>
      <w:r w:rsidRPr="00E84D0C">
        <w:t>double entry</w:t>
      </w:r>
      <w:r w:rsidR="00E84D0C" w:rsidRPr="00E84D0C">
        <w:t>”</w:t>
      </w:r>
      <w:r w:rsidRPr="00E84D0C">
        <w:t>, or which are not collected for any reason, to the tax books, and to all records in their respective offices relating to tax matters.</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C1F" w:rsidRPr="00E84D0C">
        <w:t xml:space="preserve">: 1962 Code </w:t>
      </w:r>
      <w:r w:rsidRPr="00E84D0C">
        <w:t xml:space="preserve">Section </w:t>
      </w:r>
      <w:r w:rsidR="00A76C1F" w:rsidRPr="00E84D0C">
        <w:t>65</w:t>
      </w:r>
      <w:r w:rsidRPr="00E84D0C">
        <w:noBreakHyphen/>
      </w:r>
      <w:r w:rsidR="00A76C1F" w:rsidRPr="00E84D0C">
        <w:t xml:space="preserve">2922; 1952 Code </w:t>
      </w:r>
      <w:r w:rsidRPr="00E84D0C">
        <w:t xml:space="preserve">Section </w:t>
      </w:r>
      <w:r w:rsidR="00A76C1F" w:rsidRPr="00E84D0C">
        <w:t>65</w:t>
      </w:r>
      <w:r w:rsidRPr="00E84D0C">
        <w:noBreakHyphen/>
      </w:r>
      <w:r w:rsidR="00A76C1F" w:rsidRPr="00E84D0C">
        <w:t xml:space="preserve">2841; 1942 Code </w:t>
      </w:r>
      <w:r w:rsidRPr="00E84D0C">
        <w:t xml:space="preserve">Section </w:t>
      </w:r>
      <w:r w:rsidR="00A76C1F" w:rsidRPr="00E84D0C">
        <w:t xml:space="preserve">2153; 1932 Code </w:t>
      </w:r>
      <w:r w:rsidRPr="00E84D0C">
        <w:t xml:space="preserve">Section </w:t>
      </w:r>
      <w:r w:rsidR="00A76C1F" w:rsidRPr="00E84D0C">
        <w:t xml:space="preserve">2153; Civ. C. </w:t>
      </w:r>
      <w:r w:rsidRPr="00E84D0C">
        <w:t>‘</w:t>
      </w:r>
      <w:r w:rsidR="00A76C1F" w:rsidRPr="00E84D0C">
        <w:t xml:space="preserve">22 </w:t>
      </w:r>
      <w:r w:rsidRPr="00E84D0C">
        <w:t xml:space="preserve">Section </w:t>
      </w:r>
      <w:r w:rsidR="00A76C1F" w:rsidRPr="00E84D0C">
        <w:t xml:space="preserve">113; Civ. C. </w:t>
      </w:r>
      <w:r w:rsidRPr="00E84D0C">
        <w:t>‘</w:t>
      </w:r>
      <w:r w:rsidR="00A76C1F" w:rsidRPr="00E84D0C">
        <w:t xml:space="preserve">12 </w:t>
      </w:r>
      <w:r w:rsidRPr="00E84D0C">
        <w:t xml:space="preserve">Section </w:t>
      </w:r>
      <w:r w:rsidR="00A76C1F" w:rsidRPr="00E84D0C">
        <w:t xml:space="preserve">108; Civ. C. </w:t>
      </w:r>
      <w:r w:rsidRPr="00E84D0C">
        <w:t>‘</w:t>
      </w:r>
      <w:r w:rsidR="00A76C1F" w:rsidRPr="00E84D0C">
        <w:t xml:space="preserve">02 </w:t>
      </w:r>
      <w:r w:rsidRPr="00E84D0C">
        <w:t xml:space="preserve">Section </w:t>
      </w:r>
      <w:r w:rsidR="00A76C1F" w:rsidRPr="00E84D0C">
        <w:t xml:space="preserve">104; 1898 (22) 726; 1958 (50) 1917; 2015 Act No. 87 (S.379), </w:t>
      </w:r>
      <w:r w:rsidRPr="00E84D0C">
        <w:t xml:space="preserve">Section </w:t>
      </w:r>
      <w:r w:rsidR="00A76C1F" w:rsidRPr="00E84D0C">
        <w:t>66, eff June 11, 2015.</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Effect of Amendment</w:t>
      </w:r>
    </w:p>
    <w:p w:rsidR="00E84D0C" w:rsidRP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4D0C">
        <w:t xml:space="preserve">2015 Act No. 87, </w:t>
      </w:r>
      <w:r w:rsidR="00E84D0C" w:rsidRPr="00E84D0C">
        <w:t xml:space="preserve">Section </w:t>
      </w:r>
      <w:r w:rsidRPr="00E84D0C">
        <w:t xml:space="preserve">66, substituted </w:t>
      </w:r>
      <w:r w:rsidR="00E84D0C" w:rsidRPr="00E84D0C">
        <w:t>“</w:t>
      </w:r>
      <w:r w:rsidRPr="00E84D0C">
        <w:t>tax collectors</w:t>
      </w:r>
      <w:r w:rsidR="00E84D0C" w:rsidRPr="00E84D0C">
        <w:t>”</w:t>
      </w:r>
      <w:r w:rsidRPr="00E84D0C">
        <w:t xml:space="preserve"> for </w:t>
      </w:r>
      <w:r w:rsidR="00E84D0C" w:rsidRPr="00E84D0C">
        <w:t>“</w:t>
      </w:r>
      <w:r w:rsidRPr="00E84D0C">
        <w:t>sheriffs</w:t>
      </w:r>
      <w:r w:rsidR="00E84D0C" w:rsidRPr="00E84D0C">
        <w:t>”</w:t>
      </w:r>
      <w:r w:rsidRPr="00E84D0C">
        <w:t>.</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130.</w:t>
      </w:r>
      <w:r w:rsidR="00A76C1F" w:rsidRPr="00E84D0C">
        <w:t xml:space="preserve"> Municipal forfeited land commissions.</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Wherever applicable, even by analogy, the law governing the duties conferred upon forfeited land commissions of the several counties of the State shall govern and are devolved upon forfeited land commissions created under the provisions of this section.</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C1F" w:rsidRPr="00E84D0C">
        <w:t xml:space="preserve">: 1962 Code </w:t>
      </w:r>
      <w:r w:rsidRPr="00E84D0C">
        <w:t xml:space="preserve">Section </w:t>
      </w:r>
      <w:r w:rsidR="00A76C1F" w:rsidRPr="00E84D0C">
        <w:t>65</w:t>
      </w:r>
      <w:r w:rsidRPr="00E84D0C">
        <w:noBreakHyphen/>
      </w:r>
      <w:r w:rsidR="00A76C1F" w:rsidRPr="00E84D0C">
        <w:t xml:space="preserve">2905; 1952 Code </w:t>
      </w:r>
      <w:r w:rsidRPr="00E84D0C">
        <w:t xml:space="preserve">Section </w:t>
      </w:r>
      <w:r w:rsidR="00A76C1F" w:rsidRPr="00E84D0C">
        <w:t>65</w:t>
      </w:r>
      <w:r w:rsidRPr="00E84D0C">
        <w:noBreakHyphen/>
      </w:r>
      <w:r w:rsidR="00A76C1F" w:rsidRPr="00E84D0C">
        <w:t xml:space="preserve">2905; 1942 Code </w:t>
      </w:r>
      <w:r w:rsidRPr="00E84D0C">
        <w:t xml:space="preserve">Section </w:t>
      </w:r>
      <w:r w:rsidR="00A76C1F" w:rsidRPr="00E84D0C">
        <w:t>7267; 1932 (37) 1300; 1933 (38) 164.</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140.</w:t>
      </w:r>
      <w:r w:rsidR="00A76C1F" w:rsidRPr="00E84D0C">
        <w:t xml:space="preserve"> Emergency procedures for county forfeited land commission.</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(A) The county council may petition the Department of Revenue for authority to use the procedures provided for in this section when the number and percentage of subdivided properties in the county that have been bid into the commission have, and are reasonably continued to have:</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(1) a significant adverse effect on county ad valorem tax collections that severely affect continued essential public services in the county; or</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(2) a significant adverse effect on economic development and employment in the county resulting from the limited number of properties available for sale and improvement.</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 xml:space="preserve">(B) For purposes of this section, </w:t>
      </w:r>
      <w:r w:rsidR="00E84D0C" w:rsidRPr="00E84D0C">
        <w:t>“</w:t>
      </w:r>
      <w:r w:rsidRPr="00E84D0C">
        <w:t>subdivided properties</w:t>
      </w:r>
      <w:r w:rsidR="00E84D0C" w:rsidRPr="00E84D0C">
        <w:t>”</w:t>
      </w:r>
      <w:r w:rsidRPr="00E84D0C">
        <w:t xml:space="preserve"> refer to a parcel or parcels of real property, residential or commercial, made up of multiple lots.</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(C) The petition to the Department of Revenue must provide for:</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(1) all necessary documentation to support the past and anticipated future adverse impacts, including historical data on the number and percentage of properties bid into the forfeited land commission;</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(2) the loss of ad valorem tax revenues associated with these properties;</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(3) the impact of any millage increases imposed by the county to compensate for such lost ad valorem tax revenues;</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(4) the past and projected future impact on the ability of the county to deliver essential public services; and</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(5) the past and projected future impact on county development and employment opportunities.</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(D) If the Department of Revenue approves the petition, the county</w:t>
      </w:r>
      <w:r w:rsidR="00E84D0C" w:rsidRPr="00E84D0C">
        <w:t>’</w:t>
      </w:r>
      <w:r w:rsidRPr="00E84D0C">
        <w:t>s forfeited land commission is authorized to utilize the emergency procedures contained in this section for a period not to exceed five years from the date of approval. This authorization may be extended for additional one</w:t>
      </w:r>
      <w:r w:rsidR="00E84D0C" w:rsidRPr="00E84D0C">
        <w:noBreakHyphen/>
      </w:r>
      <w:r w:rsidRPr="00E84D0C">
        <w:t>year increments, not to exceed two one</w:t>
      </w:r>
      <w:r w:rsidR="00E84D0C" w:rsidRPr="00E84D0C">
        <w:noBreakHyphen/>
      </w:r>
      <w:r w:rsidRPr="00E84D0C">
        <w:t>year extensions. Petitions for extensions must contain the same types of documentation specified in subsection (C).</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(E) Notwithstanding any other provision of law:</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(1) 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r>
      <w:r w:rsidRPr="00E84D0C">
        <w:tab/>
        <w:t>(a) payment of legal or other expenses in connection with the commission</w:t>
      </w:r>
      <w:r w:rsidR="00E84D0C" w:rsidRPr="00E84D0C">
        <w:t>’</w:t>
      </w:r>
      <w:r w:rsidRPr="00E84D0C">
        <w:t>s decision to accept or reject a forfeited land to be held as an asset of the county;</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r>
      <w:r w:rsidRPr="00E84D0C">
        <w:tab/>
        <w:t>(b) payment of legal or other expenses in connection with the commission</w:t>
      </w:r>
      <w:r w:rsidR="00E84D0C" w:rsidRPr="00E84D0C">
        <w:t>’</w:t>
      </w:r>
      <w:r w:rsidRPr="00E84D0C">
        <w:t>s decision to obtain clear title to a forfeited land pursuant to Section 12</w:t>
      </w:r>
      <w:r w:rsidR="00E84D0C" w:rsidRPr="00E84D0C">
        <w:noBreakHyphen/>
      </w:r>
      <w:r w:rsidRPr="00E84D0C">
        <w:t>61</w:t>
      </w:r>
      <w:r w:rsidR="00E84D0C" w:rsidRPr="00E84D0C">
        <w:noBreakHyphen/>
      </w:r>
      <w:r w:rsidRPr="00E84D0C">
        <w:t>10;</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r>
      <w:r w:rsidRPr="00E84D0C">
        <w:tab/>
        <w:t>(c) payment of a commission to a certified realtor or broker not to exceed three percent of the sales price of any forfeited land, in whole or in part;</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r>
      <w:r w:rsidRPr="00E84D0C">
        <w:tab/>
        <w:t>(d) the cost of advertising the sale of forfeited lands, including the cost of any multiple realty listing established or provided by commercial realtors or brokers; and</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r>
      <w:r w:rsidRPr="00E84D0C">
        <w:tab/>
        <w:t>(e) the cost of any clean up of a site, including demolition and disposal costs, intended to make the property salable.</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(2) 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(3) 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(4) The authorized representative of a forfeited land commission that elects to clear tax titles pursuant to Section 12</w:t>
      </w:r>
      <w:r w:rsidR="00E84D0C" w:rsidRPr="00E84D0C">
        <w:noBreakHyphen/>
      </w:r>
      <w:r w:rsidRPr="00E84D0C">
        <w:t>61</w:t>
      </w:r>
      <w:r w:rsidR="00E84D0C" w:rsidRPr="00E84D0C">
        <w:noBreakHyphen/>
      </w:r>
      <w:r w:rsidRPr="00E84D0C">
        <w:t>10 may bring multiple actions to the court of common pleas in a single suit, if all of the properties included in the suit were previously owned by a single, individual, partnership, or corporation.</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(5) The payment of the expenses of forfeited land commissions exercising authority under this section shall include the collection of its expenses as a part of the sale price of forfeited lands by former owners pursuant to Section 12</w:t>
      </w:r>
      <w:r w:rsidR="00E84D0C" w:rsidRPr="00E84D0C">
        <w:noBreakHyphen/>
      </w:r>
      <w:r w:rsidRPr="00E84D0C">
        <w:t>59</w:t>
      </w:r>
      <w:r w:rsidR="00E84D0C" w:rsidRPr="00E84D0C">
        <w:noBreakHyphen/>
      </w:r>
      <w:r w:rsidRPr="00E84D0C">
        <w:t>60 and the disposition of the proceeds of land sales pursuant to Section 12</w:t>
      </w:r>
      <w:r w:rsidR="00E84D0C" w:rsidRPr="00E84D0C">
        <w:noBreakHyphen/>
      </w:r>
      <w:r w:rsidRPr="00E84D0C">
        <w:t>59</w:t>
      </w:r>
      <w:r w:rsidR="00E84D0C" w:rsidRPr="00E84D0C">
        <w:noBreakHyphen/>
      </w:r>
      <w:r w:rsidRPr="00E84D0C">
        <w:t>100.</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 xml:space="preserve">(6) Deductions from </w:t>
      </w:r>
      <w:r w:rsidR="00E84D0C" w:rsidRPr="00E84D0C">
        <w:t>“</w:t>
      </w:r>
      <w:r w:rsidRPr="00E84D0C">
        <w:t>value</w:t>
      </w:r>
      <w:r w:rsidR="00E84D0C" w:rsidRPr="00E84D0C">
        <w:t>”</w:t>
      </w:r>
      <w:r w:rsidRPr="00E84D0C">
        <w:t xml:space="preserve"> pursuant to Section 12</w:t>
      </w:r>
      <w:r w:rsidR="00E84D0C" w:rsidRPr="00E84D0C">
        <w:noBreakHyphen/>
      </w:r>
      <w:r w:rsidRPr="00E84D0C">
        <w:t>24</w:t>
      </w:r>
      <w:r w:rsidR="00E84D0C" w:rsidRPr="00E84D0C">
        <w:noBreakHyphen/>
      </w:r>
      <w:r w:rsidRPr="00E84D0C">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r>
      <w:r w:rsidRPr="00E84D0C">
        <w:tab/>
        <w:t>(7) Investments by county treasurers under Section 12</w:t>
      </w:r>
      <w:r w:rsidR="00E84D0C" w:rsidRPr="00E84D0C">
        <w:noBreakHyphen/>
      </w:r>
      <w:r w:rsidRPr="00E84D0C">
        <w:t>45</w:t>
      </w:r>
      <w:r w:rsidR="00E84D0C" w:rsidRPr="00E84D0C">
        <w:noBreakHyphen/>
      </w:r>
      <w:r w:rsidRPr="00E84D0C">
        <w:t>220(A) may include sums held by the treasurer on behalf of a forfeited land commission under this section.</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(F) The provisions of this section do not apply to property for which legal ownership by the defaulting taxpayer was acquired solely through the laws of intestacy through more than one generation.</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C1F" w:rsidRPr="00E84D0C">
        <w:t xml:space="preserve">: 2015 Act No. 59 (S.78), </w:t>
      </w:r>
      <w:r w:rsidRPr="00E84D0C">
        <w:t xml:space="preserve">Section </w:t>
      </w:r>
      <w:r w:rsidR="00A76C1F" w:rsidRPr="00E84D0C">
        <w:t>2, eff June 4, 2015.</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150.</w:t>
      </w:r>
      <w:r w:rsidR="00A76C1F" w:rsidRPr="00E84D0C">
        <w:t xml:space="preserve"> Certain purchasers prohibited from buying forfeited land.</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An immediate family member of a county forfeited land commission member may not purchase land from the forfeited land commission on which their relative serves, unless the sale is through a competitive bid process or a listing open to members of the general public which has been made available for at least ten days. For purposes of this section, an immediate family member is a spouse, parent, sibling, or child of a forfeited land commission member.</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C1F" w:rsidRPr="00E84D0C">
        <w:t xml:space="preserve">: 2015 Act No. 59 (S.78), </w:t>
      </w:r>
      <w:r w:rsidRPr="00E84D0C">
        <w:t xml:space="preserve">Section </w:t>
      </w:r>
      <w:r w:rsidR="00A76C1F" w:rsidRPr="00E84D0C">
        <w:t>3, eff June 4, 2015.</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76C1F" w:rsidRPr="00E84D0C">
        <w:t xml:space="preserve"> 3</w:t>
      </w:r>
    </w:p>
    <w:p w:rsidR="00E84D0C" w:rsidRP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D0C">
        <w:t>Titles to Lands Forfeited Prior to December 24, 1887 Renounced</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310.</w:t>
      </w:r>
      <w:r w:rsidR="00A76C1F" w:rsidRPr="00E84D0C">
        <w:t xml:space="preserve"> Title of State by forfeiture prior to 1887 renounced.</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C1F" w:rsidRPr="00E84D0C">
        <w:t xml:space="preserve">: 1962 Code </w:t>
      </w:r>
      <w:r w:rsidRPr="00E84D0C">
        <w:t xml:space="preserve">Section </w:t>
      </w:r>
      <w:r w:rsidR="00A76C1F" w:rsidRPr="00E84D0C">
        <w:t>65</w:t>
      </w:r>
      <w:r w:rsidRPr="00E84D0C">
        <w:noBreakHyphen/>
      </w:r>
      <w:r w:rsidR="00A76C1F" w:rsidRPr="00E84D0C">
        <w:t xml:space="preserve">2931; 1952 Code </w:t>
      </w:r>
      <w:r w:rsidRPr="00E84D0C">
        <w:t xml:space="preserve">Section </w:t>
      </w:r>
      <w:r w:rsidR="00A76C1F" w:rsidRPr="00E84D0C">
        <w:t>65</w:t>
      </w:r>
      <w:r w:rsidRPr="00E84D0C">
        <w:noBreakHyphen/>
      </w:r>
      <w:r w:rsidR="00A76C1F" w:rsidRPr="00E84D0C">
        <w:t xml:space="preserve">2931; 1942 Code </w:t>
      </w:r>
      <w:r w:rsidRPr="00E84D0C">
        <w:t xml:space="preserve">Section </w:t>
      </w:r>
      <w:r w:rsidR="00A76C1F" w:rsidRPr="00E84D0C">
        <w:t xml:space="preserve">2147; 1932 Code </w:t>
      </w:r>
      <w:r w:rsidRPr="00E84D0C">
        <w:t xml:space="preserve">Section </w:t>
      </w:r>
      <w:r w:rsidR="00A76C1F" w:rsidRPr="00E84D0C">
        <w:t xml:space="preserve">2147; Civ. C. </w:t>
      </w:r>
      <w:r w:rsidRPr="00E84D0C">
        <w:t>‘</w:t>
      </w:r>
      <w:r w:rsidR="00A76C1F" w:rsidRPr="00E84D0C">
        <w:t xml:space="preserve">22 </w:t>
      </w:r>
      <w:r w:rsidRPr="00E84D0C">
        <w:t xml:space="preserve">Section </w:t>
      </w:r>
      <w:r w:rsidR="00A76C1F" w:rsidRPr="00E84D0C">
        <w:t xml:space="preserve">107; Civ. C. </w:t>
      </w:r>
      <w:r w:rsidRPr="00E84D0C">
        <w:t>‘</w:t>
      </w:r>
      <w:r w:rsidR="00A76C1F" w:rsidRPr="00E84D0C">
        <w:t xml:space="preserve">12 </w:t>
      </w:r>
      <w:r w:rsidRPr="00E84D0C">
        <w:t xml:space="preserve">Section </w:t>
      </w:r>
      <w:r w:rsidR="00A76C1F" w:rsidRPr="00E84D0C">
        <w:t xml:space="preserve">102; Civ. C. </w:t>
      </w:r>
      <w:r w:rsidRPr="00E84D0C">
        <w:t>‘</w:t>
      </w:r>
      <w:r w:rsidR="00A76C1F" w:rsidRPr="00E84D0C">
        <w:t xml:space="preserve">02 </w:t>
      </w:r>
      <w:r w:rsidRPr="00E84D0C">
        <w:t xml:space="preserve">Section </w:t>
      </w:r>
      <w:r w:rsidR="00A76C1F" w:rsidRPr="00E84D0C">
        <w:t>98; 1887 (19) 864.</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320.</w:t>
      </w:r>
      <w:r w:rsidR="00A76C1F" w:rsidRPr="00E84D0C">
        <w:t xml:space="preserve"> State Fiscal Accountability Authority shall hear petition for relief.</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The State Fiscal Accountability Authority may hear and determine upon satisfactory proof the petition of any taxpayer praying relief on ground that all such taxes described in Section 12</w:t>
      </w:r>
      <w:r w:rsidR="00E84D0C" w:rsidRPr="00E84D0C">
        <w:noBreakHyphen/>
      </w:r>
      <w:r w:rsidRPr="00E84D0C">
        <w:t>59</w:t>
      </w:r>
      <w:r w:rsidR="00E84D0C" w:rsidRPr="00E84D0C">
        <w:noBreakHyphen/>
      </w:r>
      <w:r w:rsidRPr="00E84D0C">
        <w:t xml:space="preserve">310 have been paid </w:t>
      </w:r>
      <w:r w:rsidRPr="00E84D0C">
        <w:lastRenderedPageBreak/>
        <w:t>or that portions of such taxes have been paid and an offer to pay the balance, accompanied by the sum admitted to be owing. The State Fiscal Accountability Authority shall grant such relief in the premises as may be just.</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C1F" w:rsidRPr="00E84D0C">
        <w:t xml:space="preserve">: 1962 Code </w:t>
      </w:r>
      <w:r w:rsidRPr="00E84D0C">
        <w:t xml:space="preserve">Section </w:t>
      </w:r>
      <w:r w:rsidR="00A76C1F" w:rsidRPr="00E84D0C">
        <w:t>65</w:t>
      </w:r>
      <w:r w:rsidRPr="00E84D0C">
        <w:noBreakHyphen/>
      </w:r>
      <w:r w:rsidR="00A76C1F" w:rsidRPr="00E84D0C">
        <w:t xml:space="preserve">2932; 1952 Code </w:t>
      </w:r>
      <w:r w:rsidRPr="00E84D0C">
        <w:t xml:space="preserve">Section </w:t>
      </w:r>
      <w:r w:rsidR="00A76C1F" w:rsidRPr="00E84D0C">
        <w:t>65</w:t>
      </w:r>
      <w:r w:rsidRPr="00E84D0C">
        <w:noBreakHyphen/>
      </w:r>
      <w:r w:rsidR="00A76C1F" w:rsidRPr="00E84D0C">
        <w:t xml:space="preserve">2932; 1942 Code </w:t>
      </w:r>
      <w:r w:rsidRPr="00E84D0C">
        <w:t xml:space="preserve">Section </w:t>
      </w:r>
      <w:r w:rsidR="00A76C1F" w:rsidRPr="00E84D0C">
        <w:t xml:space="preserve">2148; 1932 Code </w:t>
      </w:r>
      <w:r w:rsidRPr="00E84D0C">
        <w:t xml:space="preserve">Section </w:t>
      </w:r>
      <w:r w:rsidR="00A76C1F" w:rsidRPr="00E84D0C">
        <w:t xml:space="preserve">2148; Civ. C. </w:t>
      </w:r>
      <w:r w:rsidRPr="00E84D0C">
        <w:t>‘</w:t>
      </w:r>
      <w:r w:rsidR="00A76C1F" w:rsidRPr="00E84D0C">
        <w:t xml:space="preserve">22 </w:t>
      </w:r>
      <w:r w:rsidRPr="00E84D0C">
        <w:t xml:space="preserve">Section </w:t>
      </w:r>
      <w:r w:rsidR="00A76C1F" w:rsidRPr="00E84D0C">
        <w:t xml:space="preserve">108; Civ. C. </w:t>
      </w:r>
      <w:r w:rsidRPr="00E84D0C">
        <w:t>‘</w:t>
      </w:r>
      <w:r w:rsidR="00A76C1F" w:rsidRPr="00E84D0C">
        <w:t xml:space="preserve">12 </w:t>
      </w:r>
      <w:r w:rsidRPr="00E84D0C">
        <w:t xml:space="preserve">Section </w:t>
      </w:r>
      <w:r w:rsidR="00A76C1F" w:rsidRPr="00E84D0C">
        <w:t xml:space="preserve">103; Civ. C. </w:t>
      </w:r>
      <w:r w:rsidRPr="00E84D0C">
        <w:t>‘</w:t>
      </w:r>
      <w:r w:rsidR="00A76C1F" w:rsidRPr="00E84D0C">
        <w:t xml:space="preserve">02 </w:t>
      </w:r>
      <w:r w:rsidRPr="00E84D0C">
        <w:t xml:space="preserve">Section </w:t>
      </w:r>
      <w:r w:rsidR="00A76C1F" w:rsidRPr="00E84D0C">
        <w:t>99; 1888 (20) 52.</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Code Commissioner</w:t>
      </w:r>
      <w:r w:rsidR="00E84D0C" w:rsidRPr="00E84D0C">
        <w:t>’</w:t>
      </w:r>
      <w:r w:rsidRPr="00E84D0C">
        <w:t>s Note</w:t>
      </w:r>
    </w:p>
    <w:p w:rsidR="00E84D0C" w:rsidRP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4D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84D0C" w:rsidRPr="00E84D0C">
        <w:t xml:space="preserve">Section </w:t>
      </w:r>
      <w:r w:rsidRPr="00E84D0C">
        <w:t>5(D)(1), effective July 1, 2015.</w:t>
      </w:r>
    </w:p>
    <w:p w:rsidR="00E84D0C" w:rsidRP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rPr>
          <w:b/>
        </w:rPr>
        <w:t xml:space="preserve">SECTION </w:t>
      </w:r>
      <w:r w:rsidR="00A76C1F" w:rsidRPr="00E84D0C">
        <w:rPr>
          <w:b/>
        </w:rPr>
        <w:t>12</w:t>
      </w:r>
      <w:r w:rsidRPr="00E84D0C">
        <w:rPr>
          <w:b/>
        </w:rPr>
        <w:noBreakHyphen/>
      </w:r>
      <w:r w:rsidR="00A76C1F" w:rsidRPr="00E84D0C">
        <w:rPr>
          <w:b/>
        </w:rPr>
        <w:t>59</w:t>
      </w:r>
      <w:r w:rsidRPr="00E84D0C">
        <w:rPr>
          <w:b/>
        </w:rPr>
        <w:noBreakHyphen/>
      </w:r>
      <w:r w:rsidR="00A76C1F" w:rsidRPr="00E84D0C">
        <w:rPr>
          <w:b/>
        </w:rPr>
        <w:t>330.</w:t>
      </w:r>
      <w:r w:rsidR="00A76C1F" w:rsidRPr="00E84D0C">
        <w:t xml:space="preserve"> Lien against such formerly forfeited lands.</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ab/>
        <w:t>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Fiscal Accountability Authority in such cases, at such time and to such extent as it may deem most advantageous to the interests of the State. The proceeds of any sale ordered by the court in such suit shall be applied first to the payment to the State Fiscal Accountability Authority of the taxes, costs and penalties charged against the property and next to the payment of the taxed costs in the suit and expenses of sale and the surplus, if any there be, shall be paid over to the former owners or parties in interest as their interest may appear.</w:t>
      </w: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D0C" w:rsidRDefault="00E84D0C"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C1F" w:rsidRPr="00E84D0C">
        <w:t xml:space="preserve">: 1962 Code </w:t>
      </w:r>
      <w:r w:rsidRPr="00E84D0C">
        <w:t xml:space="preserve">Section </w:t>
      </w:r>
      <w:r w:rsidR="00A76C1F" w:rsidRPr="00E84D0C">
        <w:t>65</w:t>
      </w:r>
      <w:r w:rsidRPr="00E84D0C">
        <w:noBreakHyphen/>
      </w:r>
      <w:r w:rsidR="00A76C1F" w:rsidRPr="00E84D0C">
        <w:t xml:space="preserve">2933; 1952 Code </w:t>
      </w:r>
      <w:r w:rsidRPr="00E84D0C">
        <w:t xml:space="preserve">Section </w:t>
      </w:r>
      <w:r w:rsidR="00A76C1F" w:rsidRPr="00E84D0C">
        <w:t>65</w:t>
      </w:r>
      <w:r w:rsidRPr="00E84D0C">
        <w:noBreakHyphen/>
      </w:r>
      <w:r w:rsidR="00A76C1F" w:rsidRPr="00E84D0C">
        <w:t xml:space="preserve">2933; 1942 Code </w:t>
      </w:r>
      <w:r w:rsidRPr="00E84D0C">
        <w:t xml:space="preserve">Section </w:t>
      </w:r>
      <w:r w:rsidR="00A76C1F" w:rsidRPr="00E84D0C">
        <w:t xml:space="preserve">2149; 1932 Code </w:t>
      </w:r>
      <w:r w:rsidRPr="00E84D0C">
        <w:t xml:space="preserve">Section </w:t>
      </w:r>
      <w:r w:rsidR="00A76C1F" w:rsidRPr="00E84D0C">
        <w:t xml:space="preserve">2149; Civ. C. </w:t>
      </w:r>
      <w:r w:rsidRPr="00E84D0C">
        <w:t>‘</w:t>
      </w:r>
      <w:r w:rsidR="00A76C1F" w:rsidRPr="00E84D0C">
        <w:t xml:space="preserve">22 </w:t>
      </w:r>
      <w:r w:rsidRPr="00E84D0C">
        <w:t xml:space="preserve">Section </w:t>
      </w:r>
      <w:r w:rsidR="00A76C1F" w:rsidRPr="00E84D0C">
        <w:t xml:space="preserve">109; Civ. C. </w:t>
      </w:r>
      <w:r w:rsidRPr="00E84D0C">
        <w:t>‘</w:t>
      </w:r>
      <w:r w:rsidR="00A76C1F" w:rsidRPr="00E84D0C">
        <w:t xml:space="preserve">12 </w:t>
      </w:r>
      <w:r w:rsidRPr="00E84D0C">
        <w:t xml:space="preserve">Section </w:t>
      </w:r>
      <w:r w:rsidR="00A76C1F" w:rsidRPr="00E84D0C">
        <w:t xml:space="preserve">104; Civ. C. </w:t>
      </w:r>
      <w:r w:rsidRPr="00E84D0C">
        <w:t>‘</w:t>
      </w:r>
      <w:r w:rsidR="00A76C1F" w:rsidRPr="00E84D0C">
        <w:t xml:space="preserve">02 </w:t>
      </w:r>
      <w:r w:rsidRPr="00E84D0C">
        <w:t xml:space="preserve">Section </w:t>
      </w:r>
      <w:r w:rsidR="00A76C1F" w:rsidRPr="00E84D0C">
        <w:t>100; R. S. 372; 1887 (19) 865; 1888 (20) 52; 1889 (20) 345.</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Code Commissioner</w:t>
      </w:r>
      <w:r w:rsidR="00E84D0C" w:rsidRPr="00E84D0C">
        <w:t>’</w:t>
      </w:r>
      <w:r w:rsidRPr="00E84D0C">
        <w:t>s Note</w:t>
      </w:r>
    </w:p>
    <w:p w:rsidR="00E84D0C" w:rsidRDefault="00A76C1F"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D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84D0C" w:rsidRPr="00E84D0C">
        <w:t xml:space="preserve">Section </w:t>
      </w:r>
      <w:r w:rsidRPr="00E84D0C">
        <w:t>5(D)(1), effective July 1, 2015.</w:t>
      </w:r>
    </w:p>
    <w:p w:rsidR="00F25049" w:rsidRPr="00E84D0C" w:rsidRDefault="00F25049" w:rsidP="00E8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84D0C" w:rsidSect="00E84D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D0C" w:rsidRDefault="00E84D0C" w:rsidP="00E84D0C">
      <w:pPr>
        <w:spacing w:after="0" w:line="240" w:lineRule="auto"/>
      </w:pPr>
      <w:r>
        <w:separator/>
      </w:r>
    </w:p>
  </w:endnote>
  <w:endnote w:type="continuationSeparator" w:id="0">
    <w:p w:rsidR="00E84D0C" w:rsidRDefault="00E84D0C" w:rsidP="00E8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0C" w:rsidRPr="00E84D0C" w:rsidRDefault="00E84D0C" w:rsidP="00E84D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0C" w:rsidRPr="00E84D0C" w:rsidRDefault="00E84D0C" w:rsidP="00E84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0C" w:rsidRPr="00E84D0C" w:rsidRDefault="00E84D0C" w:rsidP="00E84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D0C" w:rsidRDefault="00E84D0C" w:rsidP="00E84D0C">
      <w:pPr>
        <w:spacing w:after="0" w:line="240" w:lineRule="auto"/>
      </w:pPr>
      <w:r>
        <w:separator/>
      </w:r>
    </w:p>
  </w:footnote>
  <w:footnote w:type="continuationSeparator" w:id="0">
    <w:p w:rsidR="00E84D0C" w:rsidRDefault="00E84D0C" w:rsidP="00E84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0C" w:rsidRPr="00E84D0C" w:rsidRDefault="00E84D0C" w:rsidP="00E84D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0C" w:rsidRPr="00E84D0C" w:rsidRDefault="00E84D0C" w:rsidP="00E84D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0C" w:rsidRPr="00E84D0C" w:rsidRDefault="00E84D0C" w:rsidP="00E84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1F"/>
    <w:rsid w:val="00A76C1F"/>
    <w:rsid w:val="00E84D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9C0D4-D0B4-47ED-A279-8B1C39F1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6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6C1F"/>
    <w:rPr>
      <w:rFonts w:ascii="Courier New" w:eastAsia="Times New Roman" w:hAnsi="Courier New" w:cs="Courier New"/>
      <w:sz w:val="20"/>
      <w:szCs w:val="20"/>
    </w:rPr>
  </w:style>
  <w:style w:type="paragraph" w:styleId="Header">
    <w:name w:val="header"/>
    <w:basedOn w:val="Normal"/>
    <w:link w:val="HeaderChar"/>
    <w:uiPriority w:val="99"/>
    <w:unhideWhenUsed/>
    <w:rsid w:val="00E84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D0C"/>
    <w:rPr>
      <w:rFonts w:ascii="Times New Roman" w:hAnsi="Times New Roman" w:cs="Times New Roman"/>
    </w:rPr>
  </w:style>
  <w:style w:type="paragraph" w:styleId="Footer">
    <w:name w:val="footer"/>
    <w:basedOn w:val="Normal"/>
    <w:link w:val="FooterChar"/>
    <w:uiPriority w:val="99"/>
    <w:unhideWhenUsed/>
    <w:rsid w:val="00E84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D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3653</Words>
  <Characters>20824</Characters>
  <Application>Microsoft Office Word</Application>
  <DocSecurity>0</DocSecurity>
  <Lines>173</Lines>
  <Paragraphs>48</Paragraphs>
  <ScaleCrop>false</ScaleCrop>
  <Company>Legislative Services Agency (LSA)</Company>
  <LinksUpToDate>false</LinksUpToDate>
  <CharactersWithSpaces>24429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2017-10-24T16:45:00Z</dcterms:created>
  <dcterms:modified xsi:type="dcterms:W3CDTF">2017-10-24T16:45:00Z</dcterms:modified>
</cp:coreProperties>
</file>