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414E">
        <w:t>CHAPTER 7</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414E">
        <w:t>Offenses Against the Peace</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76814" w:rsidRPr="00A1414E">
        <w:t xml:space="preserve"> 1</w:t>
      </w:r>
    </w:p>
    <w:p w:rsidR="00A1414E" w:rsidRP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1414E">
        <w:t>Offenses During State of Emergency</w:t>
      </w:r>
      <w:bookmarkStart w:id="0" w:name="_GoBack"/>
      <w:bookmarkEnd w:id="0"/>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rPr>
          <w:b/>
        </w:rPr>
        <w:t xml:space="preserve">SECTION </w:t>
      </w:r>
      <w:r w:rsidR="00E76814" w:rsidRPr="00A1414E">
        <w:rPr>
          <w:b/>
        </w:rPr>
        <w:t>16</w:t>
      </w:r>
      <w:r w:rsidRPr="00A1414E">
        <w:rPr>
          <w:b/>
        </w:rPr>
        <w:noBreakHyphen/>
      </w:r>
      <w:r w:rsidR="00E76814" w:rsidRPr="00A1414E">
        <w:rPr>
          <w:b/>
        </w:rPr>
        <w:t>7</w:t>
      </w:r>
      <w:r w:rsidRPr="00A1414E">
        <w:rPr>
          <w:b/>
        </w:rPr>
        <w:noBreakHyphen/>
      </w:r>
      <w:r w:rsidR="00E76814" w:rsidRPr="00A1414E">
        <w:rPr>
          <w:b/>
        </w:rPr>
        <w:t>10.</w:t>
      </w:r>
      <w:r w:rsidR="00E76814" w:rsidRPr="00A1414E">
        <w:t xml:space="preserve"> Illegal acts during state of emergency.</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(A) In any area designated by the Governor in his proclamation that a state of emergency exists, and during the duration of the proclamation, it is unlawful for a person to:</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r>
      <w:r w:rsidRPr="00A1414E">
        <w:tab/>
        <w:t>(1)(a) violate a provision in the proclamation including, but not limited to, any curfew set forth by the proclamation;</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r>
      <w:r w:rsidRPr="00A1414E">
        <w:tab/>
      </w:r>
      <w:r w:rsidRPr="00A1414E">
        <w:tab/>
        <w:t>(b) congregate, unless authorized or in their homes, in groups of three or more and to refuse to disperse upon order of a law enforcement officer; or</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r>
      <w:r w:rsidRPr="00A1414E">
        <w:tab/>
      </w:r>
      <w:r w:rsidRPr="00A1414E">
        <w:tab/>
        <w:t>(c) wilfully fail or refuse to comply with any lawful order or direction of any law enforcement officer.</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A person violating the provisions of this item is guilty of a misdemeanor and, upon conviction, must be fined not more than one hundred dollars or imprisoned for not more than thirty days.</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r>
      <w:r w:rsidRPr="00A1414E">
        <w:tab/>
        <w:t>(2)(a) enter into the property of another, without lawful authority and with criminal intent;</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r>
      <w:r w:rsidRPr="00A1414E">
        <w:tab/>
      </w:r>
      <w:r w:rsidRPr="00A1414E">
        <w:tab/>
        <w:t>(b) damage the property of another; or</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r>
      <w:r w:rsidRPr="00A1414E">
        <w:tab/>
      </w:r>
      <w:r w:rsidRPr="00A1414E">
        <w:tab/>
        <w:t>(c) take possession or otherwise disturb the property of another in any manner.</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A person violating a provision of this item is guilty of the felony of looting and, upon conviction, must be fined or imprisoned, or both, in the discretion of the court. The court must order restitution pursuant to Section 17</w:t>
      </w:r>
      <w:r w:rsidR="00A1414E" w:rsidRPr="00A1414E">
        <w:noBreakHyphen/>
      </w:r>
      <w:r w:rsidRPr="00A1414E">
        <w:t>25</w:t>
      </w:r>
      <w:r w:rsidR="00A1414E" w:rsidRPr="00A1414E">
        <w:noBreakHyphen/>
      </w:r>
      <w:r w:rsidRPr="00A1414E">
        <w:t>322;</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r>
      <w:r w:rsidRPr="00A1414E">
        <w:tab/>
        <w:t>(3) charge unconscionable prices during a declared state of emergency or disaster, as described in Section 39</w:t>
      </w:r>
      <w:r w:rsidR="00A1414E" w:rsidRPr="00A1414E">
        <w:noBreakHyphen/>
      </w:r>
      <w:r w:rsidRPr="00A1414E">
        <w:t>5</w:t>
      </w:r>
      <w:r w:rsidR="00A1414E" w:rsidRPr="00A1414E">
        <w:noBreakHyphen/>
      </w:r>
      <w:r w:rsidRPr="00A1414E">
        <w:t>145, or knowingly and wilfully use a misleading practice or device to solicit the contribution or sale of goods or services for charitable purposes in connection with a declared state of emergency or disaster, as described in Section 39</w:t>
      </w:r>
      <w:r w:rsidR="00A1414E" w:rsidRPr="00A1414E">
        <w:noBreakHyphen/>
      </w:r>
      <w:r w:rsidRPr="00A1414E">
        <w:t>5</w:t>
      </w:r>
      <w:r w:rsidR="00A1414E" w:rsidRPr="00A1414E">
        <w:noBreakHyphen/>
      </w:r>
      <w:r w:rsidRPr="00A1414E">
        <w:t>147.</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(B) Penalties provided in this article are cumulative of and in addition to those provided in Sections 39</w:t>
      </w:r>
      <w:r w:rsidR="00A1414E" w:rsidRPr="00A1414E">
        <w:noBreakHyphen/>
      </w:r>
      <w:r w:rsidRPr="00A1414E">
        <w:t>5</w:t>
      </w:r>
      <w:r w:rsidR="00A1414E" w:rsidRPr="00A1414E">
        <w:noBreakHyphen/>
      </w:r>
      <w:r w:rsidRPr="00A1414E">
        <w:t>145 and 39</w:t>
      </w:r>
      <w:r w:rsidR="00A1414E" w:rsidRPr="00A1414E">
        <w:noBreakHyphen/>
      </w:r>
      <w:r w:rsidRPr="00A1414E">
        <w:t>5</w:t>
      </w:r>
      <w:r w:rsidR="00A1414E" w:rsidRPr="00A1414E">
        <w:noBreakHyphen/>
      </w:r>
      <w:r w:rsidRPr="00A1414E">
        <w:t>147.</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6814" w:rsidRPr="00A1414E">
        <w:t xml:space="preserve">: 1962 Code </w:t>
      </w:r>
      <w:r w:rsidRPr="00A1414E">
        <w:t xml:space="preserve">Section </w:t>
      </w:r>
      <w:r w:rsidR="00E76814" w:rsidRPr="00A1414E">
        <w:t>16</w:t>
      </w:r>
      <w:r w:rsidRPr="00A1414E">
        <w:noBreakHyphen/>
      </w:r>
      <w:r w:rsidR="00E76814" w:rsidRPr="00A1414E">
        <w:t xml:space="preserve">171; 1968 (55) 2741; 2002 Act No. 339, </w:t>
      </w:r>
      <w:r w:rsidRPr="00A1414E">
        <w:t xml:space="preserve">Section </w:t>
      </w:r>
      <w:r w:rsidR="00E76814" w:rsidRPr="00A1414E">
        <w:t>8, eff July 2, 2002.</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Editor</w:t>
      </w:r>
      <w:r w:rsidR="00A1414E" w:rsidRPr="00A1414E">
        <w:t>’</w:t>
      </w:r>
      <w:r w:rsidRPr="00A1414E">
        <w:t>s Note</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 xml:space="preserve">2002 Act No. 393, </w:t>
      </w:r>
      <w:r w:rsidR="00A1414E" w:rsidRPr="00A1414E">
        <w:t xml:space="preserve">Section </w:t>
      </w:r>
      <w:r w:rsidRPr="00A1414E">
        <w:t>45, provides as follows:</w:t>
      </w: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14E">
        <w:t>“</w:t>
      </w:r>
      <w:r w:rsidR="00E76814" w:rsidRPr="00A1414E">
        <w:t>This act takes effect upon approval by the Governor, and applies to offenses committed after its effective date and to causes of action arising or accruing on or after the effective date.</w:t>
      </w:r>
      <w:r w:rsidRPr="00A1414E">
        <w:t>”</w:t>
      </w: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rPr>
          <w:b/>
        </w:rPr>
        <w:t xml:space="preserve">SECTION </w:t>
      </w:r>
      <w:r w:rsidR="00E76814" w:rsidRPr="00A1414E">
        <w:rPr>
          <w:b/>
        </w:rPr>
        <w:t>16</w:t>
      </w:r>
      <w:r w:rsidRPr="00A1414E">
        <w:rPr>
          <w:b/>
        </w:rPr>
        <w:noBreakHyphen/>
      </w:r>
      <w:r w:rsidR="00E76814" w:rsidRPr="00A1414E">
        <w:rPr>
          <w:b/>
        </w:rPr>
        <w:t>7</w:t>
      </w:r>
      <w:r w:rsidRPr="00A1414E">
        <w:rPr>
          <w:b/>
        </w:rPr>
        <w:noBreakHyphen/>
      </w:r>
      <w:r w:rsidR="00E76814" w:rsidRPr="00A1414E">
        <w:rPr>
          <w:b/>
        </w:rPr>
        <w:t>20.</w:t>
      </w:r>
      <w:r w:rsidR="00E76814" w:rsidRPr="00A1414E">
        <w:t xml:space="preserve"> Powers of law enforcement officers.</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All law 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6814" w:rsidRPr="00A1414E">
        <w:t xml:space="preserve">: 1962 Code </w:t>
      </w:r>
      <w:r w:rsidRPr="00A1414E">
        <w:t xml:space="preserve">Section </w:t>
      </w:r>
      <w:r w:rsidR="00E76814" w:rsidRPr="00A1414E">
        <w:t>16</w:t>
      </w:r>
      <w:r w:rsidRPr="00A1414E">
        <w:noBreakHyphen/>
      </w:r>
      <w:r w:rsidR="00E76814" w:rsidRPr="00A1414E">
        <w:t>172; 1968 (55) 2741.</w:t>
      </w: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rPr>
          <w:b/>
        </w:rPr>
        <w:t xml:space="preserve">SECTION </w:t>
      </w:r>
      <w:r w:rsidR="00E76814" w:rsidRPr="00A1414E">
        <w:rPr>
          <w:b/>
        </w:rPr>
        <w:t>16</w:t>
      </w:r>
      <w:r w:rsidRPr="00A1414E">
        <w:rPr>
          <w:b/>
        </w:rPr>
        <w:noBreakHyphen/>
      </w:r>
      <w:r w:rsidR="00E76814" w:rsidRPr="00A1414E">
        <w:rPr>
          <w:b/>
        </w:rPr>
        <w:t>7</w:t>
      </w:r>
      <w:r w:rsidRPr="00A1414E">
        <w:rPr>
          <w:b/>
        </w:rPr>
        <w:noBreakHyphen/>
      </w:r>
      <w:r w:rsidR="00E76814" w:rsidRPr="00A1414E">
        <w:rPr>
          <w:b/>
        </w:rPr>
        <w:t>30.</w:t>
      </w:r>
      <w:r w:rsidR="00E76814" w:rsidRPr="00A1414E">
        <w:t xml:space="preserve"> Powers of national guardsmen.</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Members of the South Carolina National Guard shall have the powers of peace officers when they are (1) called or ordered into active State service by the Governor pursuant to Sections 25</w:t>
      </w:r>
      <w:r w:rsidR="00A1414E" w:rsidRPr="00A1414E">
        <w:noBreakHyphen/>
      </w:r>
      <w:r w:rsidRPr="00A1414E">
        <w:t>1</w:t>
      </w:r>
      <w:r w:rsidR="00A1414E" w:rsidRPr="00A1414E">
        <w:noBreakHyphen/>
      </w:r>
      <w:r w:rsidRPr="00A1414E">
        <w:t>1840, 25</w:t>
      </w:r>
      <w:r w:rsidR="00A1414E" w:rsidRPr="00A1414E">
        <w:noBreakHyphen/>
      </w:r>
      <w:r w:rsidRPr="00A1414E">
        <w:t>1</w:t>
      </w:r>
      <w:r w:rsidR="00A1414E" w:rsidRPr="00A1414E">
        <w:noBreakHyphen/>
      </w:r>
      <w:r w:rsidRPr="00A1414E">
        <w:t>1860 and 25</w:t>
      </w:r>
      <w:r w:rsidR="00A1414E" w:rsidRPr="00A1414E">
        <w:noBreakHyphen/>
      </w:r>
      <w:r w:rsidRPr="00A1414E">
        <w:t>1</w:t>
      </w:r>
      <w:r w:rsidR="00A1414E" w:rsidRPr="00A1414E">
        <w:noBreakHyphen/>
      </w:r>
      <w:r w:rsidRPr="00A1414E">
        <w:t>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6814" w:rsidRPr="00A1414E">
        <w:t xml:space="preserve">: 1962 Code </w:t>
      </w:r>
      <w:r w:rsidRPr="00A1414E">
        <w:t xml:space="preserve">Section </w:t>
      </w:r>
      <w:r w:rsidR="00E76814" w:rsidRPr="00A1414E">
        <w:t>16</w:t>
      </w:r>
      <w:r w:rsidRPr="00A1414E">
        <w:noBreakHyphen/>
      </w:r>
      <w:r w:rsidR="00E76814" w:rsidRPr="00A1414E">
        <w:t>173; 1968 (55) 2741.</w:t>
      </w: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rPr>
          <w:b/>
        </w:rPr>
        <w:t xml:space="preserve">SECTION </w:t>
      </w:r>
      <w:r w:rsidR="00E76814" w:rsidRPr="00A1414E">
        <w:rPr>
          <w:b/>
        </w:rPr>
        <w:t>16</w:t>
      </w:r>
      <w:r w:rsidRPr="00A1414E">
        <w:rPr>
          <w:b/>
        </w:rPr>
        <w:noBreakHyphen/>
      </w:r>
      <w:r w:rsidR="00E76814" w:rsidRPr="00A1414E">
        <w:rPr>
          <w:b/>
        </w:rPr>
        <w:t>7</w:t>
      </w:r>
      <w:r w:rsidRPr="00A1414E">
        <w:rPr>
          <w:b/>
        </w:rPr>
        <w:noBreakHyphen/>
      </w:r>
      <w:r w:rsidR="00E76814" w:rsidRPr="00A1414E">
        <w:rPr>
          <w:b/>
        </w:rPr>
        <w:t>40.</w:t>
      </w:r>
      <w:r w:rsidR="00E76814" w:rsidRPr="00A1414E">
        <w:t xml:space="preserve"> Article is cumulative.</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The provisions of this article are cumulative and in addition to existing criminal laws.</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6814" w:rsidRPr="00A1414E">
        <w:t xml:space="preserve">: 1962 Code </w:t>
      </w:r>
      <w:r w:rsidRPr="00A1414E">
        <w:t xml:space="preserve">Section </w:t>
      </w:r>
      <w:r w:rsidR="00E76814" w:rsidRPr="00A1414E">
        <w:t>16</w:t>
      </w:r>
      <w:r w:rsidRPr="00A1414E">
        <w:noBreakHyphen/>
      </w:r>
      <w:r w:rsidR="00E76814" w:rsidRPr="00A1414E">
        <w:t>174; 1968 (55) 2741.</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76814" w:rsidRPr="00A1414E">
        <w:t xml:space="preserve"> 3</w:t>
      </w:r>
    </w:p>
    <w:p w:rsidR="00A1414E" w:rsidRP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1414E">
        <w:t>Offenses Tending to Breach of Peace</w:t>
      </w: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rPr>
          <w:b/>
        </w:rPr>
        <w:t xml:space="preserve">SECTION </w:t>
      </w:r>
      <w:r w:rsidR="00E76814" w:rsidRPr="00A1414E">
        <w:rPr>
          <w:b/>
        </w:rPr>
        <w:t>16</w:t>
      </w:r>
      <w:r w:rsidRPr="00A1414E">
        <w:rPr>
          <w:b/>
        </w:rPr>
        <w:noBreakHyphen/>
      </w:r>
      <w:r w:rsidR="00E76814" w:rsidRPr="00A1414E">
        <w:rPr>
          <w:b/>
        </w:rPr>
        <w:t>7</w:t>
      </w:r>
      <w:r w:rsidRPr="00A1414E">
        <w:rPr>
          <w:b/>
        </w:rPr>
        <w:noBreakHyphen/>
      </w:r>
      <w:r w:rsidR="00E76814" w:rsidRPr="00A1414E">
        <w:rPr>
          <w:b/>
        </w:rPr>
        <w:t>110.</w:t>
      </w:r>
      <w:r w:rsidR="00E76814" w:rsidRPr="00A1414E">
        <w:t xml:space="preserve"> Wearing masks and the like.</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6814" w:rsidRPr="00A1414E">
        <w:t xml:space="preserve">: 1962 Code </w:t>
      </w:r>
      <w:r w:rsidRPr="00A1414E">
        <w:t xml:space="preserve">Section </w:t>
      </w:r>
      <w:r w:rsidR="00E76814" w:rsidRPr="00A1414E">
        <w:t>16</w:t>
      </w:r>
      <w:r w:rsidRPr="00A1414E">
        <w:noBreakHyphen/>
      </w:r>
      <w:r w:rsidR="00E76814" w:rsidRPr="00A1414E">
        <w:t xml:space="preserve">114; 1952 Code </w:t>
      </w:r>
      <w:r w:rsidRPr="00A1414E">
        <w:t xml:space="preserve">Section </w:t>
      </w:r>
      <w:r w:rsidR="00E76814" w:rsidRPr="00A1414E">
        <w:t>16</w:t>
      </w:r>
      <w:r w:rsidRPr="00A1414E">
        <w:noBreakHyphen/>
      </w:r>
      <w:r w:rsidR="00E76814" w:rsidRPr="00A1414E">
        <w:t>114; 1951 (47) 132.</w:t>
      </w: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rPr>
          <w:b/>
        </w:rPr>
        <w:t xml:space="preserve">SECTION </w:t>
      </w:r>
      <w:r w:rsidR="00E76814" w:rsidRPr="00A1414E">
        <w:rPr>
          <w:b/>
        </w:rPr>
        <w:t>16</w:t>
      </w:r>
      <w:r w:rsidRPr="00A1414E">
        <w:rPr>
          <w:b/>
        </w:rPr>
        <w:noBreakHyphen/>
      </w:r>
      <w:r w:rsidR="00E76814" w:rsidRPr="00A1414E">
        <w:rPr>
          <w:b/>
        </w:rPr>
        <w:t>7</w:t>
      </w:r>
      <w:r w:rsidRPr="00A1414E">
        <w:rPr>
          <w:b/>
        </w:rPr>
        <w:noBreakHyphen/>
      </w:r>
      <w:r w:rsidR="00E76814" w:rsidRPr="00A1414E">
        <w:rPr>
          <w:b/>
        </w:rPr>
        <w:t>120.</w:t>
      </w:r>
      <w:r w:rsidR="00E76814" w:rsidRPr="00A1414E">
        <w:t xml:space="preserve"> Placing burning or flaming cross in public place.</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6814" w:rsidRPr="00A1414E">
        <w:t xml:space="preserve">: 1962 Code </w:t>
      </w:r>
      <w:r w:rsidRPr="00A1414E">
        <w:t xml:space="preserve">Section </w:t>
      </w:r>
      <w:r w:rsidR="00E76814" w:rsidRPr="00A1414E">
        <w:t>16</w:t>
      </w:r>
      <w:r w:rsidRPr="00A1414E">
        <w:noBreakHyphen/>
      </w:r>
      <w:r w:rsidR="00E76814" w:rsidRPr="00A1414E">
        <w:t xml:space="preserve">116; 1952 Code </w:t>
      </w:r>
      <w:r w:rsidRPr="00A1414E">
        <w:t xml:space="preserve">Section </w:t>
      </w:r>
      <w:r w:rsidR="00E76814" w:rsidRPr="00A1414E">
        <w:t>16</w:t>
      </w:r>
      <w:r w:rsidRPr="00A1414E">
        <w:noBreakHyphen/>
      </w:r>
      <w:r w:rsidR="00E76814" w:rsidRPr="00A1414E">
        <w:t>116; 1951 (47) 132.</w:t>
      </w: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rPr>
          <w:b/>
        </w:rPr>
        <w:t xml:space="preserve">SECTION </w:t>
      </w:r>
      <w:r w:rsidR="00E76814" w:rsidRPr="00A1414E">
        <w:rPr>
          <w:b/>
        </w:rPr>
        <w:t>16</w:t>
      </w:r>
      <w:r w:rsidRPr="00A1414E">
        <w:rPr>
          <w:b/>
        </w:rPr>
        <w:noBreakHyphen/>
      </w:r>
      <w:r w:rsidR="00E76814" w:rsidRPr="00A1414E">
        <w:rPr>
          <w:b/>
        </w:rPr>
        <w:t>7</w:t>
      </w:r>
      <w:r w:rsidRPr="00A1414E">
        <w:rPr>
          <w:b/>
        </w:rPr>
        <w:noBreakHyphen/>
      </w:r>
      <w:r w:rsidR="00E76814" w:rsidRPr="00A1414E">
        <w:rPr>
          <w:b/>
        </w:rPr>
        <w:t>130.</w:t>
      </w:r>
      <w:r w:rsidR="00E76814" w:rsidRPr="00A1414E">
        <w:t xml:space="preserve"> Exceptions to Sections 16</w:t>
      </w:r>
      <w:r w:rsidRPr="00A1414E">
        <w:noBreakHyphen/>
      </w:r>
      <w:r w:rsidR="00E76814" w:rsidRPr="00A1414E">
        <w:t>7</w:t>
      </w:r>
      <w:r w:rsidRPr="00A1414E">
        <w:noBreakHyphen/>
      </w:r>
      <w:r w:rsidR="00E76814" w:rsidRPr="00A1414E">
        <w:t>110 and 16</w:t>
      </w:r>
      <w:r w:rsidRPr="00A1414E">
        <w:noBreakHyphen/>
      </w:r>
      <w:r w:rsidR="00E76814" w:rsidRPr="00A1414E">
        <w:t>7</w:t>
      </w:r>
      <w:r w:rsidRPr="00A1414E">
        <w:noBreakHyphen/>
      </w:r>
      <w:r w:rsidR="00E76814" w:rsidRPr="00A1414E">
        <w:t>120.</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The provisions of Sections 16</w:t>
      </w:r>
      <w:r w:rsidR="00A1414E" w:rsidRPr="00A1414E">
        <w:noBreakHyphen/>
      </w:r>
      <w:r w:rsidRPr="00A1414E">
        <w:t>7</w:t>
      </w:r>
      <w:r w:rsidR="00A1414E" w:rsidRPr="00A1414E">
        <w:noBreakHyphen/>
      </w:r>
      <w:r w:rsidRPr="00A1414E">
        <w:t>110 and 16</w:t>
      </w:r>
      <w:r w:rsidR="00A1414E" w:rsidRPr="00A1414E">
        <w:noBreakHyphen/>
      </w:r>
      <w:r w:rsidRPr="00A1414E">
        <w:t>7</w:t>
      </w:r>
      <w:r w:rsidR="00A1414E" w:rsidRPr="00A1414E">
        <w:noBreakHyphen/>
      </w:r>
      <w:r w:rsidRPr="00A1414E">
        <w:t>120 shall not affect the following:</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(1) Any person wearing traditional holiday costume;</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(2) Any person engaged in a trade or employment in which a mask is worn for the purpose of ensuring the physical safety of the wearer or because of the nature of the occupation, trade or profession;</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(3) Any person using a mask in a theatrical production or masquerade ball; or</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(4) Any person wearing a gas mask prescribed in a civil defense drill or exercise or in an emergency.</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6814" w:rsidRPr="00A1414E">
        <w:t xml:space="preserve">: 1962 Code </w:t>
      </w:r>
      <w:r w:rsidRPr="00A1414E">
        <w:t xml:space="preserve">Section </w:t>
      </w:r>
      <w:r w:rsidR="00E76814" w:rsidRPr="00A1414E">
        <w:t>16</w:t>
      </w:r>
      <w:r w:rsidRPr="00A1414E">
        <w:noBreakHyphen/>
      </w:r>
      <w:r w:rsidR="00E76814" w:rsidRPr="00A1414E">
        <w:t xml:space="preserve">115; 1952 Code </w:t>
      </w:r>
      <w:r w:rsidRPr="00A1414E">
        <w:t xml:space="preserve">Section </w:t>
      </w:r>
      <w:r w:rsidR="00E76814" w:rsidRPr="00A1414E">
        <w:t>16</w:t>
      </w:r>
      <w:r w:rsidRPr="00A1414E">
        <w:noBreakHyphen/>
      </w:r>
      <w:r w:rsidR="00E76814" w:rsidRPr="00A1414E">
        <w:t>115; 1951 (47) 132.</w:t>
      </w: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rPr>
          <w:b/>
        </w:rPr>
        <w:t xml:space="preserve">SECTION </w:t>
      </w:r>
      <w:r w:rsidR="00E76814" w:rsidRPr="00A1414E">
        <w:rPr>
          <w:b/>
        </w:rPr>
        <w:t>16</w:t>
      </w:r>
      <w:r w:rsidRPr="00A1414E">
        <w:rPr>
          <w:b/>
        </w:rPr>
        <w:noBreakHyphen/>
      </w:r>
      <w:r w:rsidR="00E76814" w:rsidRPr="00A1414E">
        <w:rPr>
          <w:b/>
        </w:rPr>
        <w:t>7</w:t>
      </w:r>
      <w:r w:rsidRPr="00A1414E">
        <w:rPr>
          <w:b/>
        </w:rPr>
        <w:noBreakHyphen/>
      </w:r>
      <w:r w:rsidR="00E76814" w:rsidRPr="00A1414E">
        <w:rPr>
          <w:b/>
        </w:rPr>
        <w:t>140.</w:t>
      </w:r>
      <w:r w:rsidR="00E76814" w:rsidRPr="00A1414E">
        <w:t xml:space="preserve"> Violations of Sections 16</w:t>
      </w:r>
      <w:r w:rsidRPr="00A1414E">
        <w:noBreakHyphen/>
      </w:r>
      <w:r w:rsidR="00E76814" w:rsidRPr="00A1414E">
        <w:t>7</w:t>
      </w:r>
      <w:r w:rsidRPr="00A1414E">
        <w:noBreakHyphen/>
      </w:r>
      <w:r w:rsidR="00E76814" w:rsidRPr="00A1414E">
        <w:t>110 and 16</w:t>
      </w:r>
      <w:r w:rsidRPr="00A1414E">
        <w:noBreakHyphen/>
      </w:r>
      <w:r w:rsidR="00E76814" w:rsidRPr="00A1414E">
        <w:t>7</w:t>
      </w:r>
      <w:r w:rsidRPr="00A1414E">
        <w:noBreakHyphen/>
      </w:r>
      <w:r w:rsidR="00E76814" w:rsidRPr="00A1414E">
        <w:t>120.</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A person who violates any provision of Sections 16</w:t>
      </w:r>
      <w:r w:rsidR="00A1414E" w:rsidRPr="00A1414E">
        <w:noBreakHyphen/>
      </w:r>
      <w:r w:rsidRPr="00A1414E">
        <w:t>7</w:t>
      </w:r>
      <w:r w:rsidR="00A1414E" w:rsidRPr="00A1414E">
        <w:noBreakHyphen/>
      </w:r>
      <w:r w:rsidRPr="00A1414E">
        <w:t>110 and 16</w:t>
      </w:r>
      <w:r w:rsidR="00A1414E" w:rsidRPr="00A1414E">
        <w:noBreakHyphen/>
      </w:r>
      <w:r w:rsidRPr="00A1414E">
        <w:t>7</w:t>
      </w:r>
      <w:r w:rsidR="00A1414E" w:rsidRPr="00A1414E">
        <w:noBreakHyphen/>
      </w:r>
      <w:r w:rsidRPr="00A1414E">
        <w:t>120 is guilty of a misdemeanor and, upon conviction, must be punished by a fine of not more than five hundred dollars or by imprisonment for a period not to exceed twelve months.</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6814" w:rsidRPr="00A1414E">
        <w:t xml:space="preserve">: 1962 Code </w:t>
      </w:r>
      <w:r w:rsidRPr="00A1414E">
        <w:t xml:space="preserve">Section </w:t>
      </w:r>
      <w:r w:rsidR="00E76814" w:rsidRPr="00A1414E">
        <w:t>16</w:t>
      </w:r>
      <w:r w:rsidRPr="00A1414E">
        <w:noBreakHyphen/>
      </w:r>
      <w:r w:rsidR="00E76814" w:rsidRPr="00A1414E">
        <w:t xml:space="preserve">117; 1952 Code </w:t>
      </w:r>
      <w:r w:rsidRPr="00A1414E">
        <w:t xml:space="preserve">Section </w:t>
      </w:r>
      <w:r w:rsidR="00E76814" w:rsidRPr="00A1414E">
        <w:t>16</w:t>
      </w:r>
      <w:r w:rsidRPr="00A1414E">
        <w:noBreakHyphen/>
      </w:r>
      <w:r w:rsidR="00E76814" w:rsidRPr="00A1414E">
        <w:t xml:space="preserve">117; 1951 (47) 132; 2010 Act No. 237, </w:t>
      </w:r>
      <w:r w:rsidRPr="00A1414E">
        <w:t xml:space="preserve">Section </w:t>
      </w:r>
      <w:r w:rsidR="00E76814" w:rsidRPr="00A1414E">
        <w:t>89, eff June 11, 2010.</w:t>
      </w: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rPr>
          <w:b/>
        </w:rPr>
        <w:t xml:space="preserve">SECTION </w:t>
      </w:r>
      <w:r w:rsidR="00E76814" w:rsidRPr="00A1414E">
        <w:rPr>
          <w:b/>
        </w:rPr>
        <w:t>16</w:t>
      </w:r>
      <w:r w:rsidRPr="00A1414E">
        <w:rPr>
          <w:b/>
        </w:rPr>
        <w:noBreakHyphen/>
      </w:r>
      <w:r w:rsidR="00E76814" w:rsidRPr="00A1414E">
        <w:rPr>
          <w:b/>
        </w:rPr>
        <w:t>7</w:t>
      </w:r>
      <w:r w:rsidRPr="00A1414E">
        <w:rPr>
          <w:b/>
        </w:rPr>
        <w:noBreakHyphen/>
      </w:r>
      <w:r w:rsidR="00E76814" w:rsidRPr="00A1414E">
        <w:rPr>
          <w:b/>
        </w:rPr>
        <w:t>150.</w:t>
      </w:r>
      <w:r w:rsidR="00E76814" w:rsidRPr="00A1414E">
        <w:t xml:space="preserve"> Slander and libel.</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lastRenderedPageBreak/>
        <w:tab/>
        <w:t>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6814" w:rsidRPr="00A1414E">
        <w:t xml:space="preserve">: 1962 Code </w:t>
      </w:r>
      <w:r w:rsidRPr="00A1414E">
        <w:t xml:space="preserve">Section </w:t>
      </w:r>
      <w:r w:rsidR="00E76814" w:rsidRPr="00A1414E">
        <w:t>16</w:t>
      </w:r>
      <w:r w:rsidRPr="00A1414E">
        <w:noBreakHyphen/>
      </w:r>
      <w:r w:rsidR="00E76814" w:rsidRPr="00A1414E">
        <w:t xml:space="preserve">161; 1952 Code </w:t>
      </w:r>
      <w:r w:rsidRPr="00A1414E">
        <w:t xml:space="preserve">Section </w:t>
      </w:r>
      <w:r w:rsidR="00E76814" w:rsidRPr="00A1414E">
        <w:t>16</w:t>
      </w:r>
      <w:r w:rsidRPr="00A1414E">
        <w:noBreakHyphen/>
      </w:r>
      <w:r w:rsidR="00E76814" w:rsidRPr="00A1414E">
        <w:t xml:space="preserve">161; 1942 Code </w:t>
      </w:r>
      <w:r w:rsidRPr="00A1414E">
        <w:t xml:space="preserve">Section </w:t>
      </w:r>
      <w:r w:rsidR="00E76814" w:rsidRPr="00A1414E">
        <w:t xml:space="preserve">1395; 1932 Code </w:t>
      </w:r>
      <w:r w:rsidRPr="00A1414E">
        <w:t xml:space="preserve">Section </w:t>
      </w:r>
      <w:r w:rsidR="00E76814" w:rsidRPr="00A1414E">
        <w:t xml:space="preserve">1395; Cr. C. </w:t>
      </w:r>
      <w:r w:rsidRPr="00A1414E">
        <w:t>‘</w:t>
      </w:r>
      <w:r w:rsidR="00E76814" w:rsidRPr="00A1414E">
        <w:t xml:space="preserve">22 </w:t>
      </w:r>
      <w:r w:rsidRPr="00A1414E">
        <w:t xml:space="preserve">Section </w:t>
      </w:r>
      <w:r w:rsidR="00E76814" w:rsidRPr="00A1414E">
        <w:t>326; 1912 (27) 775.</w:t>
      </w: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rPr>
          <w:b/>
        </w:rPr>
        <w:t xml:space="preserve">SECTION </w:t>
      </w:r>
      <w:r w:rsidR="00E76814" w:rsidRPr="00A1414E">
        <w:rPr>
          <w:b/>
        </w:rPr>
        <w:t>16</w:t>
      </w:r>
      <w:r w:rsidRPr="00A1414E">
        <w:rPr>
          <w:b/>
        </w:rPr>
        <w:noBreakHyphen/>
      </w:r>
      <w:r w:rsidR="00E76814" w:rsidRPr="00A1414E">
        <w:rPr>
          <w:b/>
        </w:rPr>
        <w:t>7</w:t>
      </w:r>
      <w:r w:rsidRPr="00A1414E">
        <w:rPr>
          <w:b/>
        </w:rPr>
        <w:noBreakHyphen/>
      </w:r>
      <w:r w:rsidR="00E76814" w:rsidRPr="00A1414E">
        <w:rPr>
          <w:b/>
        </w:rPr>
        <w:t>160.</w:t>
      </w:r>
      <w:r w:rsidR="00E76814" w:rsidRPr="00A1414E">
        <w:t xml:space="preserve"> Illegal use of stink bombs or other devices containing foul or offensive odors.</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It is unlawful for a person, other than a peace officer engaged in the discharge of his duty, to place or throw a stink bomb, tear</w:t>
      </w:r>
      <w:r w:rsidR="00A1414E" w:rsidRPr="00A1414E">
        <w:noBreakHyphen/>
      </w:r>
      <w:r w:rsidRPr="00A1414E">
        <w:t>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A person who violates the provisions of this section is guilty of a:</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(1) misdemeanor and, upon conviction, must be imprisoned not more than three years or fined not more than three thousand dollars, or both.</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6814" w:rsidRPr="00A1414E">
        <w:t xml:space="preserve">: 1962 Code </w:t>
      </w:r>
      <w:r w:rsidRPr="00A1414E">
        <w:t xml:space="preserve">Section </w:t>
      </w:r>
      <w:r w:rsidR="00E76814" w:rsidRPr="00A1414E">
        <w:t>16</w:t>
      </w:r>
      <w:r w:rsidRPr="00A1414E">
        <w:noBreakHyphen/>
      </w:r>
      <w:r w:rsidR="00E76814" w:rsidRPr="00A1414E">
        <w:t xml:space="preserve">162; 1952 Code </w:t>
      </w:r>
      <w:r w:rsidRPr="00A1414E">
        <w:t xml:space="preserve">Section </w:t>
      </w:r>
      <w:r w:rsidR="00E76814" w:rsidRPr="00A1414E">
        <w:t>16</w:t>
      </w:r>
      <w:r w:rsidRPr="00A1414E">
        <w:noBreakHyphen/>
      </w:r>
      <w:r w:rsidR="00E76814" w:rsidRPr="00A1414E">
        <w:t xml:space="preserve">162; 1942 Code </w:t>
      </w:r>
      <w:r w:rsidRPr="00A1414E">
        <w:t xml:space="preserve">Section </w:t>
      </w:r>
      <w:r w:rsidR="00E76814" w:rsidRPr="00A1414E">
        <w:t>1177</w:t>
      </w:r>
      <w:r w:rsidRPr="00A1414E">
        <w:noBreakHyphen/>
      </w:r>
      <w:r w:rsidR="00E76814" w:rsidRPr="00A1414E">
        <w:t xml:space="preserve">1; 1932 (38) 1534; 1933 (38) 137; 1987 Act No. 50 </w:t>
      </w:r>
      <w:r w:rsidRPr="00A1414E">
        <w:t xml:space="preserve">Section </w:t>
      </w:r>
      <w:r w:rsidR="00E76814" w:rsidRPr="00A1414E">
        <w:t xml:space="preserve">1; 1993 Act No. 184, </w:t>
      </w:r>
      <w:r w:rsidRPr="00A1414E">
        <w:t xml:space="preserve">Section </w:t>
      </w:r>
      <w:r w:rsidR="00E76814" w:rsidRPr="00A1414E">
        <w:t>23.</w:t>
      </w:r>
    </w:p>
    <w:p w:rsidR="00A1414E" w:rsidRP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rPr>
          <w:b/>
        </w:rPr>
        <w:t xml:space="preserve">SECTION </w:t>
      </w:r>
      <w:r w:rsidR="00E76814" w:rsidRPr="00A1414E">
        <w:rPr>
          <w:b/>
        </w:rPr>
        <w:t>16</w:t>
      </w:r>
      <w:r w:rsidRPr="00A1414E">
        <w:rPr>
          <w:b/>
        </w:rPr>
        <w:noBreakHyphen/>
      </w:r>
      <w:r w:rsidR="00E76814" w:rsidRPr="00A1414E">
        <w:rPr>
          <w:b/>
        </w:rPr>
        <w:t>7</w:t>
      </w:r>
      <w:r w:rsidRPr="00A1414E">
        <w:rPr>
          <w:b/>
        </w:rPr>
        <w:noBreakHyphen/>
      </w:r>
      <w:r w:rsidR="00E76814" w:rsidRPr="00A1414E">
        <w:rPr>
          <w:b/>
        </w:rPr>
        <w:t>170.</w:t>
      </w:r>
      <w:r w:rsidR="00E76814" w:rsidRPr="00A1414E">
        <w:t xml:space="preserve"> Entering public building for purpose of destroying records or other property.</w:t>
      </w:r>
    </w:p>
    <w:p w:rsidR="00A1414E" w:rsidRDefault="00E76814"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14E">
        <w:tab/>
        <w:t>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w:t>
      </w: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14E" w:rsidRDefault="00A1414E"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6814" w:rsidRPr="00A1414E">
        <w:t xml:space="preserve">: 1962 Code </w:t>
      </w:r>
      <w:r w:rsidRPr="00A1414E">
        <w:t xml:space="preserve">Section </w:t>
      </w:r>
      <w:r w:rsidR="00E76814" w:rsidRPr="00A1414E">
        <w:t>16</w:t>
      </w:r>
      <w:r w:rsidRPr="00A1414E">
        <w:noBreakHyphen/>
      </w:r>
      <w:r w:rsidR="00E76814" w:rsidRPr="00A1414E">
        <w:t xml:space="preserve">163; 1969 (56) 318; 1993 Act No. 184, </w:t>
      </w:r>
      <w:r w:rsidRPr="00A1414E">
        <w:t xml:space="preserve">Section </w:t>
      </w:r>
      <w:r w:rsidR="00E76814" w:rsidRPr="00A1414E">
        <w:t>165.</w:t>
      </w:r>
    </w:p>
    <w:p w:rsidR="00F25049" w:rsidRPr="00A1414E" w:rsidRDefault="00F25049" w:rsidP="00A1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1414E" w:rsidSect="00A141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14E" w:rsidRDefault="00A1414E" w:rsidP="00A1414E">
      <w:pPr>
        <w:spacing w:after="0" w:line="240" w:lineRule="auto"/>
      </w:pPr>
      <w:r>
        <w:separator/>
      </w:r>
    </w:p>
  </w:endnote>
  <w:endnote w:type="continuationSeparator" w:id="0">
    <w:p w:rsidR="00A1414E" w:rsidRDefault="00A1414E" w:rsidP="00A1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4E" w:rsidRPr="00A1414E" w:rsidRDefault="00A1414E" w:rsidP="00A14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4E" w:rsidRPr="00A1414E" w:rsidRDefault="00A1414E" w:rsidP="00A14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4E" w:rsidRPr="00A1414E" w:rsidRDefault="00A1414E" w:rsidP="00A14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14E" w:rsidRDefault="00A1414E" w:rsidP="00A1414E">
      <w:pPr>
        <w:spacing w:after="0" w:line="240" w:lineRule="auto"/>
      </w:pPr>
      <w:r>
        <w:separator/>
      </w:r>
    </w:p>
  </w:footnote>
  <w:footnote w:type="continuationSeparator" w:id="0">
    <w:p w:rsidR="00A1414E" w:rsidRDefault="00A1414E" w:rsidP="00A1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4E" w:rsidRPr="00A1414E" w:rsidRDefault="00A1414E" w:rsidP="00A14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4E" w:rsidRPr="00A1414E" w:rsidRDefault="00A1414E" w:rsidP="00A141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4E" w:rsidRPr="00A1414E" w:rsidRDefault="00A1414E" w:rsidP="00A14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14"/>
    <w:rsid w:val="00A1414E"/>
    <w:rsid w:val="00E768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93CF0-7C1A-4F03-B4C7-398122B6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6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6814"/>
    <w:rPr>
      <w:rFonts w:ascii="Courier New" w:eastAsia="Times New Roman" w:hAnsi="Courier New" w:cs="Courier New"/>
      <w:sz w:val="20"/>
      <w:szCs w:val="20"/>
    </w:rPr>
  </w:style>
  <w:style w:type="paragraph" w:styleId="Header">
    <w:name w:val="header"/>
    <w:basedOn w:val="Normal"/>
    <w:link w:val="HeaderChar"/>
    <w:uiPriority w:val="99"/>
    <w:unhideWhenUsed/>
    <w:rsid w:val="00A14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14E"/>
    <w:rPr>
      <w:rFonts w:ascii="Times New Roman" w:hAnsi="Times New Roman" w:cs="Times New Roman"/>
    </w:rPr>
  </w:style>
  <w:style w:type="paragraph" w:styleId="Footer">
    <w:name w:val="footer"/>
    <w:basedOn w:val="Normal"/>
    <w:link w:val="FooterChar"/>
    <w:uiPriority w:val="99"/>
    <w:unhideWhenUsed/>
    <w:rsid w:val="00A14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14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1339</Words>
  <Characters>7638</Characters>
  <Application>Microsoft Office Word</Application>
  <DocSecurity>0</DocSecurity>
  <Lines>63</Lines>
  <Paragraphs>17</Paragraphs>
  <ScaleCrop>false</ScaleCrop>
  <Company>Legislative Services Agency (LSA)</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2017-10-24T16:52:00Z</dcterms:created>
  <dcterms:modified xsi:type="dcterms:W3CDTF">2017-10-24T16:52:00Z</dcterms:modified>
</cp:coreProperties>
</file>