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1F39">
        <w:t>CHAPTER 3</w:t>
      </w:r>
    </w:p>
    <w:p w:rsidR="00771F39" w:rsidRP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1F39">
        <w:t>South Carolina State Guard</w:t>
      </w:r>
      <w:bookmarkStart w:id="0" w:name="_GoBack"/>
      <w:bookmarkEnd w:id="0"/>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10.</w:t>
      </w:r>
      <w:r w:rsidR="00571D18" w:rsidRPr="00771F39">
        <w:t xml:space="preserve"> Establishment of South Carolina State Guard.</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251; 1952 Code </w:t>
      </w:r>
      <w:r w:rsidRPr="00771F39">
        <w:t xml:space="preserve">Section </w:t>
      </w:r>
      <w:r w:rsidR="00571D18" w:rsidRPr="00771F39">
        <w:t>44</w:t>
      </w:r>
      <w:r w:rsidRPr="00771F39">
        <w:noBreakHyphen/>
      </w:r>
      <w:r w:rsidR="00571D18" w:rsidRPr="00771F39">
        <w:t xml:space="preserve">251; 1950 (46) 1881; 1981 Act No. 145, </w:t>
      </w:r>
      <w:r w:rsidRPr="00771F39">
        <w:t xml:space="preserve">Section </w:t>
      </w:r>
      <w:r w:rsidR="00571D18" w:rsidRPr="00771F39">
        <w:t xml:space="preserve">1; 1982 Act No. 466, Part II, </w:t>
      </w:r>
      <w:r w:rsidRPr="00771F39">
        <w:t xml:space="preserve">Section </w:t>
      </w:r>
      <w:r w:rsidR="00571D18" w:rsidRPr="00771F39">
        <w:t>30.</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20.</w:t>
      </w:r>
      <w:r w:rsidR="00571D18" w:rsidRPr="00771F39">
        <w:t xml:space="preserve"> Governor may call State Guard into duty.</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Whenever any part of the National Guard of this State is ordered into Federal service so as to cause the State to be, in the opinion of the Governor, without proper defense, the Governor may call the South Carolina State Guard into state duty.</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252; 1952 Code </w:t>
      </w:r>
      <w:r w:rsidRPr="00771F39">
        <w:t xml:space="preserve">Section </w:t>
      </w:r>
      <w:r w:rsidR="00571D18" w:rsidRPr="00771F39">
        <w:t>44</w:t>
      </w:r>
      <w:r w:rsidRPr="00771F39">
        <w:noBreakHyphen/>
      </w:r>
      <w:r w:rsidR="00571D18" w:rsidRPr="00771F39">
        <w:t xml:space="preserve">252; 1950 (46) 1881; 1981 Act No. 145 </w:t>
      </w:r>
      <w:r w:rsidRPr="00771F39">
        <w:t xml:space="preserve">Section </w:t>
      </w:r>
      <w:r w:rsidR="00571D18" w:rsidRPr="00771F39">
        <w:t>2.</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30.</w:t>
      </w:r>
      <w:r w:rsidR="00571D18" w:rsidRPr="00771F39">
        <w:t xml:space="preserve"> Composition.</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Such force shall be composed of officers, commissioned or assigned, and enlisted persons as shall volunteer for service therein.</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253; 1952 Code </w:t>
      </w:r>
      <w:r w:rsidRPr="00771F39">
        <w:t xml:space="preserve">Section </w:t>
      </w:r>
      <w:r w:rsidR="00571D18" w:rsidRPr="00771F39">
        <w:t>44</w:t>
      </w:r>
      <w:r w:rsidRPr="00771F39">
        <w:noBreakHyphen/>
      </w:r>
      <w:r w:rsidR="00571D18" w:rsidRPr="00771F39">
        <w:t xml:space="preserve">253; 1950 (46) 1881; 1982 Act No. 467, </w:t>
      </w:r>
      <w:r w:rsidRPr="00771F39">
        <w:t xml:space="preserve">Section </w:t>
      </w:r>
      <w:r w:rsidR="00571D18" w:rsidRPr="00771F39">
        <w:t>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40.</w:t>
      </w:r>
      <w:r w:rsidR="00571D18" w:rsidRPr="00771F39">
        <w:t xml:space="preserve"> Qualifications for commission or enlistment.</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In order to be commissioned or enlisted in such force, a person must meet the following qualifications: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r>
      <w:r w:rsidRPr="00771F39">
        <w:tab/>
        <w:t>(a) be a citizen of the United States or a person who has declared an intention to become a citizen of the United States;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r>
      <w:r w:rsidRPr="00771F39">
        <w:tab/>
        <w:t>(b) have not been dishonorably discharged from any military or naval organization of this State, another state, or the United States;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r>
      <w:r w:rsidRPr="00771F39">
        <w:tab/>
        <w:t>(c) be at least seventeen years old.</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In carrying out the provisions of this chapter, preference shall be accorded veterans of former wars so far as may be consistent with the public interest and both males and females may serve in such force as officers and as enlisted persons.</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254; 1952 Code </w:t>
      </w:r>
      <w:r w:rsidRPr="00771F39">
        <w:t xml:space="preserve">Section </w:t>
      </w:r>
      <w:r w:rsidR="00571D18" w:rsidRPr="00771F39">
        <w:t>44</w:t>
      </w:r>
      <w:r w:rsidRPr="00771F39">
        <w:noBreakHyphen/>
      </w:r>
      <w:r w:rsidR="00571D18" w:rsidRPr="00771F39">
        <w:t xml:space="preserve">254; 1950 (46) 1881; 1982 Act No. 467, </w:t>
      </w:r>
      <w:r w:rsidRPr="00771F39">
        <w:t xml:space="preserve">Section </w:t>
      </w:r>
      <w:r w:rsidR="00571D18" w:rsidRPr="00771F39">
        <w:t xml:space="preserve">2; 1995 Act No. 59, </w:t>
      </w:r>
      <w:r w:rsidRPr="00771F39">
        <w:t xml:space="preserve">Section </w:t>
      </w:r>
      <w:r w:rsidR="00571D18" w:rsidRPr="00771F39">
        <w:t>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50.</w:t>
      </w:r>
      <w:r w:rsidR="00571D18" w:rsidRPr="00771F39">
        <w:t xml:space="preserve"> Civil organization, society or club enlisted as unit.</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No civil organization, society, club, post, order, fraternity, association, brotherhood, body, union, league or other combination of persons or civil group shall be enlisted in such force as an organization or unit.</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255; 1952 Code </w:t>
      </w:r>
      <w:r w:rsidRPr="00771F39">
        <w:t xml:space="preserve">Section </w:t>
      </w:r>
      <w:r w:rsidR="00571D18" w:rsidRPr="00771F39">
        <w:t>44</w:t>
      </w:r>
      <w:r w:rsidRPr="00771F39">
        <w:noBreakHyphen/>
      </w:r>
      <w:r w:rsidR="00571D18" w:rsidRPr="00771F39">
        <w:t>255;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60.</w:t>
      </w:r>
      <w:r w:rsidR="00571D18" w:rsidRPr="00771F39">
        <w:t xml:space="preserve"> Officers</w:t>
      </w:r>
      <w:r w:rsidRPr="00771F39">
        <w:t>’</w:t>
      </w:r>
      <w:r w:rsidR="00571D18" w:rsidRPr="00771F39">
        <w:t xml:space="preserve"> oath.</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 xml:space="preserve">The oath to be taken by officers commissioned in such force shall be substantially in the form prescribed for officers of the National Guard, substituting the words </w:t>
      </w:r>
      <w:r w:rsidR="00771F39" w:rsidRPr="00771F39">
        <w:t>“</w:t>
      </w:r>
      <w:r w:rsidRPr="00771F39">
        <w:t>South Carolina State Guard</w:t>
      </w:r>
      <w:r w:rsidR="00771F39" w:rsidRPr="00771F39">
        <w:t>”</w:t>
      </w:r>
      <w:r w:rsidRPr="00771F39">
        <w:t xml:space="preserve"> where necessary.</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256; 1952 Code </w:t>
      </w:r>
      <w:r w:rsidRPr="00771F39">
        <w:t xml:space="preserve">Section </w:t>
      </w:r>
      <w:r w:rsidR="00571D18" w:rsidRPr="00771F39">
        <w:t>44</w:t>
      </w:r>
      <w:r w:rsidRPr="00771F39">
        <w:noBreakHyphen/>
      </w:r>
      <w:r w:rsidR="00571D18" w:rsidRPr="00771F39">
        <w:t>256;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70.</w:t>
      </w:r>
      <w:r w:rsidR="00571D18" w:rsidRPr="00771F39">
        <w:t xml:space="preserve"> Term of enlistment; oath.</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771F39" w:rsidRPr="00771F39">
        <w:t>“</w:t>
      </w:r>
      <w:r w:rsidRPr="00771F39">
        <w:t>South Carolina State Guard</w:t>
      </w:r>
      <w:r w:rsidR="00771F39" w:rsidRPr="00771F39">
        <w:t>”</w:t>
      </w:r>
      <w:r w:rsidRPr="00771F39">
        <w:t xml:space="preserve"> where necessary.</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257; 1952 Code </w:t>
      </w:r>
      <w:r w:rsidRPr="00771F39">
        <w:t xml:space="preserve">Section </w:t>
      </w:r>
      <w:r w:rsidR="00571D18" w:rsidRPr="00771F39">
        <w:t>44</w:t>
      </w:r>
      <w:r w:rsidRPr="00771F39">
        <w:noBreakHyphen/>
      </w:r>
      <w:r w:rsidR="00571D18" w:rsidRPr="00771F39">
        <w:t xml:space="preserve">257; 1950 (46) 1881; 1982 Act No. 320, </w:t>
      </w:r>
      <w:r w:rsidRPr="00771F39">
        <w:t xml:space="preserve">Section </w:t>
      </w:r>
      <w:r w:rsidR="00571D18" w:rsidRPr="00771F39">
        <w:t>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80.</w:t>
      </w:r>
      <w:r w:rsidR="00571D18" w:rsidRPr="00771F39">
        <w:t xml:space="preserve"> Regulations governing enlistment, organization and administration.</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258; 1952 Code </w:t>
      </w:r>
      <w:r w:rsidRPr="00771F39">
        <w:t xml:space="preserve">Section </w:t>
      </w:r>
      <w:r w:rsidR="00571D18" w:rsidRPr="00771F39">
        <w:t>44</w:t>
      </w:r>
      <w:r w:rsidRPr="00771F39">
        <w:noBreakHyphen/>
      </w:r>
      <w:r w:rsidR="00571D18" w:rsidRPr="00771F39">
        <w:t>258;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90.</w:t>
      </w:r>
      <w:r w:rsidR="00571D18" w:rsidRPr="00771F39">
        <w:t xml:space="preserve"> Duties of Adjutant and Inspector General.</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 xml:space="preserve">The duties of the Adjutant and Inspector General in connection with the South Carolina State Guard shall be the same as those prescribed for him by </w:t>
      </w:r>
      <w:r w:rsidR="00771F39" w:rsidRPr="00771F39">
        <w:t xml:space="preserve">Section </w:t>
      </w:r>
      <w:r w:rsidRPr="00771F39">
        <w:t>25</w:t>
      </w:r>
      <w:r w:rsidR="00771F39" w:rsidRPr="00771F39">
        <w:noBreakHyphen/>
      </w:r>
      <w:r w:rsidRPr="00771F39">
        <w:t>1</w:t>
      </w:r>
      <w:r w:rsidR="00771F39" w:rsidRPr="00771F39">
        <w:noBreakHyphen/>
      </w:r>
      <w:r w:rsidRPr="00771F39">
        <w:t>350 with respect to the National Guard.</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259; 1952 Code </w:t>
      </w:r>
      <w:r w:rsidRPr="00771F39">
        <w:t xml:space="preserve">Section </w:t>
      </w:r>
      <w:r w:rsidR="00571D18" w:rsidRPr="00771F39">
        <w:t>44</w:t>
      </w:r>
      <w:r w:rsidRPr="00771F39">
        <w:noBreakHyphen/>
      </w:r>
      <w:r w:rsidR="00571D18" w:rsidRPr="00771F39">
        <w:t>259;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100.</w:t>
      </w:r>
      <w:r w:rsidR="00571D18" w:rsidRPr="00771F39">
        <w:t xml:space="preserve"> Uniforms.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The South Carolina State Guard may be uniformed as the Governor may prescribe.</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260; 1952 Code </w:t>
      </w:r>
      <w:r w:rsidRPr="00771F39">
        <w:t xml:space="preserve">Section </w:t>
      </w:r>
      <w:r w:rsidR="00571D18" w:rsidRPr="00771F39">
        <w:t>44</w:t>
      </w:r>
      <w:r w:rsidRPr="00771F39">
        <w:noBreakHyphen/>
      </w:r>
      <w:r w:rsidR="00571D18" w:rsidRPr="00771F39">
        <w:t>260;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110.</w:t>
      </w:r>
      <w:r w:rsidR="00571D18" w:rsidRPr="00771F39">
        <w:t xml:space="preserve"> Equipment and property for use of force.</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261; 1952 Code </w:t>
      </w:r>
      <w:r w:rsidRPr="00771F39">
        <w:t xml:space="preserve">Section </w:t>
      </w:r>
      <w:r w:rsidR="00571D18" w:rsidRPr="00771F39">
        <w:t>44</w:t>
      </w:r>
      <w:r w:rsidRPr="00771F39">
        <w:noBreakHyphen/>
      </w:r>
      <w:r w:rsidR="00571D18" w:rsidRPr="00771F39">
        <w:t>261;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120.</w:t>
      </w:r>
      <w:r w:rsidR="00571D18" w:rsidRPr="00771F39">
        <w:t xml:space="preserve"> Exemption from arrest.</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No officer or enlisted man of such force shall be arrested on any warrant, except for treason or felony, while going to, remaining at or returning from a place where he is ordered to attend for military duty.</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262; 1952 Code </w:t>
      </w:r>
      <w:r w:rsidRPr="00771F39">
        <w:t xml:space="preserve">Section </w:t>
      </w:r>
      <w:r w:rsidR="00571D18" w:rsidRPr="00771F39">
        <w:t>44</w:t>
      </w:r>
      <w:r w:rsidRPr="00771F39">
        <w:noBreakHyphen/>
      </w:r>
      <w:r w:rsidR="00571D18" w:rsidRPr="00771F39">
        <w:t>262;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130.</w:t>
      </w:r>
      <w:r w:rsidR="00571D18" w:rsidRPr="00771F39">
        <w:t xml:space="preserve"> Circumstances warranting call into service; law enforcement powers vested in officers.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771F39">
        <w:lastRenderedPageBreak/>
        <w:t>and his subordinates shall be, and they are hereby, invested with all the authority of, sheriffs and deputy sheriffs in enforcing the laws of this State.</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263; 1952 Code </w:t>
      </w:r>
      <w:r w:rsidRPr="00771F39">
        <w:t xml:space="preserve">Section </w:t>
      </w:r>
      <w:r w:rsidR="00571D18" w:rsidRPr="00771F39">
        <w:t>44</w:t>
      </w:r>
      <w:r w:rsidRPr="00771F39">
        <w:noBreakHyphen/>
      </w:r>
      <w:r w:rsidR="00571D18" w:rsidRPr="00771F39">
        <w:t>263;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140.</w:t>
      </w:r>
      <w:r w:rsidR="00571D18" w:rsidRPr="00771F39">
        <w:t xml:space="preserve"> Pay of members on active duty.</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When members of the South Carolina State Guard are ordered to active duty by the Governor or by his authority, they shall receive the pay as specified for officers and enlisted men of the National Guard when called out for such service.</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264; 1952 Code </w:t>
      </w:r>
      <w:r w:rsidRPr="00771F39">
        <w:t xml:space="preserve">Section </w:t>
      </w:r>
      <w:r w:rsidR="00571D18" w:rsidRPr="00771F39">
        <w:t>44</w:t>
      </w:r>
      <w:r w:rsidRPr="00771F39">
        <w:noBreakHyphen/>
      </w:r>
      <w:r w:rsidR="00571D18" w:rsidRPr="00771F39">
        <w:t>264;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150.</w:t>
      </w:r>
      <w:r w:rsidR="00571D18" w:rsidRPr="00771F39">
        <w:t xml:space="preserve"> Service out of State.</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The South Carolina State Guard shall not be required to serve outside the boundaries of this State except as herein otherwise expressly provided.</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265; 1952 Code </w:t>
      </w:r>
      <w:r w:rsidRPr="00771F39">
        <w:t xml:space="preserve">Section </w:t>
      </w:r>
      <w:r w:rsidR="00571D18" w:rsidRPr="00771F39">
        <w:t>44</w:t>
      </w:r>
      <w:r w:rsidRPr="00771F39">
        <w:noBreakHyphen/>
      </w:r>
      <w:r w:rsidR="00571D18" w:rsidRPr="00771F39">
        <w:t>265;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160.</w:t>
      </w:r>
      <w:r w:rsidR="00571D18" w:rsidRPr="00771F39">
        <w:t xml:space="preserve"> Service on request of Governor of another state.</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 xml:space="preserve">Notwithstanding the provisions of </w:t>
      </w:r>
      <w:r w:rsidR="00771F39" w:rsidRPr="00771F39">
        <w:t xml:space="preserve">Section </w:t>
      </w:r>
      <w:r w:rsidRPr="00771F39">
        <w:t>25</w:t>
      </w:r>
      <w:r w:rsidR="00771F39" w:rsidRPr="00771F39">
        <w:noBreakHyphen/>
      </w:r>
      <w:r w:rsidRPr="00771F39">
        <w:t>3</w:t>
      </w:r>
      <w:r w:rsidR="00771F39" w:rsidRPr="00771F39">
        <w:noBreakHyphen/>
      </w:r>
      <w:r w:rsidRPr="00771F39">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265; 1952 Code </w:t>
      </w:r>
      <w:r w:rsidRPr="00771F39">
        <w:t xml:space="preserve">Section </w:t>
      </w:r>
      <w:r w:rsidR="00571D18" w:rsidRPr="00771F39">
        <w:t>44</w:t>
      </w:r>
      <w:r w:rsidRPr="00771F39">
        <w:noBreakHyphen/>
      </w:r>
      <w:r w:rsidR="00571D18" w:rsidRPr="00771F39">
        <w:t>266;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170.</w:t>
      </w:r>
      <w:r w:rsidR="00571D18" w:rsidRPr="00771F39">
        <w:t xml:space="preserve"> Pursuit of fugitives.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267; 1952 Code </w:t>
      </w:r>
      <w:r w:rsidRPr="00771F39">
        <w:t xml:space="preserve">Section </w:t>
      </w:r>
      <w:r w:rsidR="00571D18" w:rsidRPr="00771F39">
        <w:t>44</w:t>
      </w:r>
      <w:r w:rsidRPr="00771F39">
        <w:noBreakHyphen/>
      </w:r>
      <w:r w:rsidR="00571D18" w:rsidRPr="00771F39">
        <w:t>267;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180.</w:t>
      </w:r>
      <w:r w:rsidR="00571D18" w:rsidRPr="00771F39">
        <w:t xml:space="preserve"> Pursuit of fugitives into this State by out</w:t>
      </w:r>
      <w:r w:rsidRPr="00771F39">
        <w:noBreakHyphen/>
      </w:r>
      <w:r w:rsidR="00571D18" w:rsidRPr="00771F39">
        <w:t>of</w:t>
      </w:r>
      <w:r w:rsidRPr="00771F39">
        <w:noBreakHyphen/>
      </w:r>
      <w:r w:rsidR="00571D18" w:rsidRPr="00771F39">
        <w:t>State forces.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268; 1952 Code </w:t>
      </w:r>
      <w:r w:rsidRPr="00771F39">
        <w:t xml:space="preserve">Section </w:t>
      </w:r>
      <w:r w:rsidR="00571D18" w:rsidRPr="00771F39">
        <w:t>44</w:t>
      </w:r>
      <w:r w:rsidRPr="00771F39">
        <w:noBreakHyphen/>
      </w:r>
      <w:r w:rsidR="00571D18" w:rsidRPr="00771F39">
        <w:t>268;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190.</w:t>
      </w:r>
      <w:r w:rsidR="00571D18" w:rsidRPr="00771F39">
        <w:t xml:space="preserve"> Force not subject to service of United States.</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269; 1952 Code </w:t>
      </w:r>
      <w:r w:rsidRPr="00771F39">
        <w:t xml:space="preserve">Section </w:t>
      </w:r>
      <w:r w:rsidR="00571D18" w:rsidRPr="00771F39">
        <w:t>44</w:t>
      </w:r>
      <w:r w:rsidRPr="00771F39">
        <w:noBreakHyphen/>
      </w:r>
      <w:r w:rsidR="00571D18" w:rsidRPr="00771F39">
        <w:t>269;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200.</w:t>
      </w:r>
      <w:r w:rsidR="00571D18" w:rsidRPr="00771F39">
        <w:t xml:space="preserve"> Courts</w:t>
      </w:r>
      <w:r w:rsidRPr="00771F39">
        <w:noBreakHyphen/>
      </w:r>
      <w:r w:rsidR="00571D18" w:rsidRPr="00771F39">
        <w:t>martial.</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Whenever such force, or any part thereof, shall be ordered out for active service the provisions of law governing the National Guard of this State relating to courts</w:t>
      </w:r>
      <w:r w:rsidR="00771F39" w:rsidRPr="00771F39">
        <w:noBreakHyphen/>
      </w:r>
      <w:r w:rsidRPr="00771F39">
        <w:t>martial, their jurisdiction and the limits of punishment and the rules and regulations prescribed thereunder shall be in full force and effect.</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270; 1952 Code </w:t>
      </w:r>
      <w:r w:rsidRPr="00771F39">
        <w:t xml:space="preserve">Section </w:t>
      </w:r>
      <w:r w:rsidR="00571D18" w:rsidRPr="00771F39">
        <w:t>44</w:t>
      </w:r>
      <w:r w:rsidRPr="00771F39">
        <w:noBreakHyphen/>
      </w:r>
      <w:r w:rsidR="00571D18" w:rsidRPr="00771F39">
        <w:t>270; 1950 (46) 1881.</w:t>
      </w:r>
    </w:p>
    <w:p w:rsidR="00771F39" w:rsidRP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rPr>
          <w:b/>
        </w:rPr>
        <w:t xml:space="preserve">SECTION </w:t>
      </w:r>
      <w:r w:rsidR="00571D18" w:rsidRPr="00771F39">
        <w:rPr>
          <w:b/>
        </w:rPr>
        <w:t>25</w:t>
      </w:r>
      <w:r w:rsidRPr="00771F39">
        <w:rPr>
          <w:b/>
        </w:rPr>
        <w:noBreakHyphen/>
      </w:r>
      <w:r w:rsidR="00571D18" w:rsidRPr="00771F39">
        <w:rPr>
          <w:b/>
        </w:rPr>
        <w:t>3</w:t>
      </w:r>
      <w:r w:rsidRPr="00771F39">
        <w:rPr>
          <w:b/>
        </w:rPr>
        <w:noBreakHyphen/>
      </w:r>
      <w:r w:rsidR="00571D18" w:rsidRPr="00771F39">
        <w:rPr>
          <w:b/>
        </w:rPr>
        <w:t>210.</w:t>
      </w:r>
      <w:r w:rsidR="00571D18" w:rsidRPr="00771F39">
        <w:t xml:space="preserve"> Resignation of officers or discharge of enlisted men.</w:t>
      </w:r>
    </w:p>
    <w:p w:rsidR="00771F39" w:rsidRDefault="00571D18"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1F39">
        <w:tab/>
        <w:t>The Governor may accept the resignation of any officer or grant a discharge to any enlisted man at any time in his discretion.</w:t>
      </w: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1F39" w:rsidRDefault="00771F3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1D18" w:rsidRPr="00771F39">
        <w:t xml:space="preserve">: 1962 Code </w:t>
      </w:r>
      <w:r w:rsidRPr="00771F39">
        <w:t xml:space="preserve">Section </w:t>
      </w:r>
      <w:r w:rsidR="00571D18" w:rsidRPr="00771F39">
        <w:t>44</w:t>
      </w:r>
      <w:r w:rsidRPr="00771F39">
        <w:noBreakHyphen/>
      </w:r>
      <w:r w:rsidR="00571D18" w:rsidRPr="00771F39">
        <w:t xml:space="preserve">271; 1952 Code </w:t>
      </w:r>
      <w:r w:rsidRPr="00771F39">
        <w:t xml:space="preserve">Section </w:t>
      </w:r>
      <w:r w:rsidR="00571D18" w:rsidRPr="00771F39">
        <w:t>44</w:t>
      </w:r>
      <w:r w:rsidRPr="00771F39">
        <w:noBreakHyphen/>
      </w:r>
      <w:r w:rsidR="00571D18" w:rsidRPr="00771F39">
        <w:t>271; 1950 (46) 1881.</w:t>
      </w:r>
    </w:p>
    <w:p w:rsidR="00F25049" w:rsidRPr="00771F39" w:rsidRDefault="00F25049" w:rsidP="0077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71F39" w:rsidSect="00771F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F39" w:rsidRDefault="00771F39" w:rsidP="00771F39">
      <w:pPr>
        <w:spacing w:after="0" w:line="240" w:lineRule="auto"/>
      </w:pPr>
      <w:r>
        <w:separator/>
      </w:r>
    </w:p>
  </w:endnote>
  <w:endnote w:type="continuationSeparator" w:id="0">
    <w:p w:rsidR="00771F39" w:rsidRDefault="00771F39" w:rsidP="0077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F39" w:rsidRPr="00771F39" w:rsidRDefault="00771F39" w:rsidP="00771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F39" w:rsidRPr="00771F39" w:rsidRDefault="00771F39" w:rsidP="00771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F39" w:rsidRPr="00771F39" w:rsidRDefault="00771F39" w:rsidP="00771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F39" w:rsidRDefault="00771F39" w:rsidP="00771F39">
      <w:pPr>
        <w:spacing w:after="0" w:line="240" w:lineRule="auto"/>
      </w:pPr>
      <w:r>
        <w:separator/>
      </w:r>
    </w:p>
  </w:footnote>
  <w:footnote w:type="continuationSeparator" w:id="0">
    <w:p w:rsidR="00771F39" w:rsidRDefault="00771F39" w:rsidP="00771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F39" w:rsidRPr="00771F39" w:rsidRDefault="00771F39" w:rsidP="00771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F39" w:rsidRPr="00771F39" w:rsidRDefault="00771F39" w:rsidP="00771F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F39" w:rsidRPr="00771F39" w:rsidRDefault="00771F39" w:rsidP="00771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18"/>
    <w:rsid w:val="00571D18"/>
    <w:rsid w:val="00771F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629C3-4378-41CD-B5C1-B33A18DC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1D18"/>
    <w:rPr>
      <w:rFonts w:ascii="Courier New" w:eastAsia="Times New Roman" w:hAnsi="Courier New" w:cs="Courier New"/>
      <w:sz w:val="20"/>
      <w:szCs w:val="20"/>
    </w:rPr>
  </w:style>
  <w:style w:type="paragraph" w:styleId="Header">
    <w:name w:val="header"/>
    <w:basedOn w:val="Normal"/>
    <w:link w:val="HeaderChar"/>
    <w:uiPriority w:val="99"/>
    <w:unhideWhenUsed/>
    <w:rsid w:val="0077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F39"/>
    <w:rPr>
      <w:rFonts w:ascii="Times New Roman" w:hAnsi="Times New Roman" w:cs="Times New Roman"/>
    </w:rPr>
  </w:style>
  <w:style w:type="paragraph" w:styleId="Footer">
    <w:name w:val="footer"/>
    <w:basedOn w:val="Normal"/>
    <w:link w:val="FooterChar"/>
    <w:uiPriority w:val="99"/>
    <w:unhideWhenUsed/>
    <w:rsid w:val="0077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F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1642</Words>
  <Characters>9366</Characters>
  <Application>Microsoft Office Word</Application>
  <DocSecurity>0</DocSecurity>
  <Lines>78</Lines>
  <Paragraphs>21</Paragraphs>
  <ScaleCrop>false</ScaleCrop>
  <Company>Legislative Services Agency (LSA)</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