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08FF">
        <w:t>CHAPTER 15</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08FF">
        <w:t>Labels and Trademarks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61C0" w:rsidRPr="000708FF">
        <w:t xml:space="preserve"> 1</w:t>
      </w:r>
    </w:p>
    <w:p w:rsidR="000708FF" w:rsidRP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08FF">
        <w:t>General Provisions</w:t>
      </w:r>
      <w:bookmarkStart w:id="0" w:name="_GoBack"/>
      <w:bookmarkEnd w:id="0"/>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10.</w:t>
      </w:r>
      <w:r w:rsidR="007D61C0" w:rsidRPr="000708FF">
        <w:t xml:space="preserve"> Use of marked beer, soda water or mineral water containers of others.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191; 1952 Code </w:t>
      </w:r>
      <w:r w:rsidRPr="000708FF">
        <w:t xml:space="preserve">Section </w:t>
      </w:r>
      <w:r w:rsidR="007D61C0" w:rsidRPr="000708FF">
        <w:t>32</w:t>
      </w:r>
      <w:r w:rsidRPr="000708FF">
        <w:noBreakHyphen/>
      </w:r>
      <w:r w:rsidR="007D61C0" w:rsidRPr="000708FF">
        <w:t xml:space="preserve">1523; 1942 Code </w:t>
      </w:r>
      <w:r w:rsidRPr="000708FF">
        <w:t xml:space="preserve">Section </w:t>
      </w:r>
      <w:r w:rsidR="007D61C0" w:rsidRPr="000708FF">
        <w:t>5129</w:t>
      </w:r>
      <w:r w:rsidRPr="000708FF">
        <w:noBreakHyphen/>
      </w:r>
      <w:r w:rsidR="007D61C0" w:rsidRPr="000708FF">
        <w:t xml:space="preserve">11; 1932 Code </w:t>
      </w:r>
      <w:r w:rsidRPr="000708FF">
        <w:t xml:space="preserve">Section </w:t>
      </w:r>
      <w:r w:rsidR="007D61C0" w:rsidRPr="000708FF">
        <w:t xml:space="preserve">1343; Cr. C. </w:t>
      </w:r>
      <w:r w:rsidRPr="000708FF">
        <w:t>‘</w:t>
      </w:r>
      <w:r w:rsidR="007D61C0" w:rsidRPr="000708FF">
        <w:t xml:space="preserve">22 </w:t>
      </w:r>
      <w:r w:rsidRPr="000708FF">
        <w:t xml:space="preserve">Section </w:t>
      </w:r>
      <w:r w:rsidR="007D61C0" w:rsidRPr="000708FF">
        <w:t xml:space="preserve">232; Cr. C. </w:t>
      </w:r>
      <w:r w:rsidRPr="000708FF">
        <w:t>‘</w:t>
      </w:r>
      <w:r w:rsidR="007D61C0" w:rsidRPr="000708FF">
        <w:t xml:space="preserve">12 </w:t>
      </w:r>
      <w:r w:rsidRPr="000708FF">
        <w:t xml:space="preserve">Section </w:t>
      </w:r>
      <w:r w:rsidR="007D61C0" w:rsidRPr="000708FF">
        <w:t>526; 1902 (23) 1103.</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15.</w:t>
      </w:r>
      <w:r w:rsidR="007D61C0" w:rsidRPr="000708FF">
        <w:t xml:space="preserve"> Requirements for labeling product as </w:t>
      </w:r>
      <w:r w:rsidRPr="000708FF">
        <w:t>“</w:t>
      </w:r>
      <w:r w:rsidR="007D61C0" w:rsidRPr="000708FF">
        <w:t>peat</w:t>
      </w:r>
      <w:r w:rsidRPr="000708FF">
        <w:t>”</w:t>
      </w:r>
      <w:r w:rsidR="007D61C0" w:rsidRPr="000708FF">
        <w:t>; penalties.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(A) It is unlawful for a person engaged in the business of manufacturer, dealer, distributor, wholesaler, or retailer of peat to label a package or container of the product as </w:t>
      </w:r>
      <w:r w:rsidR="000708FF" w:rsidRPr="000708FF">
        <w:t>“</w:t>
      </w:r>
      <w:r w:rsidRPr="000708FF">
        <w:t>peat</w:t>
      </w:r>
      <w:r w:rsidR="000708FF" w:rsidRPr="000708FF">
        <w:t>”</w:t>
      </w:r>
      <w:r w:rsidRPr="000708FF">
        <w:t xml:space="preserve">, or to market, distribute, sell, or advertise for sale a package or container with the word </w:t>
      </w:r>
      <w:r w:rsidR="000708FF" w:rsidRPr="000708FF">
        <w:t>“</w:t>
      </w:r>
      <w:r w:rsidRPr="000708FF">
        <w:t>peat</w:t>
      </w:r>
      <w:r w:rsidR="000708FF" w:rsidRPr="000708FF">
        <w:t>”</w:t>
      </w:r>
      <w:r w:rsidRPr="000708FF">
        <w:t xml:space="preserve"> in the label or anywhere else on the package or container, unless the product is in actuality partially carbonized vegetable tissue formed by partial decomposition in water of various plants.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A person who violates any of the provisions of subsection (A) is guilty of a misdemeanor and, upon conviction, must be fined five hundred dollars or must be imprisoned for thirty days. Each violation constitutes a separate offense.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1998 Act No. 438, </w:t>
      </w:r>
      <w:r w:rsidRPr="000708FF">
        <w:t xml:space="preserve">Section </w:t>
      </w:r>
      <w:r w:rsidR="007D61C0" w:rsidRPr="000708FF">
        <w:t>1, eff upon approval (became law without the Governor</w:t>
      </w:r>
      <w:r w:rsidRPr="000708FF">
        <w:t>’</w:t>
      </w:r>
      <w:r w:rsidR="007D61C0" w:rsidRPr="000708FF">
        <w:t>s signature on June 17, 1998).</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20.</w:t>
      </w:r>
      <w:r w:rsidR="007D61C0" w:rsidRPr="000708FF">
        <w:t xml:space="preserve"> Fraud in sale of goods marked </w:t>
      </w:r>
      <w:r w:rsidRPr="000708FF">
        <w:t>“</w:t>
      </w:r>
      <w:r w:rsidR="007D61C0" w:rsidRPr="000708FF">
        <w:t>sterling.</w:t>
      </w:r>
      <w:r w:rsidRPr="000708FF">
        <w: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A person who makes, sells, offers to sell or dispose of or has in his possession with intent to sell or dispose of any article of merchandise marked, stamped or branded with the words </w:t>
      </w:r>
      <w:r w:rsidR="000708FF" w:rsidRPr="000708FF">
        <w:t>“</w:t>
      </w:r>
      <w:r w:rsidRPr="000708FF">
        <w:t>sterling</w:t>
      </w:r>
      <w:r w:rsidR="000708FF" w:rsidRPr="000708FF">
        <w:t>”</w:t>
      </w:r>
      <w:r w:rsidRPr="000708FF">
        <w:t xml:space="preserve"> or </w:t>
      </w:r>
      <w:r w:rsidR="000708FF" w:rsidRPr="000708FF">
        <w:t>“</w:t>
      </w:r>
      <w:r w:rsidRPr="000708FF">
        <w:t>sterling silver</w:t>
      </w:r>
      <w:r w:rsidR="000708FF" w:rsidRPr="000708FF">
        <w:t>”</w:t>
      </w:r>
      <w:r w:rsidRPr="000708FF">
        <w:t xml:space="preserve">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0708FF" w:rsidRPr="000708FF">
        <w:noBreakHyphen/>
      </w:r>
      <w:r w:rsidRPr="000708FF">
        <w:t>five one</w:t>
      </w:r>
      <w:r w:rsidR="000708FF" w:rsidRPr="000708FF">
        <w:noBreakHyphen/>
      </w:r>
      <w:r w:rsidRPr="000708FF">
        <w:t>thousandths of the component parts of the metal of which the article is manufactured are pure silver shall be guilty of a misdemeanor.</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192; 1952 Code </w:t>
      </w:r>
      <w:r w:rsidRPr="000708FF">
        <w:t xml:space="preserve">Section </w:t>
      </w:r>
      <w:r w:rsidR="007D61C0" w:rsidRPr="000708FF">
        <w:t>66</w:t>
      </w:r>
      <w:r w:rsidRPr="000708FF">
        <w:noBreakHyphen/>
      </w:r>
      <w:r w:rsidR="007D61C0" w:rsidRPr="000708FF">
        <w:t xml:space="preserve">214; 1942 Code </w:t>
      </w:r>
      <w:r w:rsidRPr="000708FF">
        <w:t xml:space="preserve">Section </w:t>
      </w:r>
      <w:r w:rsidR="007D61C0" w:rsidRPr="000708FF">
        <w:t xml:space="preserve">1315; 1932 Code </w:t>
      </w:r>
      <w:r w:rsidRPr="000708FF">
        <w:t xml:space="preserve">Section </w:t>
      </w:r>
      <w:r w:rsidR="007D61C0" w:rsidRPr="000708FF">
        <w:t xml:space="preserve">1320; Cr. C. </w:t>
      </w:r>
      <w:r w:rsidRPr="000708FF">
        <w:t>‘</w:t>
      </w:r>
      <w:r w:rsidR="007D61C0" w:rsidRPr="000708FF">
        <w:t xml:space="preserve">22 </w:t>
      </w:r>
      <w:r w:rsidRPr="000708FF">
        <w:t xml:space="preserve">Section </w:t>
      </w:r>
      <w:r w:rsidR="007D61C0" w:rsidRPr="000708FF">
        <w:t xml:space="preserve">212; Cr. C. </w:t>
      </w:r>
      <w:r w:rsidRPr="000708FF">
        <w:t>‘</w:t>
      </w:r>
      <w:r w:rsidR="007D61C0" w:rsidRPr="000708FF">
        <w:t xml:space="preserve">12 </w:t>
      </w:r>
      <w:r w:rsidRPr="000708FF">
        <w:t xml:space="preserve">Section </w:t>
      </w:r>
      <w:r w:rsidR="007D61C0" w:rsidRPr="000708FF">
        <w:t xml:space="preserve">510; Cr. C. </w:t>
      </w:r>
      <w:r w:rsidRPr="000708FF">
        <w:t>‘</w:t>
      </w:r>
      <w:r w:rsidR="007D61C0" w:rsidRPr="000708FF">
        <w:t xml:space="preserve">02 </w:t>
      </w:r>
      <w:r w:rsidRPr="000708FF">
        <w:t xml:space="preserve">Section </w:t>
      </w:r>
      <w:r w:rsidR="007D61C0" w:rsidRPr="000708FF">
        <w:t>363; 1894 (21) 797.</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30.</w:t>
      </w:r>
      <w:r w:rsidR="007D61C0" w:rsidRPr="000708FF">
        <w:t xml:space="preserve"> Fraud in sale of goods marked </w:t>
      </w:r>
      <w:r w:rsidRPr="000708FF">
        <w:t>“</w:t>
      </w:r>
      <w:r w:rsidR="007D61C0" w:rsidRPr="000708FF">
        <w:t>coin</w:t>
      </w:r>
      <w:r w:rsidRPr="000708FF">
        <w:t>”</w:t>
      </w:r>
      <w:r w:rsidR="007D61C0" w:rsidRPr="000708FF">
        <w:t xml:space="preserve"> or </w:t>
      </w:r>
      <w:r w:rsidRPr="000708FF">
        <w:t>“</w:t>
      </w:r>
      <w:r w:rsidR="007D61C0" w:rsidRPr="000708FF">
        <w:t>coin silver.</w:t>
      </w:r>
      <w:r w:rsidRPr="000708FF">
        <w: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A person who makes, sells, offers to sell or dispose of or has in his possession with intent to sell or dispose of any article of merchandise marked, stamped or branded with the words </w:t>
      </w:r>
      <w:r w:rsidR="000708FF" w:rsidRPr="000708FF">
        <w:t>“</w:t>
      </w:r>
      <w:r w:rsidRPr="000708FF">
        <w:t>coin</w:t>
      </w:r>
      <w:r w:rsidR="000708FF" w:rsidRPr="000708FF">
        <w:t>”</w:t>
      </w:r>
      <w:r w:rsidRPr="000708FF">
        <w:t xml:space="preserve"> or </w:t>
      </w:r>
      <w:r w:rsidR="000708FF" w:rsidRPr="000708FF">
        <w:t>“</w:t>
      </w:r>
      <w:r w:rsidRPr="000708FF">
        <w:t>coin silver</w:t>
      </w:r>
      <w:r w:rsidR="000708FF" w:rsidRPr="000708FF">
        <w:t>”</w:t>
      </w:r>
      <w:r w:rsidRPr="000708FF">
        <w:t xml:space="preserve"> or enclosed in any box, package, cover, wrapper or other thing in or by which the article is packed, enclosed or otherwise prepared for sale or disposition, having thereon any engraving or printed label, stamp, imprint, </w:t>
      </w:r>
      <w:r w:rsidRPr="000708FF">
        <w:lastRenderedPageBreak/>
        <w:t xml:space="preserve">mark or trademark indicating or denoting by such marking, stamping, branding, engraving or printing that such article is </w:t>
      </w:r>
      <w:r w:rsidR="000708FF" w:rsidRPr="000708FF">
        <w:t>“</w:t>
      </w:r>
      <w:r w:rsidRPr="000708FF">
        <w:t>coin</w:t>
      </w:r>
      <w:r w:rsidR="000708FF" w:rsidRPr="000708FF">
        <w:t>”</w:t>
      </w:r>
      <w:r w:rsidRPr="000708FF">
        <w:t xml:space="preserve"> or </w:t>
      </w:r>
      <w:r w:rsidR="000708FF" w:rsidRPr="000708FF">
        <w:t>“</w:t>
      </w:r>
      <w:r w:rsidRPr="000708FF">
        <w:t>coin silver,</w:t>
      </w:r>
      <w:r w:rsidR="000708FF" w:rsidRPr="000708FF">
        <w:t>”</w:t>
      </w:r>
      <w:r w:rsidRPr="000708FF">
        <w:t xml:space="preserve"> unless nine hundred and twenty</w:t>
      </w:r>
      <w:r w:rsidR="000708FF" w:rsidRPr="000708FF">
        <w:noBreakHyphen/>
      </w:r>
      <w:r w:rsidRPr="000708FF">
        <w:t>five one</w:t>
      </w:r>
      <w:r w:rsidR="000708FF" w:rsidRPr="000708FF">
        <w:noBreakHyphen/>
      </w:r>
      <w:r w:rsidRPr="000708FF">
        <w:t>thousandths of the component parts of the metal of which the article is manufactured are pure silver, shall be guilty of a misdemeanor.</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193; 1952 Code </w:t>
      </w:r>
      <w:r w:rsidRPr="000708FF">
        <w:t xml:space="preserve">Section </w:t>
      </w:r>
      <w:r w:rsidR="007D61C0" w:rsidRPr="000708FF">
        <w:t>66</w:t>
      </w:r>
      <w:r w:rsidRPr="000708FF">
        <w:noBreakHyphen/>
      </w:r>
      <w:r w:rsidR="007D61C0" w:rsidRPr="000708FF">
        <w:t xml:space="preserve">215; 1942 Code </w:t>
      </w:r>
      <w:r w:rsidRPr="000708FF">
        <w:t xml:space="preserve">Section </w:t>
      </w:r>
      <w:r w:rsidR="007D61C0" w:rsidRPr="000708FF">
        <w:t xml:space="preserve">1315; 1932 Code </w:t>
      </w:r>
      <w:r w:rsidRPr="000708FF">
        <w:t xml:space="preserve">Section </w:t>
      </w:r>
      <w:r w:rsidR="007D61C0" w:rsidRPr="000708FF">
        <w:t xml:space="preserve">1320; Cr. C. </w:t>
      </w:r>
      <w:r w:rsidRPr="000708FF">
        <w:t>‘</w:t>
      </w:r>
      <w:r w:rsidR="007D61C0" w:rsidRPr="000708FF">
        <w:t xml:space="preserve">22 </w:t>
      </w:r>
      <w:r w:rsidRPr="000708FF">
        <w:t xml:space="preserve">Section </w:t>
      </w:r>
      <w:r w:rsidR="007D61C0" w:rsidRPr="000708FF">
        <w:t xml:space="preserve">212; Cr. C. </w:t>
      </w:r>
      <w:r w:rsidRPr="000708FF">
        <w:t>‘</w:t>
      </w:r>
      <w:r w:rsidR="007D61C0" w:rsidRPr="000708FF">
        <w:t xml:space="preserve">12 </w:t>
      </w:r>
      <w:r w:rsidRPr="000708FF">
        <w:t xml:space="preserve">Section </w:t>
      </w:r>
      <w:r w:rsidR="007D61C0" w:rsidRPr="000708FF">
        <w:t xml:space="preserve">510; Cr. C. </w:t>
      </w:r>
      <w:r w:rsidRPr="000708FF">
        <w:t>‘</w:t>
      </w:r>
      <w:r w:rsidR="007D61C0" w:rsidRPr="000708FF">
        <w:t xml:space="preserve">02 </w:t>
      </w:r>
      <w:r w:rsidRPr="000708FF">
        <w:t xml:space="preserve">Section </w:t>
      </w:r>
      <w:r w:rsidR="007D61C0" w:rsidRPr="000708FF">
        <w:t>363; 1894 (21) 797.</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40.</w:t>
      </w:r>
      <w:r w:rsidR="007D61C0" w:rsidRPr="000708FF">
        <w:t xml:space="preserve"> Penalties for fraudulent sales of </w:t>
      </w:r>
      <w:r w:rsidRPr="000708FF">
        <w:t>“</w:t>
      </w:r>
      <w:r w:rsidR="007D61C0" w:rsidRPr="000708FF">
        <w:t>sterling,</w:t>
      </w:r>
      <w:r w:rsidRPr="000708FF">
        <w:t>”</w:t>
      </w:r>
      <w:r w:rsidR="007D61C0" w:rsidRPr="000708FF">
        <w:t xml:space="preserve"> </w:t>
      </w:r>
      <w:r w:rsidRPr="000708FF">
        <w:t>“</w:t>
      </w:r>
      <w:r w:rsidR="007D61C0" w:rsidRPr="000708FF">
        <w:t>coin</w:t>
      </w:r>
      <w:r w:rsidRPr="000708FF">
        <w:t>”</w:t>
      </w:r>
      <w:r w:rsidR="007D61C0" w:rsidRPr="000708FF">
        <w:t xml:space="preserve"> or </w:t>
      </w:r>
      <w:r w:rsidRPr="000708FF">
        <w:t>“</w:t>
      </w:r>
      <w:r w:rsidR="007D61C0" w:rsidRPr="000708FF">
        <w:t>coin silver.</w:t>
      </w:r>
      <w:r w:rsidRPr="000708FF">
        <w: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Whoever violates any of the provisions of </w:t>
      </w:r>
      <w:r w:rsidR="000708FF" w:rsidRPr="000708FF">
        <w:t xml:space="preserve">Section </w:t>
      </w:r>
      <w:r w:rsidRPr="000708FF">
        <w:t>39</w:t>
      </w:r>
      <w:r w:rsidR="000708FF" w:rsidRPr="000708FF">
        <w:noBreakHyphen/>
      </w:r>
      <w:r w:rsidRPr="000708FF">
        <w:t>15</w:t>
      </w:r>
      <w:r w:rsidR="000708FF" w:rsidRPr="000708FF">
        <w:noBreakHyphen/>
      </w:r>
      <w:r w:rsidRPr="000708FF">
        <w:t xml:space="preserve">20 or </w:t>
      </w:r>
      <w:r w:rsidR="000708FF" w:rsidRPr="000708FF">
        <w:t xml:space="preserve">Section </w:t>
      </w:r>
      <w:r w:rsidRPr="000708FF">
        <w:t>39</w:t>
      </w:r>
      <w:r w:rsidR="000708FF" w:rsidRPr="000708FF">
        <w:noBreakHyphen/>
      </w:r>
      <w:r w:rsidRPr="000708FF">
        <w:t>15</w:t>
      </w:r>
      <w:r w:rsidR="000708FF" w:rsidRPr="000708FF">
        <w:noBreakHyphen/>
      </w:r>
      <w:r w:rsidRPr="000708FF">
        <w:t>30 shall, upon conviction, be subject to a fine not exceeding one hundred dollars for each offense or be imprisoned in the county jail for not more than thirty days.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194; 1952 Code </w:t>
      </w:r>
      <w:r w:rsidRPr="000708FF">
        <w:t xml:space="preserve">Section </w:t>
      </w:r>
      <w:r w:rsidR="007D61C0" w:rsidRPr="000708FF">
        <w:t>66</w:t>
      </w:r>
      <w:r w:rsidRPr="000708FF">
        <w:noBreakHyphen/>
      </w:r>
      <w:r w:rsidR="007D61C0" w:rsidRPr="000708FF">
        <w:t xml:space="preserve">216; 1942 Code </w:t>
      </w:r>
      <w:r w:rsidRPr="000708FF">
        <w:t xml:space="preserve">Section </w:t>
      </w:r>
      <w:r w:rsidR="007D61C0" w:rsidRPr="000708FF">
        <w:t xml:space="preserve">1315; 1932 Code </w:t>
      </w:r>
      <w:r w:rsidRPr="000708FF">
        <w:t xml:space="preserve">Section </w:t>
      </w:r>
      <w:r w:rsidR="007D61C0" w:rsidRPr="000708FF">
        <w:t xml:space="preserve">1320; Cr. C. </w:t>
      </w:r>
      <w:r w:rsidRPr="000708FF">
        <w:t>‘</w:t>
      </w:r>
      <w:r w:rsidR="007D61C0" w:rsidRPr="000708FF">
        <w:t xml:space="preserve">22 </w:t>
      </w:r>
      <w:r w:rsidRPr="000708FF">
        <w:t xml:space="preserve">Section </w:t>
      </w:r>
      <w:r w:rsidR="007D61C0" w:rsidRPr="000708FF">
        <w:t xml:space="preserve">212; Cr. C. </w:t>
      </w:r>
      <w:r w:rsidRPr="000708FF">
        <w:t>‘</w:t>
      </w:r>
      <w:r w:rsidR="007D61C0" w:rsidRPr="000708FF">
        <w:t xml:space="preserve">12 </w:t>
      </w:r>
      <w:r w:rsidRPr="000708FF">
        <w:t xml:space="preserve">Section </w:t>
      </w:r>
      <w:r w:rsidR="007D61C0" w:rsidRPr="000708FF">
        <w:t xml:space="preserve">510; Cr. C. </w:t>
      </w:r>
      <w:r w:rsidRPr="000708FF">
        <w:t>‘</w:t>
      </w:r>
      <w:r w:rsidR="007D61C0" w:rsidRPr="000708FF">
        <w:t xml:space="preserve">02 </w:t>
      </w:r>
      <w:r w:rsidRPr="000708FF">
        <w:t xml:space="preserve">Section </w:t>
      </w:r>
      <w:r w:rsidR="007D61C0" w:rsidRPr="000708FF">
        <w:t>363; 1894 (21) 797.</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50.</w:t>
      </w:r>
      <w:r w:rsidR="007D61C0" w:rsidRPr="000708FF">
        <w:t xml:space="preserve"> Repealed by 1992 Act No. 349, </w:t>
      </w:r>
      <w:r w:rsidRPr="000708FF">
        <w:t xml:space="preserve">Section </w:t>
      </w:r>
      <w:r w:rsidR="007D61C0" w:rsidRPr="000708FF">
        <w:t>1, eff May 4, 1992.</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Editor</w:t>
      </w:r>
      <w:r w:rsidR="000708FF" w:rsidRPr="000708FF">
        <w:t>’</w:t>
      </w:r>
      <w:r w:rsidRPr="000708FF">
        <w:t>s Note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 </w:t>
      </w:r>
      <w:r w:rsidRPr="000708FF">
        <w:t>39</w:t>
      </w:r>
      <w:r w:rsidR="000708FF" w:rsidRPr="000708FF">
        <w:noBreakHyphen/>
      </w:r>
      <w:r w:rsidRPr="000708FF">
        <w:t>15</w:t>
      </w:r>
      <w:r w:rsidR="000708FF" w:rsidRPr="000708FF">
        <w:noBreakHyphen/>
      </w:r>
      <w:r w:rsidRPr="000708FF">
        <w:t>50 was derived from 1986 Act No. 442.</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 </w:t>
      </w:r>
      <w:r w:rsidRPr="000708FF">
        <w:t>39</w:t>
      </w:r>
      <w:r w:rsidR="000708FF" w:rsidRPr="000708FF">
        <w:noBreakHyphen/>
      </w:r>
      <w:r w:rsidRPr="000708FF">
        <w:t>15</w:t>
      </w:r>
      <w:r w:rsidR="000708FF" w:rsidRPr="000708FF">
        <w:noBreakHyphen/>
      </w:r>
      <w:r w:rsidRPr="000708FF">
        <w:t>50 provided for the design, printing, and use of distinctive decals to be displayed wherever barbecue is sold, and provided penalties for falsely using decals.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61C0" w:rsidRPr="000708FF">
        <w:t xml:space="preserve"> 3</w:t>
      </w:r>
    </w:p>
    <w:p w:rsidR="000708FF" w:rsidRP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08FF">
        <w:t>Trademarks and Service Marks Generally [Repealed]</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SECTIONS </w:t>
      </w:r>
      <w:r w:rsidR="007D61C0" w:rsidRPr="000708FF">
        <w:rPr>
          <w:b/>
        </w:rPr>
        <w:t>39</w:t>
      </w:r>
      <w:r w:rsidRPr="000708FF">
        <w:rPr>
          <w:b/>
        </w:rPr>
        <w:noBreakHyphen/>
      </w:r>
      <w:r w:rsidR="007D61C0" w:rsidRPr="000708FF">
        <w:rPr>
          <w:b/>
        </w:rPr>
        <w:t>15</w:t>
      </w:r>
      <w:r w:rsidRPr="000708FF">
        <w:rPr>
          <w:b/>
        </w:rPr>
        <w:noBreakHyphen/>
      </w:r>
      <w:r w:rsidR="007D61C0" w:rsidRPr="000708FF">
        <w:rPr>
          <w:b/>
        </w:rPr>
        <w:t>110 to 39</w:t>
      </w:r>
      <w:r w:rsidRPr="000708FF">
        <w:rPr>
          <w:b/>
        </w:rPr>
        <w:noBreakHyphen/>
      </w:r>
      <w:r w:rsidR="007D61C0" w:rsidRPr="000708FF">
        <w:rPr>
          <w:b/>
        </w:rPr>
        <w:t>15</w:t>
      </w:r>
      <w:r w:rsidRPr="000708FF">
        <w:rPr>
          <w:b/>
        </w:rPr>
        <w:noBreakHyphen/>
      </w:r>
      <w:r w:rsidR="007D61C0" w:rsidRPr="000708FF">
        <w:rPr>
          <w:b/>
        </w:rPr>
        <w:t>160.</w:t>
      </w:r>
      <w:r w:rsidR="007D61C0" w:rsidRPr="000708FF">
        <w:t xml:space="preserve"> Repealed by 1994 Act No. 486, </w:t>
      </w:r>
      <w:r w:rsidRPr="000708FF">
        <w:t xml:space="preserve">Section </w:t>
      </w:r>
      <w:r w:rsidR="007D61C0" w:rsidRPr="000708FF">
        <w:t>5, eff 3 months after July 13, 1994.</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Editor</w:t>
      </w:r>
      <w:r w:rsidR="000708FF" w:rsidRPr="000708FF">
        <w:t>’</w:t>
      </w:r>
      <w:r w:rsidRPr="000708FF">
        <w:t>s Note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Sections </w:t>
      </w:r>
      <w:r w:rsidRPr="000708FF">
        <w:t xml:space="preserve"> 39</w:t>
      </w:r>
      <w:r w:rsidR="000708FF" w:rsidRPr="000708FF">
        <w:noBreakHyphen/>
      </w:r>
      <w:r w:rsidRPr="000708FF">
        <w:t>15</w:t>
      </w:r>
      <w:r w:rsidR="000708FF" w:rsidRPr="000708FF">
        <w:noBreakHyphen/>
      </w:r>
      <w:r w:rsidRPr="000708FF">
        <w:t>110 to 39</w:t>
      </w:r>
      <w:r w:rsidR="000708FF" w:rsidRPr="000708FF">
        <w:noBreakHyphen/>
      </w:r>
      <w:r w:rsidRPr="000708FF">
        <w:t>15</w:t>
      </w:r>
      <w:r w:rsidR="000708FF" w:rsidRPr="000708FF">
        <w:noBreakHyphen/>
      </w:r>
      <w:r w:rsidRPr="000708FF">
        <w:t xml:space="preserve">160 were derived from 1962 Code </w:t>
      </w:r>
      <w:r w:rsidR="000708FF" w:rsidRPr="000708FF">
        <w:t xml:space="preserve">Sections </w:t>
      </w:r>
      <w:r w:rsidRPr="000708FF">
        <w:t xml:space="preserve"> 66</w:t>
      </w:r>
      <w:r w:rsidR="000708FF" w:rsidRPr="000708FF">
        <w:noBreakHyphen/>
      </w:r>
      <w:r w:rsidRPr="000708FF">
        <w:t xml:space="preserve">201 to 206; 1952 (47) 1845; 1974 (58) 2169; 1981 Act No. 92, </w:t>
      </w:r>
      <w:r w:rsidR="000708FF" w:rsidRPr="000708FF">
        <w:t xml:space="preserve">Section </w:t>
      </w:r>
      <w:r w:rsidRPr="000708FF">
        <w:t>1.</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Sections </w:t>
      </w:r>
      <w:r w:rsidRPr="000708FF">
        <w:t xml:space="preserve"> 39</w:t>
      </w:r>
      <w:r w:rsidR="000708FF" w:rsidRPr="000708FF">
        <w:noBreakHyphen/>
      </w:r>
      <w:r w:rsidRPr="000708FF">
        <w:t>15</w:t>
      </w:r>
      <w:r w:rsidR="000708FF" w:rsidRPr="000708FF">
        <w:noBreakHyphen/>
      </w:r>
      <w:r w:rsidRPr="000708FF">
        <w:t>110 through 39</w:t>
      </w:r>
      <w:r w:rsidR="000708FF" w:rsidRPr="000708FF">
        <w:noBreakHyphen/>
      </w:r>
      <w:r w:rsidRPr="000708FF">
        <w:t>15</w:t>
      </w:r>
      <w:r w:rsidR="000708FF" w:rsidRPr="000708FF">
        <w:noBreakHyphen/>
      </w:r>
      <w:r w:rsidRPr="000708FF">
        <w:t xml:space="preserve">160 pertained to the registration and certification of marks. For similar provisions, see </w:t>
      </w:r>
      <w:r w:rsidR="000708FF" w:rsidRPr="000708FF">
        <w:t xml:space="preserve">Sections </w:t>
      </w:r>
      <w:r w:rsidRPr="000708FF">
        <w:t xml:space="preserve"> 39</w:t>
      </w:r>
      <w:r w:rsidR="000708FF" w:rsidRPr="000708FF">
        <w:noBreakHyphen/>
      </w:r>
      <w:r w:rsidRPr="000708FF">
        <w:t>15</w:t>
      </w:r>
      <w:r w:rsidR="000708FF" w:rsidRPr="000708FF">
        <w:noBreakHyphen/>
      </w:r>
      <w:r w:rsidRPr="000708FF">
        <w:t>1105 through 39</w:t>
      </w:r>
      <w:r w:rsidR="000708FF" w:rsidRPr="000708FF">
        <w:noBreakHyphen/>
      </w:r>
      <w:r w:rsidRPr="000708FF">
        <w:t>15</w:t>
      </w:r>
      <w:r w:rsidR="000708FF" w:rsidRPr="000708FF">
        <w:noBreakHyphen/>
      </w:r>
      <w:r w:rsidRPr="000708FF">
        <w:t>1190.</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1994 Act No. 486, </w:t>
      </w:r>
      <w:r w:rsidR="000708FF" w:rsidRPr="000708FF">
        <w:t xml:space="preserve">Sections </w:t>
      </w:r>
      <w:r w:rsidRPr="000708FF">
        <w:t xml:space="preserve"> 3 and 5, effective 3 months after July 13, 1994, provide as follows: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w:t>
      </w:r>
      <w:r w:rsidR="007D61C0" w:rsidRPr="000708FF">
        <w:t>SECTION 3. A registration in force on this article</w:t>
      </w:r>
      <w:r w:rsidRPr="000708FF">
        <w:t>’</w:t>
      </w:r>
      <w:r w:rsidR="007D61C0" w:rsidRPr="000708FF">
        <w:t>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Pr="000708FF">
        <w:noBreakHyphen/>
      </w:r>
      <w:r w:rsidR="007D61C0" w:rsidRPr="000708FF">
        <w:t>15</w:t>
      </w:r>
      <w:r w:rsidRPr="000708FF">
        <w:noBreakHyphen/>
      </w:r>
      <w:r w:rsidR="007D61C0" w:rsidRPr="000708FF">
        <w:t>1130(A) within six months before the expiration of the registration.</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8FF">
        <w:t>“</w:t>
      </w:r>
      <w:r w:rsidR="007D61C0" w:rsidRPr="000708FF">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0708FF">
        <w:t>”</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170.</w:t>
      </w:r>
      <w:r w:rsidR="007D61C0" w:rsidRPr="000708FF">
        <w:t xml:space="preserve"> Repealed by 1994 Act No. 486, </w:t>
      </w:r>
      <w:r w:rsidRPr="000708FF">
        <w:t xml:space="preserve">Section </w:t>
      </w:r>
      <w:r w:rsidR="007D61C0" w:rsidRPr="000708FF">
        <w:t>5, eff 3 months after July 13, 1994.</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Editor</w:t>
      </w:r>
      <w:r w:rsidR="000708FF" w:rsidRPr="000708FF">
        <w:t>’</w:t>
      </w:r>
      <w:r w:rsidRPr="000708FF">
        <w:t>s Note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 </w:t>
      </w:r>
      <w:r w:rsidRPr="000708FF">
        <w:t>39</w:t>
      </w:r>
      <w:r w:rsidR="000708FF" w:rsidRPr="000708FF">
        <w:noBreakHyphen/>
      </w:r>
      <w:r w:rsidRPr="000708FF">
        <w:t>15</w:t>
      </w:r>
      <w:r w:rsidR="000708FF" w:rsidRPr="000708FF">
        <w:noBreakHyphen/>
      </w:r>
      <w:r w:rsidRPr="000708FF">
        <w:t xml:space="preserve">170 was entitled </w:t>
      </w:r>
      <w:r w:rsidR="000708FF" w:rsidRPr="000708FF">
        <w:t>“</w:t>
      </w:r>
      <w:r w:rsidRPr="000708FF">
        <w:t>Function of Director of the Department of Commerce in sale of mark advertising contents of food products</w:t>
      </w:r>
      <w:r w:rsidR="000708FF" w:rsidRPr="000708FF">
        <w:t>”</w:t>
      </w:r>
      <w:r w:rsidRPr="000708FF">
        <w:t xml:space="preserve"> and was derived from 1962 Code </w:t>
      </w:r>
      <w:r w:rsidR="000708FF" w:rsidRPr="000708FF">
        <w:t xml:space="preserve">Section </w:t>
      </w:r>
      <w:r w:rsidRPr="000708FF">
        <w:t>66</w:t>
      </w:r>
      <w:r w:rsidR="000708FF" w:rsidRPr="000708FF">
        <w:noBreakHyphen/>
      </w:r>
      <w:r w:rsidRPr="000708FF">
        <w:t xml:space="preserve">207; 1952 Code </w:t>
      </w:r>
      <w:r w:rsidR="000708FF" w:rsidRPr="000708FF">
        <w:t xml:space="preserve">Section </w:t>
      </w:r>
      <w:r w:rsidRPr="000708FF">
        <w:t>66</w:t>
      </w:r>
      <w:r w:rsidR="000708FF" w:rsidRPr="000708FF">
        <w:noBreakHyphen/>
      </w:r>
      <w:r w:rsidRPr="000708FF">
        <w:t xml:space="preserve">205; 1942 Code </w:t>
      </w:r>
      <w:r w:rsidR="000708FF" w:rsidRPr="000708FF">
        <w:t xml:space="preserve">Section </w:t>
      </w:r>
      <w:r w:rsidRPr="000708FF">
        <w:t xml:space="preserve">1249; 1932 Code </w:t>
      </w:r>
      <w:r w:rsidR="000708FF" w:rsidRPr="000708FF">
        <w:t xml:space="preserve">Section </w:t>
      </w:r>
      <w:r w:rsidRPr="000708FF">
        <w:t xml:space="preserve">1249; 1929 (36) 223; 1945 (44) 156; 1954 (48) 1745; 1981 Act No. 92, </w:t>
      </w:r>
      <w:r w:rsidR="000708FF" w:rsidRPr="000708FF">
        <w:t xml:space="preserve">Section </w:t>
      </w:r>
      <w:r w:rsidRPr="000708FF">
        <w:t xml:space="preserve">1; 1993 Act No. 181, </w:t>
      </w:r>
      <w:r w:rsidR="000708FF" w:rsidRPr="000708FF">
        <w:t xml:space="preserve">Section </w:t>
      </w:r>
      <w:r w:rsidRPr="000708FF">
        <w:t xml:space="preserve">847, eff July 1, 1993; 1993 Act No. 184, </w:t>
      </w:r>
      <w:r w:rsidR="000708FF" w:rsidRPr="000708FF">
        <w:t xml:space="preserve">Section </w:t>
      </w:r>
      <w:r w:rsidRPr="000708FF">
        <w:t>221, eff January 1, 1994.</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1994 Act No. 486, </w:t>
      </w:r>
      <w:r w:rsidR="000708FF" w:rsidRPr="000708FF">
        <w:t xml:space="preserve">Section </w:t>
      </w:r>
      <w:r w:rsidRPr="000708FF">
        <w:t>5, effective 3 months after July 13, 1994, provides as follows:</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8FF">
        <w:lastRenderedPageBreak/>
        <w:t>“</w:t>
      </w:r>
      <w:r w:rsidR="007D61C0" w:rsidRPr="000708FF">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0708FF">
        <w:t>”</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SECTIONS </w:t>
      </w:r>
      <w:r w:rsidR="007D61C0" w:rsidRPr="000708FF">
        <w:rPr>
          <w:b/>
        </w:rPr>
        <w:t>39</w:t>
      </w:r>
      <w:r w:rsidRPr="000708FF">
        <w:rPr>
          <w:b/>
        </w:rPr>
        <w:noBreakHyphen/>
      </w:r>
      <w:r w:rsidR="007D61C0" w:rsidRPr="000708FF">
        <w:rPr>
          <w:b/>
        </w:rPr>
        <w:t>15</w:t>
      </w:r>
      <w:r w:rsidRPr="000708FF">
        <w:rPr>
          <w:b/>
        </w:rPr>
        <w:noBreakHyphen/>
      </w:r>
      <w:r w:rsidR="007D61C0" w:rsidRPr="000708FF">
        <w:rPr>
          <w:b/>
        </w:rPr>
        <w:t>180 to 39</w:t>
      </w:r>
      <w:r w:rsidRPr="000708FF">
        <w:rPr>
          <w:b/>
        </w:rPr>
        <w:noBreakHyphen/>
      </w:r>
      <w:r w:rsidR="007D61C0" w:rsidRPr="000708FF">
        <w:rPr>
          <w:b/>
        </w:rPr>
        <w:t>15</w:t>
      </w:r>
      <w:r w:rsidRPr="000708FF">
        <w:rPr>
          <w:b/>
        </w:rPr>
        <w:noBreakHyphen/>
      </w:r>
      <w:r w:rsidR="007D61C0" w:rsidRPr="000708FF">
        <w:rPr>
          <w:b/>
        </w:rPr>
        <w:t>240.</w:t>
      </w:r>
      <w:r w:rsidR="007D61C0" w:rsidRPr="000708FF">
        <w:t xml:space="preserve"> Repealed by 1994 Act No. 486, </w:t>
      </w:r>
      <w:r w:rsidRPr="000708FF">
        <w:t xml:space="preserve">Section </w:t>
      </w:r>
      <w:r w:rsidR="007D61C0" w:rsidRPr="000708FF">
        <w:t>5, eff 3 months after July 13, 1994.</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Editor</w:t>
      </w:r>
      <w:r w:rsidR="000708FF" w:rsidRPr="000708FF">
        <w:t>’</w:t>
      </w:r>
      <w:r w:rsidRPr="000708FF">
        <w:t>s Note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Sections </w:t>
      </w:r>
      <w:r w:rsidRPr="000708FF">
        <w:t xml:space="preserve"> 39</w:t>
      </w:r>
      <w:r w:rsidR="000708FF" w:rsidRPr="000708FF">
        <w:noBreakHyphen/>
      </w:r>
      <w:r w:rsidRPr="000708FF">
        <w:t>15</w:t>
      </w:r>
      <w:r w:rsidR="000708FF" w:rsidRPr="000708FF">
        <w:noBreakHyphen/>
      </w:r>
      <w:r w:rsidRPr="000708FF">
        <w:t>180 to 39</w:t>
      </w:r>
      <w:r w:rsidR="000708FF" w:rsidRPr="000708FF">
        <w:noBreakHyphen/>
      </w:r>
      <w:r w:rsidRPr="000708FF">
        <w:t>15</w:t>
      </w:r>
      <w:r w:rsidR="000708FF" w:rsidRPr="000708FF">
        <w:noBreakHyphen/>
      </w:r>
      <w:r w:rsidRPr="000708FF">
        <w:t xml:space="preserve">240 were derived from 1962 Code </w:t>
      </w:r>
      <w:r w:rsidR="000708FF" w:rsidRPr="000708FF">
        <w:t xml:space="preserve">Sections </w:t>
      </w:r>
      <w:r w:rsidRPr="000708FF">
        <w:t xml:space="preserve"> 66</w:t>
      </w:r>
      <w:r w:rsidR="000708FF" w:rsidRPr="000708FF">
        <w:noBreakHyphen/>
      </w:r>
      <w:r w:rsidRPr="000708FF">
        <w:t xml:space="preserve">208 to 214; 1952 (47) 1845; 1981 Act No. 92, </w:t>
      </w:r>
      <w:r w:rsidR="000708FF" w:rsidRPr="000708FF">
        <w:t xml:space="preserve">Section </w:t>
      </w:r>
      <w:r w:rsidRPr="000708FF">
        <w:t>1.</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 </w:t>
      </w:r>
      <w:r w:rsidRPr="000708FF">
        <w:t>39</w:t>
      </w:r>
      <w:r w:rsidR="000708FF" w:rsidRPr="000708FF">
        <w:noBreakHyphen/>
      </w:r>
      <w:r w:rsidRPr="000708FF">
        <w:t>15</w:t>
      </w:r>
      <w:r w:rsidR="000708FF" w:rsidRPr="000708FF">
        <w:noBreakHyphen/>
      </w:r>
      <w:r w:rsidRPr="000708FF">
        <w:t xml:space="preserve">180 was entitled </w:t>
      </w:r>
      <w:r w:rsidR="000708FF" w:rsidRPr="000708FF">
        <w:t>“</w:t>
      </w:r>
      <w:r w:rsidRPr="000708FF">
        <w:t>Records of marks shall be public</w:t>
      </w:r>
      <w:r w:rsidR="000708FF" w:rsidRPr="000708FF">
        <w:t>”</w:t>
      </w:r>
      <w:r w:rsidRPr="000708FF">
        <w: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 </w:t>
      </w:r>
      <w:r w:rsidRPr="000708FF">
        <w:t>39</w:t>
      </w:r>
      <w:r w:rsidR="000708FF" w:rsidRPr="000708FF">
        <w:noBreakHyphen/>
      </w:r>
      <w:r w:rsidRPr="000708FF">
        <w:t>15</w:t>
      </w:r>
      <w:r w:rsidR="000708FF" w:rsidRPr="000708FF">
        <w:noBreakHyphen/>
      </w:r>
      <w:r w:rsidRPr="000708FF">
        <w:t xml:space="preserve">190 was entitled </w:t>
      </w:r>
      <w:r w:rsidR="000708FF" w:rsidRPr="000708FF">
        <w:t>“</w:t>
      </w:r>
      <w:r w:rsidRPr="000708FF">
        <w:t>Cancellation of registration</w:t>
      </w:r>
      <w:r w:rsidR="000708FF" w:rsidRPr="000708FF">
        <w:t>”</w:t>
      </w:r>
      <w:r w:rsidRPr="000708FF">
        <w: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 </w:t>
      </w:r>
      <w:r w:rsidRPr="000708FF">
        <w:t>39</w:t>
      </w:r>
      <w:r w:rsidR="000708FF" w:rsidRPr="000708FF">
        <w:noBreakHyphen/>
      </w:r>
      <w:r w:rsidRPr="000708FF">
        <w:t>15</w:t>
      </w:r>
      <w:r w:rsidR="000708FF" w:rsidRPr="000708FF">
        <w:noBreakHyphen/>
      </w:r>
      <w:r w:rsidRPr="000708FF">
        <w:t xml:space="preserve">200 was entitled </w:t>
      </w:r>
      <w:r w:rsidR="000708FF" w:rsidRPr="000708FF">
        <w:t>“</w:t>
      </w:r>
      <w:r w:rsidRPr="000708FF">
        <w:t>Classes of goods; each application for registration shall be confined to one class</w:t>
      </w:r>
      <w:r w:rsidR="000708FF" w:rsidRPr="000708FF">
        <w:t>”</w:t>
      </w:r>
      <w:r w:rsidRPr="000708FF">
        <w: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 </w:t>
      </w:r>
      <w:r w:rsidRPr="000708FF">
        <w:t>39</w:t>
      </w:r>
      <w:r w:rsidR="000708FF" w:rsidRPr="000708FF">
        <w:noBreakHyphen/>
      </w:r>
      <w:r w:rsidRPr="000708FF">
        <w:t>15</w:t>
      </w:r>
      <w:r w:rsidR="000708FF" w:rsidRPr="000708FF">
        <w:noBreakHyphen/>
      </w:r>
      <w:r w:rsidRPr="000708FF">
        <w:t xml:space="preserve">210 was entitled </w:t>
      </w:r>
      <w:r w:rsidR="000708FF" w:rsidRPr="000708FF">
        <w:t>“</w:t>
      </w:r>
      <w:r w:rsidRPr="000708FF">
        <w:t>Civil liability for fraudulent registration</w:t>
      </w:r>
      <w:r w:rsidR="000708FF" w:rsidRPr="000708FF">
        <w:t>”</w:t>
      </w:r>
      <w:r w:rsidRPr="000708FF">
        <w: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 </w:t>
      </w:r>
      <w:r w:rsidRPr="000708FF">
        <w:t>39</w:t>
      </w:r>
      <w:r w:rsidR="000708FF" w:rsidRPr="000708FF">
        <w:noBreakHyphen/>
      </w:r>
      <w:r w:rsidRPr="000708FF">
        <w:t>15</w:t>
      </w:r>
      <w:r w:rsidR="000708FF" w:rsidRPr="000708FF">
        <w:noBreakHyphen/>
      </w:r>
      <w:r w:rsidRPr="000708FF">
        <w:t xml:space="preserve">220 was entitled </w:t>
      </w:r>
      <w:r w:rsidR="000708FF" w:rsidRPr="000708FF">
        <w:t>“</w:t>
      </w:r>
      <w:r w:rsidRPr="000708FF">
        <w:t>Civil liability for certain uses of imitation of registered mark</w:t>
      </w:r>
      <w:r w:rsidR="000708FF" w:rsidRPr="000708FF">
        <w:t>”</w:t>
      </w:r>
      <w:r w:rsidRPr="000708FF">
        <w: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 </w:t>
      </w:r>
      <w:r w:rsidRPr="000708FF">
        <w:t>39</w:t>
      </w:r>
      <w:r w:rsidR="000708FF" w:rsidRPr="000708FF">
        <w:noBreakHyphen/>
      </w:r>
      <w:r w:rsidRPr="000708FF">
        <w:t>15</w:t>
      </w:r>
      <w:r w:rsidR="000708FF" w:rsidRPr="000708FF">
        <w:noBreakHyphen/>
      </w:r>
      <w:r w:rsidRPr="000708FF">
        <w:t xml:space="preserve">230 was entitled </w:t>
      </w:r>
      <w:r w:rsidR="000708FF" w:rsidRPr="000708FF">
        <w:t>“</w:t>
      </w:r>
      <w:r w:rsidRPr="000708FF">
        <w:t>Injunction and recovery of profits and damages for manufacture, use, display or sale of imitations</w:t>
      </w:r>
      <w:r w:rsidR="000708FF" w:rsidRPr="000708FF">
        <w:t>”</w:t>
      </w:r>
      <w:r w:rsidRPr="000708FF">
        <w: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Former </w:t>
      </w:r>
      <w:r w:rsidR="000708FF" w:rsidRPr="000708FF">
        <w:t xml:space="preserve">Section </w:t>
      </w:r>
      <w:r w:rsidRPr="000708FF">
        <w:t>39</w:t>
      </w:r>
      <w:r w:rsidR="000708FF" w:rsidRPr="000708FF">
        <w:noBreakHyphen/>
      </w:r>
      <w:r w:rsidRPr="000708FF">
        <w:t>15</w:t>
      </w:r>
      <w:r w:rsidR="000708FF" w:rsidRPr="000708FF">
        <w:noBreakHyphen/>
      </w:r>
      <w:r w:rsidRPr="000708FF">
        <w:t xml:space="preserve">240 was entitled </w:t>
      </w:r>
      <w:r w:rsidR="000708FF" w:rsidRPr="000708FF">
        <w:t>“</w:t>
      </w:r>
      <w:r w:rsidRPr="000708FF">
        <w:t>Common law rights not affected by article</w:t>
      </w:r>
      <w:r w:rsidR="000708FF" w:rsidRPr="000708FF">
        <w:t>”</w:t>
      </w:r>
      <w:r w:rsidRPr="000708FF">
        <w: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1994 Act No. 486, </w:t>
      </w:r>
      <w:r w:rsidR="000708FF" w:rsidRPr="000708FF">
        <w:t xml:space="preserve">Section </w:t>
      </w:r>
      <w:r w:rsidRPr="000708FF">
        <w:t>5, effective 3 months after July 13, 1994, provides as follows: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w:t>
      </w:r>
      <w:r w:rsidR="007D61C0" w:rsidRPr="000708FF">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0708FF">
        <w:t>”</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61C0" w:rsidRPr="000708FF">
        <w:t xml:space="preserve"> 5</w:t>
      </w:r>
    </w:p>
    <w:p w:rsidR="000708FF" w:rsidRP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08FF">
        <w:t>Agricultural or Horticultural Brands or Marks</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410.</w:t>
      </w:r>
      <w:r w:rsidR="007D61C0" w:rsidRPr="000708FF">
        <w:t xml:space="preserve"> Adoption and use of individual brands or marks.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Any person being the owner of field boxes, crates, containers or receptacles used in the general production, harvesting, packing, transportation or marketing of fruits or vegetables or their by</w:t>
      </w:r>
      <w:r w:rsidR="000708FF" w:rsidRPr="000708FF">
        <w:noBreakHyphen/>
      </w:r>
      <w:r w:rsidRPr="000708FF">
        <w:t>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221; 1952 Code </w:t>
      </w:r>
      <w:r w:rsidRPr="000708FF">
        <w:t xml:space="preserve">Section </w:t>
      </w:r>
      <w:r w:rsidR="007D61C0" w:rsidRPr="000708FF">
        <w:t>66</w:t>
      </w:r>
      <w:r w:rsidRPr="000708FF">
        <w:noBreakHyphen/>
      </w:r>
      <w:r w:rsidR="007D61C0" w:rsidRPr="000708FF">
        <w:t xml:space="preserve">221; 1942 Code </w:t>
      </w:r>
      <w:r w:rsidRPr="000708FF">
        <w:t xml:space="preserve">Section </w:t>
      </w:r>
      <w:r w:rsidR="007D61C0" w:rsidRPr="000708FF">
        <w:t>6675</w:t>
      </w:r>
      <w:r w:rsidRPr="000708FF">
        <w:noBreakHyphen/>
      </w:r>
      <w:r w:rsidR="007D61C0" w:rsidRPr="000708FF">
        <w:t>1; 1938 (40) 1769.</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420.</w:t>
      </w:r>
      <w:r w:rsidR="007D61C0" w:rsidRPr="000708FF">
        <w:t xml:space="preserve"> Registration of mark or brand with Secretary of State; registered number.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0708FF" w:rsidRPr="000708FF">
        <w:t xml:space="preserve">Section </w:t>
      </w:r>
      <w:r w:rsidRPr="000708FF">
        <w:t>39</w:t>
      </w:r>
      <w:r w:rsidR="000708FF" w:rsidRPr="000708FF">
        <w:noBreakHyphen/>
      </w:r>
      <w:r w:rsidRPr="000708FF">
        <w:t>15</w:t>
      </w:r>
      <w:r w:rsidR="000708FF" w:rsidRPr="000708FF">
        <w:noBreakHyphen/>
      </w:r>
      <w:r w:rsidRPr="000708FF">
        <w:t>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222; 1952 Code </w:t>
      </w:r>
      <w:r w:rsidRPr="000708FF">
        <w:t xml:space="preserve">Section </w:t>
      </w:r>
      <w:r w:rsidR="007D61C0" w:rsidRPr="000708FF">
        <w:t>66</w:t>
      </w:r>
      <w:r w:rsidRPr="000708FF">
        <w:noBreakHyphen/>
      </w:r>
      <w:r w:rsidR="007D61C0" w:rsidRPr="000708FF">
        <w:t xml:space="preserve">222; 1942 Code </w:t>
      </w:r>
      <w:r w:rsidRPr="000708FF">
        <w:t xml:space="preserve">Section </w:t>
      </w:r>
      <w:r w:rsidR="007D61C0" w:rsidRPr="000708FF">
        <w:t>6675</w:t>
      </w:r>
      <w:r w:rsidRPr="000708FF">
        <w:noBreakHyphen/>
      </w:r>
      <w:r w:rsidR="007D61C0" w:rsidRPr="000708FF">
        <w:t>2; 1938 (40) 1769.</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430.</w:t>
      </w:r>
      <w:r w:rsidR="007D61C0" w:rsidRPr="000708FF">
        <w:t xml:space="preserve"> Issuance of certificate; fees; admissibility of certificate as evidence.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223; 1952 Code </w:t>
      </w:r>
      <w:r w:rsidRPr="000708FF">
        <w:t xml:space="preserve">Section </w:t>
      </w:r>
      <w:r w:rsidR="007D61C0" w:rsidRPr="000708FF">
        <w:t>66</w:t>
      </w:r>
      <w:r w:rsidRPr="000708FF">
        <w:noBreakHyphen/>
      </w:r>
      <w:r w:rsidR="007D61C0" w:rsidRPr="000708FF">
        <w:t xml:space="preserve">223; 1942 Code </w:t>
      </w:r>
      <w:r w:rsidRPr="000708FF">
        <w:t xml:space="preserve">Section </w:t>
      </w:r>
      <w:r w:rsidR="007D61C0" w:rsidRPr="000708FF">
        <w:t>6675</w:t>
      </w:r>
      <w:r w:rsidRPr="000708FF">
        <w:noBreakHyphen/>
      </w:r>
      <w:r w:rsidR="007D61C0" w:rsidRPr="000708FF">
        <w:t>3; 1938 (40) 1769.</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440.</w:t>
      </w:r>
      <w:r w:rsidR="007D61C0" w:rsidRPr="000708FF">
        <w:t xml:space="preserve"> Transfer, release or sale of brand or mark; record thereof.</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0708FF" w:rsidRPr="000708FF">
        <w:t xml:space="preserve">Section </w:t>
      </w:r>
      <w:r w:rsidRPr="000708FF">
        <w:t>39</w:t>
      </w:r>
      <w:r w:rsidR="000708FF" w:rsidRPr="000708FF">
        <w:noBreakHyphen/>
      </w:r>
      <w:r w:rsidRPr="000708FF">
        <w:t>15</w:t>
      </w:r>
      <w:r w:rsidR="000708FF" w:rsidRPr="000708FF">
        <w:noBreakHyphen/>
      </w:r>
      <w:r w:rsidRPr="000708FF">
        <w:t>430.</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224; 1952 Code </w:t>
      </w:r>
      <w:r w:rsidRPr="000708FF">
        <w:t xml:space="preserve">Section </w:t>
      </w:r>
      <w:r w:rsidR="007D61C0" w:rsidRPr="000708FF">
        <w:t>66</w:t>
      </w:r>
      <w:r w:rsidRPr="000708FF">
        <w:noBreakHyphen/>
      </w:r>
      <w:r w:rsidR="007D61C0" w:rsidRPr="000708FF">
        <w:t xml:space="preserve">224; 1942 Code </w:t>
      </w:r>
      <w:r w:rsidRPr="000708FF">
        <w:t xml:space="preserve">Section </w:t>
      </w:r>
      <w:r w:rsidR="007D61C0" w:rsidRPr="000708FF">
        <w:t>6675</w:t>
      </w:r>
      <w:r w:rsidRPr="000708FF">
        <w:noBreakHyphen/>
      </w:r>
      <w:r w:rsidR="007D61C0" w:rsidRPr="000708FF">
        <w:t>4; 1938 (40) 1769.</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450.</w:t>
      </w:r>
      <w:r w:rsidR="007D61C0" w:rsidRPr="000708FF">
        <w:t xml:space="preserve"> Effect of use of brand or mark.</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The presence of such identifying mark or brand on any field box, crate, container or receptacle, whenever a copy or description thereof shall have been filed and recorded in the office of the Secretary of State as provided in </w:t>
      </w:r>
      <w:r w:rsidR="000708FF" w:rsidRPr="000708FF">
        <w:t xml:space="preserve">Section </w:t>
      </w:r>
      <w:r w:rsidRPr="000708FF">
        <w:t>39</w:t>
      </w:r>
      <w:r w:rsidR="000708FF" w:rsidRPr="000708FF">
        <w:noBreakHyphen/>
      </w:r>
      <w:r w:rsidRPr="000708FF">
        <w:t>15</w:t>
      </w:r>
      <w:r w:rsidR="000708FF" w:rsidRPr="000708FF">
        <w:noBreakHyphen/>
      </w:r>
      <w:r w:rsidRPr="000708FF">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0708FF" w:rsidRPr="000708FF">
        <w:t xml:space="preserve">Section </w:t>
      </w:r>
      <w:r w:rsidRPr="000708FF">
        <w:t>39</w:t>
      </w:r>
      <w:r w:rsidR="000708FF" w:rsidRPr="000708FF">
        <w:noBreakHyphen/>
      </w:r>
      <w:r w:rsidRPr="000708FF">
        <w:t>15</w:t>
      </w:r>
      <w:r w:rsidR="000708FF" w:rsidRPr="000708FF">
        <w:noBreakHyphen/>
      </w:r>
      <w:r w:rsidRPr="000708FF">
        <w:t>420.</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225; 1952 Code </w:t>
      </w:r>
      <w:r w:rsidRPr="000708FF">
        <w:t xml:space="preserve">Section </w:t>
      </w:r>
      <w:r w:rsidR="007D61C0" w:rsidRPr="000708FF">
        <w:t>66</w:t>
      </w:r>
      <w:r w:rsidRPr="000708FF">
        <w:noBreakHyphen/>
      </w:r>
      <w:r w:rsidR="007D61C0" w:rsidRPr="000708FF">
        <w:t xml:space="preserve">225; 1942 Code </w:t>
      </w:r>
      <w:r w:rsidRPr="000708FF">
        <w:t xml:space="preserve">Section </w:t>
      </w:r>
      <w:r w:rsidR="007D61C0" w:rsidRPr="000708FF">
        <w:t>6675</w:t>
      </w:r>
      <w:r w:rsidRPr="000708FF">
        <w:noBreakHyphen/>
      </w:r>
      <w:r w:rsidR="007D61C0" w:rsidRPr="000708FF">
        <w:t>1; 1938 (40) 1769.</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460.</w:t>
      </w:r>
      <w:r w:rsidR="007D61C0" w:rsidRPr="000708FF">
        <w:t xml:space="preserve"> Unauthorized alteration, change, removal or obliteration of registered mark or brand.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0708FF" w:rsidRPr="000708FF">
        <w:t xml:space="preserve">Section </w:t>
      </w:r>
      <w:r w:rsidRPr="000708FF">
        <w:t>39</w:t>
      </w:r>
      <w:r w:rsidR="000708FF" w:rsidRPr="000708FF">
        <w:noBreakHyphen/>
      </w:r>
      <w:r w:rsidRPr="000708FF">
        <w:t>15</w:t>
      </w:r>
      <w:r w:rsidR="000708FF" w:rsidRPr="000708FF">
        <w:noBreakHyphen/>
      </w:r>
      <w:r w:rsidRPr="000708FF">
        <w:t>480.</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226; 1952 Code </w:t>
      </w:r>
      <w:r w:rsidRPr="000708FF">
        <w:t xml:space="preserve">Section </w:t>
      </w:r>
      <w:r w:rsidR="007D61C0" w:rsidRPr="000708FF">
        <w:t>66</w:t>
      </w:r>
      <w:r w:rsidRPr="000708FF">
        <w:noBreakHyphen/>
      </w:r>
      <w:r w:rsidR="007D61C0" w:rsidRPr="000708FF">
        <w:t xml:space="preserve">226; 1942 Code </w:t>
      </w:r>
      <w:r w:rsidRPr="000708FF">
        <w:t xml:space="preserve">Section </w:t>
      </w:r>
      <w:r w:rsidR="007D61C0" w:rsidRPr="000708FF">
        <w:t>6675</w:t>
      </w:r>
      <w:r w:rsidRPr="000708FF">
        <w:noBreakHyphen/>
      </w:r>
      <w:r w:rsidR="007D61C0" w:rsidRPr="000708FF">
        <w:t>6; 1938 (40) 1769.</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470.</w:t>
      </w:r>
      <w:r w:rsidR="007D61C0" w:rsidRPr="000708FF">
        <w:t xml:space="preserve"> Purchase or receipt of containers marked or branded from other than registered owner.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person who violates this section is guilty of a misdemeanor and, upon conviction, must be fined in the discretion of the court or imprisoned not more than one year, or both.</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227; 1952 Code </w:t>
      </w:r>
      <w:r w:rsidRPr="000708FF">
        <w:t xml:space="preserve">Section </w:t>
      </w:r>
      <w:r w:rsidR="007D61C0" w:rsidRPr="000708FF">
        <w:t>66</w:t>
      </w:r>
      <w:r w:rsidRPr="000708FF">
        <w:noBreakHyphen/>
      </w:r>
      <w:r w:rsidR="007D61C0" w:rsidRPr="000708FF">
        <w:t xml:space="preserve">227; 1942 Code </w:t>
      </w:r>
      <w:r w:rsidRPr="000708FF">
        <w:t xml:space="preserve">Section </w:t>
      </w:r>
      <w:r w:rsidR="007D61C0" w:rsidRPr="000708FF">
        <w:t>6675</w:t>
      </w:r>
      <w:r w:rsidRPr="000708FF">
        <w:noBreakHyphen/>
      </w:r>
      <w:r w:rsidR="007D61C0" w:rsidRPr="000708FF">
        <w:t xml:space="preserve">7; 1938 (40) 1769; 1993 Act No. 184, </w:t>
      </w:r>
      <w:r w:rsidRPr="000708FF">
        <w:t xml:space="preserve">Section </w:t>
      </w:r>
      <w:r w:rsidR="007D61C0" w:rsidRPr="000708FF">
        <w:t>222, eff January 1, 1994.</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Effect of Amendment</w:t>
      </w:r>
    </w:p>
    <w:p w:rsidR="000708FF" w:rsidRP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8FF">
        <w:t>The 1993 amendment rewrote this section so as to change the maximum term of imprisonment to conform to the classification established for each offense.</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480.</w:t>
      </w:r>
      <w:r w:rsidR="007D61C0" w:rsidRPr="000708FF">
        <w:t xml:space="preserve"> Unauthorized possession of marked or branded containers.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0708FF" w:rsidRPr="000708FF">
        <w:noBreakHyphen/>
      </w:r>
      <w:r w:rsidRPr="000708FF">
        <w:t>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228; 1952 Code </w:t>
      </w:r>
      <w:r w:rsidRPr="000708FF">
        <w:t xml:space="preserve">Section </w:t>
      </w:r>
      <w:r w:rsidR="007D61C0" w:rsidRPr="000708FF">
        <w:t>66</w:t>
      </w:r>
      <w:r w:rsidRPr="000708FF">
        <w:noBreakHyphen/>
      </w:r>
      <w:r w:rsidR="007D61C0" w:rsidRPr="000708FF">
        <w:t xml:space="preserve">228; 1942 Code </w:t>
      </w:r>
      <w:r w:rsidRPr="000708FF">
        <w:t xml:space="preserve">Section </w:t>
      </w:r>
      <w:r w:rsidR="007D61C0" w:rsidRPr="000708FF">
        <w:t>6675</w:t>
      </w:r>
      <w:r w:rsidRPr="000708FF">
        <w:noBreakHyphen/>
      </w:r>
      <w:r w:rsidR="007D61C0" w:rsidRPr="000708FF">
        <w:t>5; 1938 (40) 1769.</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490.</w:t>
      </w:r>
      <w:r w:rsidR="007D61C0" w:rsidRPr="000708FF">
        <w:t xml:space="preserve"> Effect of refusal to deliver containers to lawful owner.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0708FF" w:rsidRPr="000708FF">
        <w:t xml:space="preserve">Section </w:t>
      </w:r>
      <w:r w:rsidRPr="000708FF">
        <w:t>39</w:t>
      </w:r>
      <w:r w:rsidR="000708FF" w:rsidRPr="000708FF">
        <w:noBreakHyphen/>
      </w:r>
      <w:r w:rsidRPr="000708FF">
        <w:t>15</w:t>
      </w:r>
      <w:r w:rsidR="000708FF" w:rsidRPr="000708FF">
        <w:noBreakHyphen/>
      </w:r>
      <w:r w:rsidRPr="000708FF">
        <w:t>480.</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229; 1952 Code </w:t>
      </w:r>
      <w:r w:rsidRPr="000708FF">
        <w:t xml:space="preserve">Section </w:t>
      </w:r>
      <w:r w:rsidR="007D61C0" w:rsidRPr="000708FF">
        <w:t>66</w:t>
      </w:r>
      <w:r w:rsidRPr="000708FF">
        <w:noBreakHyphen/>
      </w:r>
      <w:r w:rsidR="007D61C0" w:rsidRPr="000708FF">
        <w:t xml:space="preserve">229; 1942 Code </w:t>
      </w:r>
      <w:r w:rsidRPr="000708FF">
        <w:t xml:space="preserve">Section </w:t>
      </w:r>
      <w:r w:rsidR="007D61C0" w:rsidRPr="000708FF">
        <w:t>6675</w:t>
      </w:r>
      <w:r w:rsidRPr="000708FF">
        <w:noBreakHyphen/>
      </w:r>
      <w:r w:rsidR="007D61C0" w:rsidRPr="000708FF">
        <w:t>8; 1938 (40) 1769.</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500.</w:t>
      </w:r>
      <w:r w:rsidR="007D61C0" w:rsidRPr="000708FF">
        <w:t xml:space="preserve"> Taking or sending containers out of State without consent of owner.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230; 1952 Code </w:t>
      </w:r>
      <w:r w:rsidRPr="000708FF">
        <w:t xml:space="preserve">Section </w:t>
      </w:r>
      <w:r w:rsidR="007D61C0" w:rsidRPr="000708FF">
        <w:t>66</w:t>
      </w:r>
      <w:r w:rsidRPr="000708FF">
        <w:noBreakHyphen/>
      </w:r>
      <w:r w:rsidR="007D61C0" w:rsidRPr="000708FF">
        <w:t xml:space="preserve">230; 1942 Code </w:t>
      </w:r>
      <w:r w:rsidRPr="000708FF">
        <w:t xml:space="preserve">Section </w:t>
      </w:r>
      <w:r w:rsidR="007D61C0" w:rsidRPr="000708FF">
        <w:t>6675</w:t>
      </w:r>
      <w:r w:rsidRPr="000708FF">
        <w:noBreakHyphen/>
      </w:r>
      <w:r w:rsidR="007D61C0" w:rsidRPr="000708FF">
        <w:t>9; 1938 (40) 1769.</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510.</w:t>
      </w:r>
      <w:r w:rsidR="007D61C0" w:rsidRPr="000708FF">
        <w:t xml:space="preserve"> Situation in which article shall be inapplicable.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The provisions of this article shall not be construed to apply when fruits, vegetables or their by</w:t>
      </w:r>
      <w:r w:rsidR="000708FF" w:rsidRPr="000708FF">
        <w:noBreakHyphen/>
      </w:r>
      <w:r w:rsidRPr="000708FF">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0708FF" w:rsidRPr="000708FF">
        <w:noBreakHyphen/>
      </w:r>
      <w:r w:rsidRPr="000708FF">
        <w:t>products when offered for transportation or sale only.</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231; 1952 Code </w:t>
      </w:r>
      <w:r w:rsidRPr="000708FF">
        <w:t xml:space="preserve">Section </w:t>
      </w:r>
      <w:r w:rsidR="007D61C0" w:rsidRPr="000708FF">
        <w:t>66</w:t>
      </w:r>
      <w:r w:rsidRPr="000708FF">
        <w:noBreakHyphen/>
      </w:r>
      <w:r w:rsidR="007D61C0" w:rsidRPr="000708FF">
        <w:t xml:space="preserve">231; 1942 Code </w:t>
      </w:r>
      <w:r w:rsidRPr="000708FF">
        <w:t xml:space="preserve">Section </w:t>
      </w:r>
      <w:r w:rsidR="007D61C0" w:rsidRPr="000708FF">
        <w:t>6675</w:t>
      </w:r>
      <w:r w:rsidRPr="000708FF">
        <w:noBreakHyphen/>
      </w:r>
      <w:r w:rsidR="007D61C0" w:rsidRPr="000708FF">
        <w:t>10; 1938 (40) 1769.</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520.</w:t>
      </w:r>
      <w:r w:rsidR="007D61C0" w:rsidRPr="000708FF">
        <w:t xml:space="preserve"> Article shall be cumulative.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The provisions of this article shall be cumulative to all other provisions of law on the subject.</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232; 1952 Code </w:t>
      </w:r>
      <w:r w:rsidRPr="000708FF">
        <w:t xml:space="preserve">Section </w:t>
      </w:r>
      <w:r w:rsidR="007D61C0" w:rsidRPr="000708FF">
        <w:t>66</w:t>
      </w:r>
      <w:r w:rsidRPr="000708FF">
        <w:noBreakHyphen/>
      </w:r>
      <w:r w:rsidR="007D61C0" w:rsidRPr="000708FF">
        <w:t xml:space="preserve">232; 1942 Code </w:t>
      </w:r>
      <w:r w:rsidRPr="000708FF">
        <w:t xml:space="preserve">Section </w:t>
      </w:r>
      <w:r w:rsidR="007D61C0" w:rsidRPr="000708FF">
        <w:t>6675</w:t>
      </w:r>
      <w:r w:rsidRPr="000708FF">
        <w:noBreakHyphen/>
      </w:r>
      <w:r w:rsidR="007D61C0" w:rsidRPr="000708FF">
        <w:t>11; 1938 (40) 1769.</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61C0" w:rsidRPr="000708FF">
        <w:t xml:space="preserve"> 7</w:t>
      </w:r>
    </w:p>
    <w:p w:rsidR="000708FF" w:rsidRP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08FF">
        <w:t>Trademark as Brand for Timber</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710.</w:t>
      </w:r>
      <w:r w:rsidR="007D61C0" w:rsidRPr="000708FF">
        <w:t xml:space="preserve"> Definitions.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(1) The terms </w:t>
      </w:r>
      <w:r w:rsidR="000708FF" w:rsidRPr="000708FF">
        <w:t>“</w:t>
      </w:r>
      <w:r w:rsidRPr="000708FF">
        <w:t>owner</w:t>
      </w:r>
      <w:r w:rsidR="000708FF" w:rsidRPr="000708FF">
        <w:t>”</w:t>
      </w:r>
      <w:r w:rsidRPr="000708FF">
        <w:t xml:space="preserve"> and </w:t>
      </w:r>
      <w:r w:rsidR="000708FF" w:rsidRPr="000708FF">
        <w:t>“</w:t>
      </w:r>
      <w:r w:rsidRPr="000708FF">
        <w:t>purchaser</w:t>
      </w:r>
      <w:r w:rsidR="000708FF" w:rsidRPr="000708FF">
        <w:t>”</w:t>
      </w:r>
      <w:r w:rsidRPr="000708FF">
        <w:t xml:space="preserve"> as used in this article shall include any person acting either in his own behalf or as an employee, agent or representative of any other person.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(2) The term </w:t>
      </w:r>
      <w:r w:rsidR="000708FF" w:rsidRPr="000708FF">
        <w:t>“</w:t>
      </w:r>
      <w:r w:rsidRPr="000708FF">
        <w:t>timber</w:t>
      </w:r>
      <w:r w:rsidR="000708FF" w:rsidRPr="000708FF">
        <w:t>”</w:t>
      </w:r>
      <w:r w:rsidRPr="000708FF">
        <w:t xml:space="preserve"> as used in this article shall include trees, lying or prepared for sale, sawlogs and all other logs, crossties, boards, planks, staves, headings and all other timber cut or prepared for use or sale.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241; 1952 Code </w:t>
      </w:r>
      <w:r w:rsidRPr="000708FF">
        <w:t xml:space="preserve">Section </w:t>
      </w:r>
      <w:r w:rsidR="007D61C0" w:rsidRPr="000708FF">
        <w:t>66</w:t>
      </w:r>
      <w:r w:rsidRPr="000708FF">
        <w:noBreakHyphen/>
      </w:r>
      <w:r w:rsidR="007D61C0" w:rsidRPr="000708FF">
        <w:t xml:space="preserve">241; 1942 Code </w:t>
      </w:r>
      <w:r w:rsidRPr="000708FF">
        <w:t xml:space="preserve">Section </w:t>
      </w:r>
      <w:r w:rsidR="007D61C0" w:rsidRPr="000708FF">
        <w:t xml:space="preserve">1250; 1932 Code </w:t>
      </w:r>
      <w:r w:rsidRPr="000708FF">
        <w:t xml:space="preserve">Section </w:t>
      </w:r>
      <w:r w:rsidR="007D61C0" w:rsidRPr="000708FF">
        <w:t>1250; 1925 (34) 27.</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720.</w:t>
      </w:r>
      <w:r w:rsidR="007D61C0" w:rsidRPr="000708FF">
        <w:t xml:space="preserve"> Authority to use trademark on timber.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w:t>
      </w:r>
      <w:r w:rsidR="000708FF" w:rsidRPr="000708FF">
        <w:t>“</w:t>
      </w:r>
      <w:r w:rsidRPr="000708FF">
        <w:t>brand</w:t>
      </w:r>
      <w:r w:rsidR="000708FF" w:rsidRPr="000708FF">
        <w:t>”</w:t>
      </w:r>
      <w:r w:rsidRPr="000708FF">
        <w:t xml:space="preserve"> within the meaning of this article and is notice to the world that the owner of the brand is the owner of or has some property right or interest in the timber or lien on the timber, as set forth in this article.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242; 1952 Code </w:t>
      </w:r>
      <w:r w:rsidRPr="000708FF">
        <w:t xml:space="preserve">Section </w:t>
      </w:r>
      <w:r w:rsidR="007D61C0" w:rsidRPr="000708FF">
        <w:t>66</w:t>
      </w:r>
      <w:r w:rsidRPr="000708FF">
        <w:noBreakHyphen/>
      </w:r>
      <w:r w:rsidR="007D61C0" w:rsidRPr="000708FF">
        <w:t xml:space="preserve">242; 1942 Code </w:t>
      </w:r>
      <w:r w:rsidRPr="000708FF">
        <w:t xml:space="preserve">Section </w:t>
      </w:r>
      <w:r w:rsidR="007D61C0" w:rsidRPr="000708FF">
        <w:t xml:space="preserve">1250; 1932 Code </w:t>
      </w:r>
      <w:r w:rsidRPr="000708FF">
        <w:t xml:space="preserve">Section </w:t>
      </w:r>
      <w:r w:rsidR="007D61C0" w:rsidRPr="000708FF">
        <w:t xml:space="preserve">1250; 1925 (34) 27; 1994 Act No. 486, </w:t>
      </w:r>
      <w:r w:rsidRPr="000708FF">
        <w:t xml:space="preserve">Section </w:t>
      </w:r>
      <w:r w:rsidR="007D61C0" w:rsidRPr="000708FF">
        <w:t>2, eff 3 months after July 13, 1994.</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Effect of Amendment</w:t>
      </w:r>
    </w:p>
    <w:p w:rsidR="000708FF" w:rsidRP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8FF">
        <w:t xml:space="preserve">The 1994 amendment substituted </w:t>
      </w:r>
      <w:r w:rsidR="000708FF" w:rsidRPr="000708FF">
        <w:t>“</w:t>
      </w:r>
      <w:r w:rsidRPr="000708FF">
        <w:t>has obtained a registration for it pursuant to Article 11</w:t>
      </w:r>
      <w:r w:rsidR="000708FF" w:rsidRPr="000708FF">
        <w:t>”</w:t>
      </w:r>
      <w:r w:rsidRPr="000708FF">
        <w:t xml:space="preserve"> for </w:t>
      </w:r>
      <w:r w:rsidR="000708FF" w:rsidRPr="000708FF">
        <w:t>“</w:t>
      </w:r>
      <w:r w:rsidRPr="000708FF">
        <w:t>has filed it for record in the office of the Secretary of State as provided in Article 3</w:t>
      </w:r>
      <w:r w:rsidR="000708FF" w:rsidRPr="000708FF">
        <w:t>”</w:t>
      </w:r>
      <w:r w:rsidRPr="000708FF">
        <w:t>, and made other minor grammatical changes.</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730.</w:t>
      </w:r>
      <w:r w:rsidR="007D61C0" w:rsidRPr="000708FF">
        <w:t xml:space="preserve"> Purchaser</w:t>
      </w:r>
      <w:r w:rsidRPr="000708FF">
        <w:t>’</w:t>
      </w:r>
      <w:r w:rsidR="007D61C0" w:rsidRPr="000708FF">
        <w:t>s lien on branded timber.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When any owner of timber shall agree to sell it, receive any portion of the purchase price therefor and consent to the purchaser</w:t>
      </w:r>
      <w:r w:rsidR="000708FF" w:rsidRPr="000708FF">
        <w:t>’</w:t>
      </w:r>
      <w:r w:rsidRPr="000708FF">
        <w:t xml:space="preserve">s brand being placed thereon, such purchaser shall have a lien on such timber to </w:t>
      </w:r>
      <w:r w:rsidRPr="000708FF">
        <w:lastRenderedPageBreak/>
        <w:t>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243; 1952 Code </w:t>
      </w:r>
      <w:r w:rsidRPr="000708FF">
        <w:t xml:space="preserve">Section </w:t>
      </w:r>
      <w:r w:rsidR="007D61C0" w:rsidRPr="000708FF">
        <w:t>66</w:t>
      </w:r>
      <w:r w:rsidRPr="000708FF">
        <w:noBreakHyphen/>
      </w:r>
      <w:r w:rsidR="007D61C0" w:rsidRPr="000708FF">
        <w:t xml:space="preserve">243; 1942 Code </w:t>
      </w:r>
      <w:r w:rsidRPr="000708FF">
        <w:t xml:space="preserve">Section </w:t>
      </w:r>
      <w:r w:rsidR="007D61C0" w:rsidRPr="000708FF">
        <w:t xml:space="preserve">1250; 1932 Code </w:t>
      </w:r>
      <w:r w:rsidRPr="000708FF">
        <w:t xml:space="preserve">Section </w:t>
      </w:r>
      <w:r w:rsidR="007D61C0" w:rsidRPr="000708FF">
        <w:t>1250; 1925 (24) 27.</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740.</w:t>
      </w:r>
      <w:r w:rsidR="007D61C0" w:rsidRPr="000708FF">
        <w:t xml:space="preserve"> Loss of lien of purchaser by default in payments; removal of brand.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244; 1952 Code </w:t>
      </w:r>
      <w:r w:rsidRPr="000708FF">
        <w:t xml:space="preserve">Section </w:t>
      </w:r>
      <w:r w:rsidR="007D61C0" w:rsidRPr="000708FF">
        <w:t>66</w:t>
      </w:r>
      <w:r w:rsidRPr="000708FF">
        <w:noBreakHyphen/>
      </w:r>
      <w:r w:rsidR="007D61C0" w:rsidRPr="000708FF">
        <w:t xml:space="preserve">244; 1942 Code </w:t>
      </w:r>
      <w:r w:rsidRPr="000708FF">
        <w:t xml:space="preserve">Section </w:t>
      </w:r>
      <w:r w:rsidR="007D61C0" w:rsidRPr="000708FF">
        <w:t xml:space="preserve">1250; 1932 Code </w:t>
      </w:r>
      <w:r w:rsidRPr="000708FF">
        <w:t xml:space="preserve">Section </w:t>
      </w:r>
      <w:r w:rsidR="007D61C0" w:rsidRPr="000708FF">
        <w:t>1250; 1925 (34) 27.</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750.</w:t>
      </w:r>
      <w:r w:rsidR="007D61C0" w:rsidRPr="000708FF">
        <w:t xml:space="preserve"> Destruction of brand or removal or transfer of timber.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1C0" w:rsidRPr="000708FF">
        <w:t xml:space="preserve">: 1962 Code </w:t>
      </w:r>
      <w:r w:rsidRPr="000708FF">
        <w:t xml:space="preserve">Section </w:t>
      </w:r>
      <w:r w:rsidR="007D61C0" w:rsidRPr="000708FF">
        <w:t>66</w:t>
      </w:r>
      <w:r w:rsidRPr="000708FF">
        <w:noBreakHyphen/>
      </w:r>
      <w:r w:rsidR="007D61C0" w:rsidRPr="000708FF">
        <w:t xml:space="preserve">245; 1952 Code </w:t>
      </w:r>
      <w:r w:rsidRPr="000708FF">
        <w:t xml:space="preserve">Section </w:t>
      </w:r>
      <w:r w:rsidR="007D61C0" w:rsidRPr="000708FF">
        <w:t>66</w:t>
      </w:r>
      <w:r w:rsidRPr="000708FF">
        <w:noBreakHyphen/>
      </w:r>
      <w:r w:rsidR="007D61C0" w:rsidRPr="000708FF">
        <w:t xml:space="preserve">245; 1942 Code </w:t>
      </w:r>
      <w:r w:rsidRPr="000708FF">
        <w:t xml:space="preserve">Section </w:t>
      </w:r>
      <w:r w:rsidR="007D61C0" w:rsidRPr="000708FF">
        <w:t xml:space="preserve">1250; 1932 Code </w:t>
      </w:r>
      <w:r w:rsidRPr="000708FF">
        <w:t xml:space="preserve">Section </w:t>
      </w:r>
      <w:r w:rsidR="007D61C0" w:rsidRPr="000708FF">
        <w:t>1250; 1925 (34) 27.</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61C0" w:rsidRPr="000708FF">
        <w:t xml:space="preserve"> 9</w:t>
      </w:r>
    </w:p>
    <w:p w:rsidR="000708FF" w:rsidRP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08FF">
        <w:t>Advertising by Household Goods Carriers</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910.</w:t>
      </w:r>
      <w:r w:rsidR="007D61C0" w:rsidRPr="000708FF">
        <w:t xml:space="preserve"> Regulation of use of name or trade name in advertising, soliciting and the like.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If such carrier uses joint advertising with a national carrier with which it has an affiliation, the advertising shall state clearly that all intrastate hauling is to be done solely by the South Carolina carrier.</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1978 Act No. 527 </w:t>
      </w:r>
      <w:r w:rsidRPr="000708FF">
        <w:t xml:space="preserve">Section </w:t>
      </w:r>
      <w:r w:rsidR="007D61C0" w:rsidRPr="000708FF">
        <w:t>1.</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920.</w:t>
      </w:r>
      <w:r w:rsidR="007D61C0" w:rsidRPr="000708FF">
        <w:t xml:space="preserve"> Penalties.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Any carrier violating the provisions of this article shall be deemed guilty of a misdemeanor and upon conviction shall be fined not more than two hundred dollars or imprisoned for not more than thirty days. Each violation shall constitute a separate offense.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1C0" w:rsidRPr="000708FF">
        <w:t xml:space="preserve">: 1978 Act No. 527 </w:t>
      </w:r>
      <w:r w:rsidRPr="000708FF">
        <w:t xml:space="preserve">Section </w:t>
      </w:r>
      <w:r w:rsidR="007D61C0" w:rsidRPr="000708FF">
        <w:t>2.</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61C0" w:rsidRPr="000708FF">
        <w:t xml:space="preserve"> 11</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08FF">
        <w:t>Trademarks and Service Marks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Editor</w:t>
      </w:r>
      <w:r w:rsidR="000708FF" w:rsidRPr="000708FF">
        <w:t>’</w:t>
      </w:r>
      <w:r w:rsidRPr="000708FF">
        <w:t>s Note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1994 Act No. 486, </w:t>
      </w:r>
      <w:r w:rsidR="000708FF" w:rsidRPr="000708FF">
        <w:t xml:space="preserve">Section </w:t>
      </w:r>
      <w:r w:rsidRPr="000708FF">
        <w:t>4, effective 3 months after July 13, 1994, provides as follows: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w:t>
      </w:r>
      <w:r w:rsidR="007D61C0" w:rsidRPr="000708FF">
        <w:t>SECTION 4. The intent of this act is to provide a system of state trademark registration and protection substantially consistent with the federal system of trademark registration and protection under the Trademark Act of 1946, as amended. To that end, the construction given the federal act should be examined as persuasive authority for interpreting and construing this act.</w:t>
      </w:r>
      <w:r w:rsidRPr="000708FF">
        <w:t>”</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7D61C0" w:rsidRPr="000708FF">
        <w:t xml:space="preserve"> 11 contains provisions similar to those in former </w:t>
      </w:r>
      <w:r>
        <w:t>ARTICLE</w:t>
      </w:r>
      <w:r w:rsidR="007D61C0" w:rsidRPr="000708FF">
        <w:t xml:space="preserve"> 3 of this chapter (</w:t>
      </w:r>
      <w:r w:rsidRPr="000708FF">
        <w:t xml:space="preserve">Section </w:t>
      </w:r>
      <w:r w:rsidR="007D61C0" w:rsidRPr="000708FF">
        <w:t>39</w:t>
      </w:r>
      <w:r w:rsidRPr="000708FF">
        <w:noBreakHyphen/>
      </w:r>
      <w:r w:rsidR="007D61C0" w:rsidRPr="000708FF">
        <w:t>15</w:t>
      </w:r>
      <w:r w:rsidRPr="000708FF">
        <w:noBreakHyphen/>
      </w:r>
      <w:r w:rsidR="007D61C0" w:rsidRPr="000708FF">
        <w:t>110 et seq.).</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1105.</w:t>
      </w:r>
      <w:r w:rsidR="007D61C0" w:rsidRPr="000708FF">
        <w:t xml:space="preserve"> Definitions.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As used in this article: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(1) </w:t>
      </w:r>
      <w:r w:rsidR="000708FF" w:rsidRPr="000708FF">
        <w:t>“</w:t>
      </w:r>
      <w:r w:rsidRPr="000708FF">
        <w:t>Applicant</w:t>
      </w:r>
      <w:r w:rsidR="000708FF" w:rsidRPr="000708FF">
        <w:t>”</w:t>
      </w:r>
      <w:r w:rsidRPr="000708FF">
        <w:t xml:space="preserve"> means the person filing an application for registration of a mark under this article and the legal representatives, successors, or assigns of that person.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(2) </w:t>
      </w:r>
      <w:r w:rsidR="000708FF" w:rsidRPr="000708FF">
        <w:t>“</w:t>
      </w:r>
      <w:r w:rsidRPr="000708FF">
        <w:t>Dilution</w:t>
      </w:r>
      <w:r w:rsidR="000708FF" w:rsidRPr="000708FF">
        <w:t>”</w:t>
      </w:r>
      <w:r w:rsidRPr="000708FF">
        <w:t xml:space="preserve"> means the lessening of the capacity of a registrant</w:t>
      </w:r>
      <w:r w:rsidR="000708FF" w:rsidRPr="000708FF">
        <w:t>’</w:t>
      </w:r>
      <w:r w:rsidRPr="000708FF">
        <w:t>s mark to identify and distinguish goods or services, regardless of the presence or absence of competition between the parties or the likelihood of confusion, mistake, or deception.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(3) </w:t>
      </w:r>
      <w:r w:rsidR="000708FF" w:rsidRPr="000708FF">
        <w:t>“</w:t>
      </w:r>
      <w:r w:rsidRPr="000708FF">
        <w:t>Mark</w:t>
      </w:r>
      <w:r w:rsidR="000708FF" w:rsidRPr="000708FF">
        <w:t>”</w:t>
      </w:r>
      <w:r w:rsidRPr="000708FF">
        <w:t xml:space="preserve"> includes a trademark or service mark entitled to registration under this article whether registered or not.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(4) </w:t>
      </w:r>
      <w:r w:rsidR="000708FF" w:rsidRPr="000708FF">
        <w:t>“</w:t>
      </w:r>
      <w:r w:rsidRPr="000708FF">
        <w:t>Person</w:t>
      </w:r>
      <w:r w:rsidR="000708FF" w:rsidRPr="000708FF">
        <w:t>”</w:t>
      </w:r>
      <w:r w:rsidRPr="000708FF">
        <w:t xml:space="preserve"> and any other word or term used to designate the applicant or other party entitled to a benefit or privilege or rendered liable under the provisions of this article includes a juristic person, as well as a natural person. The term </w:t>
      </w:r>
      <w:r w:rsidR="000708FF" w:rsidRPr="000708FF">
        <w:t>“</w:t>
      </w:r>
      <w:r w:rsidRPr="000708FF">
        <w:t>juristic person</w:t>
      </w:r>
      <w:r w:rsidR="000708FF" w:rsidRPr="000708FF">
        <w:t>”</w:t>
      </w:r>
      <w:r w:rsidRPr="000708FF">
        <w:t xml:space="preserve"> includes a firm, partnership, corporation, union, association, or other organization capable of suing and being sued in a court of law.</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(5) </w:t>
      </w:r>
      <w:r w:rsidR="000708FF" w:rsidRPr="000708FF">
        <w:t>“</w:t>
      </w:r>
      <w:r w:rsidRPr="000708FF">
        <w:t>Registrant</w:t>
      </w:r>
      <w:r w:rsidR="000708FF" w:rsidRPr="000708FF">
        <w:t>”</w:t>
      </w:r>
      <w:r w:rsidRPr="000708FF">
        <w:t xml:space="preserve"> means the person to whom the registration of a mark under this article is issued and the legal representatives, successors, or assigns of that person.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(6) </w:t>
      </w:r>
      <w:r w:rsidR="000708FF" w:rsidRPr="000708FF">
        <w:t>“</w:t>
      </w:r>
      <w:r w:rsidRPr="000708FF">
        <w:t>Secretary</w:t>
      </w:r>
      <w:r w:rsidR="000708FF" w:rsidRPr="000708FF">
        <w:t>”</w:t>
      </w:r>
      <w:r w:rsidRPr="000708FF">
        <w:t xml:space="preserve"> means the Secretary of State or the designee of the secretary charged with the administration of this article.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(7) </w:t>
      </w:r>
      <w:r w:rsidR="000708FF" w:rsidRPr="000708FF">
        <w:t>“</w:t>
      </w:r>
      <w:r w:rsidRPr="000708FF">
        <w:t>Service mark</w:t>
      </w:r>
      <w:r w:rsidR="000708FF" w:rsidRPr="000708FF">
        <w:t>”</w:t>
      </w:r>
      <w:r w:rsidRPr="000708FF">
        <w:t xml:space="preserve">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(8) </w:t>
      </w:r>
      <w:r w:rsidR="000708FF" w:rsidRPr="000708FF">
        <w:t>“</w:t>
      </w:r>
      <w:r w:rsidRPr="000708FF">
        <w:t>Trade name</w:t>
      </w:r>
      <w:r w:rsidR="000708FF" w:rsidRPr="000708FF">
        <w:t>”</w:t>
      </w:r>
      <w:r w:rsidRPr="000708FF">
        <w:t xml:space="preserve"> means a name used by a person to identify a business or vocation of that person.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(9) </w:t>
      </w:r>
      <w:r w:rsidR="000708FF" w:rsidRPr="000708FF">
        <w:t>“</w:t>
      </w:r>
      <w:r w:rsidRPr="000708FF">
        <w:t>Trademark</w:t>
      </w:r>
      <w:r w:rsidR="000708FF" w:rsidRPr="000708FF">
        <w:t>”</w:t>
      </w:r>
      <w:r w:rsidRPr="000708FF">
        <w:t xml:space="preserve"> means a word, name, symbol, or device or any combination of these used by a person to identify and distinguish the goods of that person, including a unique product, from those manufactured and sold by others and to indicate the source of the goods, even if that source is unknown. </w:t>
      </w:r>
      <w:r w:rsidR="000708FF" w:rsidRPr="000708FF">
        <w:t>“</w:t>
      </w:r>
      <w:r w:rsidRPr="000708FF">
        <w:t>Trademark</w:t>
      </w:r>
      <w:r w:rsidR="000708FF" w:rsidRPr="000708FF">
        <w:t>”</w:t>
      </w:r>
      <w:r w:rsidRPr="000708FF">
        <w:t xml:space="preserve"> also means, but is not limited to, the symbol, emblem, sign, insignia, or any combination thereof, of the United States Olympic Committee or the International Olympic Committee.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(10) </w:t>
      </w:r>
      <w:r w:rsidR="000708FF" w:rsidRPr="000708FF">
        <w:t>“</w:t>
      </w:r>
      <w:r w:rsidRPr="000708FF">
        <w:t>Use</w:t>
      </w:r>
      <w:r w:rsidR="000708FF" w:rsidRPr="000708FF">
        <w:t>”</w:t>
      </w:r>
      <w:r w:rsidRPr="000708FF">
        <w:t xml:space="preserve"> means the bona fide use of a mark in the ordinary course of trade and not made merely to reserve a right in a mark. For the purposes of this article, a mark is considered in use: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(a) on goods when it is placed in any manner on the: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r>
      <w:r w:rsidRPr="000708FF">
        <w:tab/>
        <w:t>(i) goods or other containers or the displays associated with the goods or containers;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r>
      <w:r w:rsidRPr="000708FF">
        <w:tab/>
        <w:t>(ii) tags or labels affixed to the goods or containers; or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r>
      <w:r w:rsidRPr="000708FF">
        <w:tab/>
        <w:t>(iii) if the nature of the goods makes placement impracticable, then on documents associated with the goods or other sale and the goods are sold or transported in commerce in this State; and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 xml:space="preserve">(b) on services when it is used or displayed in the sale or advertising of services and the services are rendered in this State. For purposes of this article, a mark is considered </w:t>
      </w:r>
      <w:r w:rsidR="000708FF" w:rsidRPr="000708FF">
        <w:t>“</w:t>
      </w:r>
      <w:r w:rsidRPr="000708FF">
        <w:t>abandoned</w:t>
      </w:r>
      <w:r w:rsidR="000708FF" w:rsidRPr="000708FF">
        <w:t>”</w:t>
      </w:r>
      <w:r w:rsidRPr="000708FF">
        <w:t xml:space="preserve"> when: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r>
      <w:r w:rsidRPr="000708FF">
        <w:tab/>
        <w:t>(i) its use has been discontinued with intent not to resume that use. Intent not to resume may be inferred from circumstances. Nonuse for two consecutive years constitutes prima facie evidence of abandonment; or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r>
      <w:r w:rsidRPr="000708FF">
        <w:tab/>
        <w:t>(ii) a course of conduct of the owner, including acts of omission as well as commission, causes the mark to lose its significance as a mark.</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1C0" w:rsidRPr="000708FF">
        <w:t xml:space="preserve">: 1994 Act No. 486, </w:t>
      </w:r>
      <w:r w:rsidRPr="000708FF">
        <w:t xml:space="preserve">Section </w:t>
      </w:r>
      <w:r w:rsidR="007D61C0" w:rsidRPr="000708FF">
        <w:t xml:space="preserve">1, eff 3 months after July 13, 1994; 1995 Act No. 27, </w:t>
      </w:r>
      <w:r w:rsidRPr="000708FF">
        <w:t xml:space="preserve">Section </w:t>
      </w:r>
      <w:r w:rsidR="007D61C0" w:rsidRPr="000708FF">
        <w:t>1, eff April 10, 1995.</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Effect of Amendment</w:t>
      </w:r>
    </w:p>
    <w:p w:rsidR="000708FF" w:rsidRP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8FF">
        <w:t xml:space="preserve">The 1995 amendment revised the definition in paragraph (9) so as to provide that </w:t>
      </w:r>
      <w:r w:rsidR="000708FF" w:rsidRPr="000708FF">
        <w:t>“</w:t>
      </w:r>
      <w:r w:rsidRPr="000708FF">
        <w:t>trademark</w:t>
      </w:r>
      <w:r w:rsidR="000708FF" w:rsidRPr="000708FF">
        <w:t>”</w:t>
      </w:r>
      <w:r w:rsidRPr="000708FF">
        <w:t xml:space="preserve"> also means, but is not limited to, the symbol, emblem, sign, insignia, or any combination of these, of the United States Olympic Committee or the International Olympic Committee.</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1110.</w:t>
      </w:r>
      <w:r w:rsidR="007D61C0" w:rsidRPr="000708FF">
        <w:t xml:space="preserve"> Conditions precluding registration of distinguishing mark for goods or services; exception for distinctive mark.</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A mark by which the goods or services of an applicant for registration may be distinguished from the goods or services of others may not be registered if the mark:</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 consists of or includes immoral, deceptive, or scandalous matter;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consists of or includes matter which may disparage or falsely suggest a connection with or bring into contempt or disrepute a person, living or dead, an institution, belief, or national symbol;</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 consists of or includes the flag or coat of arms or other insignia of the United States, a state or municipality, or a foreign nation or a simulation of the flag, coat of arms, or other insignia of any of these;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(4) consists of or includes the name, signature, or portrait identifying a particular living individual, except by the individual</w:t>
      </w:r>
      <w:r w:rsidR="000708FF" w:rsidRPr="000708FF">
        <w:t>’</w:t>
      </w:r>
      <w:r w:rsidRPr="000708FF">
        <w:t>s written consent;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(5) consists of a mark which:</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(a) when used on or in connection with the goods or services of the applicant is merely descriptive or deceptively misdescriptive of them;</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(b) when used on or in connection with the goods or services of the applicant is primarily geographically descriptive or deceptively misdescriptive of them; or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(c) is primarily merely a proper name or surname;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However, nothing in subsection (A)(5) prevents the registration of a mark used by the applicant which has become distinctive of the applicant</w:t>
      </w:r>
      <w:r w:rsidR="000708FF" w:rsidRPr="000708FF">
        <w:t>’</w:t>
      </w:r>
      <w:r w:rsidRPr="000708FF">
        <w:t>s goods or services. The secretary may accept as evidence that the mark has become distinctive, as used on or in connection with the applicant</w:t>
      </w:r>
      <w:r w:rsidR="000708FF" w:rsidRPr="000708FF">
        <w:t>’</w:t>
      </w:r>
      <w:r w:rsidRPr="000708FF">
        <w:t>s goods or services, by proof of continuous use as a mark by the applicant in this State for the five years before the date on which the claim of distinctiveness is made.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1C0" w:rsidRPr="000708FF">
        <w:t xml:space="preserve">: 1994 Act No. 486, </w:t>
      </w:r>
      <w:r w:rsidRPr="000708FF">
        <w:t xml:space="preserve">Section </w:t>
      </w:r>
      <w:r w:rsidR="007D61C0" w:rsidRPr="000708FF">
        <w:t xml:space="preserve">1, eff 3 months after July 13, 1994; 2002 Act No. 279, </w:t>
      </w:r>
      <w:r w:rsidRPr="000708FF">
        <w:t xml:space="preserve">Section </w:t>
      </w:r>
      <w:r w:rsidR="007D61C0" w:rsidRPr="000708FF">
        <w:t>1, eff May 28, 2002.</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Effect of Amendment</w:t>
      </w:r>
    </w:p>
    <w:p w:rsidR="000708FF" w:rsidRP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8FF">
        <w:t xml:space="preserve">The 2002 amendment, in paragraph (A)(6), inserted </w:t>
      </w:r>
      <w:r w:rsidR="000708FF" w:rsidRPr="000708FF">
        <w:t>“</w:t>
      </w:r>
      <w:r w:rsidRPr="000708FF">
        <w:t>person in this State</w:t>
      </w:r>
      <w:r w:rsidR="000708FF" w:rsidRPr="000708FF">
        <w:t>”</w:t>
      </w:r>
      <w:r w:rsidRPr="000708FF">
        <w:t>.</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1115.</w:t>
      </w:r>
      <w:r w:rsidR="007D61C0" w:rsidRPr="000708FF">
        <w:t xml:space="preserve"> Application for registration of mark; required information.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Subject to the limitations set forth in this article, a person who uses a mark may file in the office of the secretary, in a manner complying with the requirements of the secretary, an application for registration of that mark setting forth, but not limited to, this information: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 the name and business address of the person applying for the registration; and if a corporation, the state of incorporation or if a partnership, the state in which the partnership is organized and the names of the general partners, as specified by the secretary;</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the goods or services on or in connection with which the mark is used, the mode or manner in which the mark is used on or in connection with these goods or services, and the class in which these goods or services fall;</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 the date when the mark was first used anywhere and the date when it was first used in this State by the applicant or a predecessor in interest;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(C) The secretary also may require that a drawing of the mark, complying with requirements as the secretary may specify, accompany the application.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(D) The application must be signed and verified by oath, affirmation, or declaration subject to perjury laws by the applicant or by a member of the firm or an officer of the corporation or association applying.</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(E) The application must be accompanied by three specimens showing the mark as actually used and accompanied by the application fee payable to the Secretary of State.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1120.</w:t>
      </w:r>
      <w:r w:rsidR="007D61C0" w:rsidRPr="000708FF">
        <w:t xml:space="preserve"> Examination and amendment by secretary of application for registration of mark.</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Upon the filing of an application for registration and payment of the application fee, the secretary may examine the application for conformity with this article.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(C) The secretary may require the applicant to disclaim an unregisterable component of a mark otherwise registerable, and an applicant may voluntarily disclaim a component of a mark sought to be registered. No disclaimer may prejudice or affect the applicant</w:t>
      </w:r>
      <w:r w:rsidR="000708FF" w:rsidRPr="000708FF">
        <w:t>’</w:t>
      </w:r>
      <w:r w:rsidRPr="000708FF">
        <w:t>s or registrant</w:t>
      </w:r>
      <w:r w:rsidR="000708FF" w:rsidRPr="000708FF">
        <w:t>’</w:t>
      </w:r>
      <w:r w:rsidRPr="000708FF">
        <w:t>s rights then existing or thereafter arising in the disclaimed matter or the applicant</w:t>
      </w:r>
      <w:r w:rsidR="000708FF" w:rsidRPr="000708FF">
        <w:t>’</w:t>
      </w:r>
      <w:r w:rsidRPr="000708FF">
        <w:t>s or registrant</w:t>
      </w:r>
      <w:r w:rsidR="000708FF" w:rsidRPr="000708FF">
        <w:t>’</w:t>
      </w:r>
      <w:r w:rsidRPr="000708FF">
        <w:t>s rights of registration on another application if the disclaimed matter is or becomes distinctive of the applicant</w:t>
      </w:r>
      <w:r w:rsidR="000708FF" w:rsidRPr="000708FF">
        <w:t>’</w:t>
      </w:r>
      <w:r w:rsidRPr="000708FF">
        <w:t>s or registrant</w:t>
      </w:r>
      <w:r w:rsidR="000708FF" w:rsidRPr="000708FF">
        <w:t>’</w:t>
      </w:r>
      <w:r w:rsidRPr="000708FF">
        <w:t>s goods or services.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(D) Amendments may be made by the secretary to the application submitted by the applicant with the applicant</w:t>
      </w:r>
      <w:r w:rsidR="000708FF" w:rsidRPr="000708FF">
        <w:t>’</w:t>
      </w:r>
      <w:r w:rsidRPr="000708FF">
        <w:t>s consent, or the secretary may require that the applicant submit a fresh application.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(F) If the secretary finally refuses registration of the mark, the applicant may appeal the decision to the circuit court in Richland County in accordance with the Administrative Procedures Act without costs to the secretary.</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0708FF" w:rsidRPr="000708FF">
        <w:noBreakHyphen/>
      </w:r>
      <w:r w:rsidRPr="000708FF">
        <w:t xml:space="preserve">filed application is granted a </w:t>
      </w:r>
      <w:r w:rsidRPr="000708FF">
        <w:lastRenderedPageBreak/>
        <w:t>registration, the other application or applications must be rejected. A rejected applicant may bring an action for cancellation of the registration upon grounds of prior or superior rights to the mark in accordance with Section 39</w:t>
      </w:r>
      <w:r w:rsidR="000708FF" w:rsidRPr="000708FF">
        <w:noBreakHyphen/>
      </w:r>
      <w:r w:rsidRPr="000708FF">
        <w:t>15</w:t>
      </w:r>
      <w:r w:rsidR="000708FF" w:rsidRPr="000708FF">
        <w:noBreakHyphen/>
      </w:r>
      <w:r w:rsidRPr="000708FF">
        <w:t>1145 of this article.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1125.</w:t>
      </w:r>
      <w:r w:rsidR="007D61C0" w:rsidRPr="000708FF">
        <w:t xml:space="preserve"> Certificate of registration; issuance; admissibility as evidence.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1130.</w:t>
      </w:r>
      <w:r w:rsidR="007D61C0" w:rsidRPr="000708FF">
        <w:t xml:space="preserve"> Effective period of registration of mark; renewal.</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 xml:space="preserve">(B) An application for renewal under this article, whether of a registration made under this article or of a registration effected under any prior law, shall include a verified statement that the mark has been </w:t>
      </w:r>
      <w:r w:rsidRPr="000708FF">
        <w:lastRenderedPageBreak/>
        <w:t>and is still in use and a specimen showing actual use of the mark on or in connection with the goods or services.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1C0" w:rsidRPr="000708FF">
        <w:t xml:space="preserve">: 1994 Act No. 486, </w:t>
      </w:r>
      <w:r w:rsidRPr="000708FF">
        <w:t xml:space="preserve">Section </w:t>
      </w:r>
      <w:r w:rsidR="007D61C0" w:rsidRPr="000708FF">
        <w:t>1, eff 3 months after July 13, 1994.</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Editor</w:t>
      </w:r>
      <w:r w:rsidR="000708FF" w:rsidRPr="000708FF">
        <w:t>’</w:t>
      </w:r>
      <w:r w:rsidRPr="000708FF">
        <w:t>s Note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 xml:space="preserve">1994 Act No. 486, </w:t>
      </w:r>
      <w:r w:rsidR="000708FF" w:rsidRPr="000708FF">
        <w:t xml:space="preserve">Section </w:t>
      </w:r>
      <w:r w:rsidRPr="000708FF">
        <w:t>3, effective 3 months after July 13, 1994, provides as follows:</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8FF">
        <w:t>“</w:t>
      </w:r>
      <w:r w:rsidR="007D61C0" w:rsidRPr="000708FF">
        <w:t>SECTION 3. A registration in force on this article</w:t>
      </w:r>
      <w:r w:rsidRPr="000708FF">
        <w:t>’</w:t>
      </w:r>
      <w:r w:rsidR="007D61C0" w:rsidRPr="000708FF">
        <w:t>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Pr="000708FF">
        <w:noBreakHyphen/>
      </w:r>
      <w:r w:rsidR="007D61C0" w:rsidRPr="000708FF">
        <w:t>15</w:t>
      </w:r>
      <w:r w:rsidRPr="000708FF">
        <w:noBreakHyphen/>
      </w:r>
      <w:r w:rsidR="007D61C0" w:rsidRPr="000708FF">
        <w:t>1130(A) within six months before the expiration of the registration.</w:t>
      </w:r>
      <w:r w:rsidRPr="000708FF">
        <w:t>”</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1135.</w:t>
      </w:r>
      <w:r w:rsidR="007D61C0" w:rsidRPr="000708FF">
        <w:t xml:space="preserve"> Assignment of mark and registration; certificate of change of name; recording.</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(C) Other instruments which relate to a mark registered or application pending pursuant to this article including, but not limited to, licenses, security interests, or mortgages, may be recorded in the discretion of the secretary if the instrument is in writing and properly executed.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(D) Acknowledgement is prima facie evidence of the execution of an assignment or other instrument, and when recorded by the secretary, the record is prima facie evidence of execution.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(E) A photocopy of an instrument referred to in subsections (A), (B), or (C) must be accepted for recording if it is certified to be a true and correct copy of the original by a party to the instrument or their successors.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1140.</w:t>
      </w:r>
      <w:r w:rsidR="007D61C0" w:rsidRPr="000708FF">
        <w:t xml:space="preserve"> Public record of registered or renewed marks and associated documents.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The secretary shall keep for public examination a record of all marks registered or renewed under this article and a record of all documents recorded pursuant to Section 39</w:t>
      </w:r>
      <w:r w:rsidR="000708FF" w:rsidRPr="000708FF">
        <w:noBreakHyphen/>
      </w:r>
      <w:r w:rsidRPr="000708FF">
        <w:t>15</w:t>
      </w:r>
      <w:r w:rsidR="000708FF" w:rsidRPr="000708FF">
        <w:noBreakHyphen/>
      </w:r>
      <w:r w:rsidRPr="000708FF">
        <w:t>1135.</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1145.</w:t>
      </w:r>
      <w:r w:rsidR="007D61C0" w:rsidRPr="000708FF">
        <w:t xml:space="preserve"> Cancellation of registration of mark from register; conditions.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The secretary shall cancel from the register, in whole or in part: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 a registration concerning which the secretary receives a voluntary request for cancellation of it from the registrant or the assignee of record;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a registration granted under this article and not renewed in accordance with this article;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 a registration concerning which a court of competent jurisdiction finds that the: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(a) registered mark has been abandoned;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(b) registrant is not the owner of the mark;</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(c) registration was granted improperly;</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(d) registration was obtained fraudulently;</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(e) mark is or has become the generic name for the goods or services or a portion of the goods or services for which it has been registered;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(4) a registration when a court of competent jurisdiction orders cancellation of the registration on any ground.</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1150.</w:t>
      </w:r>
      <w:r w:rsidR="007D61C0" w:rsidRPr="000708FF">
        <w:t xml:space="preserve"> Classification of goods and services.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The general classification of goods and services provided for in subsections (B) and (C) are established for convenience of administration of this article but does not limit or extend the applicant</w:t>
      </w:r>
      <w:r w:rsidR="000708FF" w:rsidRPr="000708FF">
        <w:t>’</w:t>
      </w:r>
      <w:r w:rsidRPr="000708FF">
        <w:t>s or registrant</w:t>
      </w:r>
      <w:r w:rsidR="000708FF" w:rsidRPr="000708FF">
        <w:t>’</w:t>
      </w:r>
      <w:r w:rsidRPr="000708FF">
        <w:t>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The following is the international schedule of classes of goods: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paints, varnishes, lacquers; preservatives against rust and against deterioration of wood, coloring matters, dyestuffs, mordants, natural resins; metals in foil and powder form for painters and decorators;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 bleaching preparations and other substances for laundry use, cleaning, polishing, scouring and abrasive preparations, soaps; perfumery, essential oils, cosmetics, hair lotions; dentifrices;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(4) industrial oils and greases (other than oils and fats and essential oils); lubricants; dust laying and absorbing compositions; fuels (including motor spirit) and illuminants; candles, tapers, night lights, and wicks;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(5) pharmaceutical, veterinary, and sanitary substances; infants</w:t>
      </w:r>
      <w:r w:rsidR="000708FF" w:rsidRPr="000708FF">
        <w:t>’</w:t>
      </w:r>
      <w:r w:rsidRPr="000708FF">
        <w:t xml:space="preserve"> and invalids</w:t>
      </w:r>
      <w:r w:rsidR="000708FF" w:rsidRPr="000708FF">
        <w:t>’</w:t>
      </w:r>
      <w:r w:rsidRPr="000708FF">
        <w:t xml:space="preserve"> foods; plasters, material for bandaging; material for stopping teeth, dental wax, disinfectants; preparations for killing weeds and destroying vermin;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(6) unwrought and partly wrought common metals and their alloys, anchors, anvils, bells, rolled and cast building materials, rails and other metallic materials for railway tracks, chains (except driving chains for vehicles), cables and wires (nonelectric), locksmiths</w:t>
      </w:r>
      <w:r w:rsidR="000708FF" w:rsidRPr="000708FF">
        <w:t>’</w:t>
      </w:r>
      <w:r w:rsidRPr="000708FF">
        <w:t xml:space="preserve"> work; metallic pipes and tubes; safes and cash boxes, steel balls; horseshoes; nails and screws; other goods in nonprecious metal not included in other classes; ores;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(7) machines and machine tolls; motors (except for land vehicles); machine couplings and belting (except for land vehicles); large size agricultural implements; incubators;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(8) hand tools and instruments; cutlery, forks, and spoons; side arms;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(9) scientific, nautical, surveying and electrical apparatus and instruments (including wireless), photographic, cinematographic, optical, weighing, measuring, signaling, checking (supervision), life</w:t>
      </w:r>
      <w:r w:rsidR="000708FF" w:rsidRPr="000708FF">
        <w:noBreakHyphen/>
      </w:r>
      <w:r w:rsidRPr="000708FF">
        <w:t>saving and teaching apparatus and instruments; coin or counterfreed apparatus; talking machines; cash registers; calculating machines; fire extinguishing apparatus;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(10) surgical, medical, dental, and veterinary instruments and apparatus (including artificial limbs, eyes and teeth);</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(11) installations for lighting, heating, steam generating, cooking, refrigerating, drying, ventilating, water supply, and sanitary purposes;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(12) vehicles; apparatus for locomotion by land, air, or water;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(13) firearms; ammunition and projectiles; explosive substances; fireworks;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(14) precious metals and their alloys and goods in precious metals or coated therewith (except cutlery, forks, and spoons); jewelry, precious stones, horological and other chronometric instruments;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(15) musical instruments (other than talking machines and wireless apparatus);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(16) paper and paper articles, cardboard and cardboard articles; printed matter, newspaper and periodicals, books; bookbinding material; photographs; stationery, adhesive materials (stationery); artists</w:t>
      </w:r>
      <w:r w:rsidR="000708FF" w:rsidRPr="000708FF">
        <w:t>’</w:t>
      </w:r>
      <w:r w:rsidRPr="000708FF">
        <w:t xml:space="preserve"> materials; paint brushes; typewriters and office requisites (other than furniture); instructional and teaching material (other than apparatus); playing cards; printers</w:t>
      </w:r>
      <w:r w:rsidR="000708FF" w:rsidRPr="000708FF">
        <w:t>’</w:t>
      </w:r>
      <w:r w:rsidRPr="000708FF">
        <w:t xml:space="preserve"> type and cliches (stereotype);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(18) leather and imitations of leather, and articles made from these materials and not included in other classes; skins, hides; trunks and traveling bags; umbrellas, parasols and walking sticks; whips, harness and saddlery;</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(19) building materials, natural and artificial stone, cement, lime, mortar, plaster and gravel; pipes of earthenware or cement; roadmaking materials; asphalt, pitch and bitumen, portable buildings; stone monuments; chimney pots;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(20) furniture, mirrors, picture frames; articles (not included in other classes) of wood, cork, reeds, cane, wicker, horn, bone, ivory, whalebone, shell, amber, mother</w:t>
      </w:r>
      <w:r w:rsidR="000708FF" w:rsidRPr="000708FF">
        <w:noBreakHyphen/>
      </w:r>
      <w:r w:rsidRPr="000708FF">
        <w:t>of</w:t>
      </w:r>
      <w:r w:rsidR="000708FF" w:rsidRPr="000708FF">
        <w:noBreakHyphen/>
      </w:r>
      <w:r w:rsidRPr="000708FF">
        <w:t>pearl, meerschaum, celluloid, substitutes for all these materials, or of plastics;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(21) small domestic utensils and containers (not of precious metals, or coated therewith); combs and sponges, brushes (other than paint brushes); brushmaking materials, instruments and material for cleaning purposes, steel wool; unworked or semi</w:t>
      </w:r>
      <w:r w:rsidR="000708FF" w:rsidRPr="000708FF">
        <w:noBreakHyphen/>
      </w:r>
      <w:r w:rsidRPr="000708FF">
        <w:t>worked glass (excluding glass used in building); glassware, porcelain and earthenware, not included in other classes;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(22) ropes, string, nets, tents, awnings, tarpaulins, sails, sacks, padding and stuffing materials (hair, kapok, feathers, seaweed, etc.); raw fibrous textile materials;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(23) yarns, threads;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(24) tissues (piece goods); bed and table covers; textile articles not included in other classes;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(25) clothing (including boots, shoes, and slippers);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(26) lace and embroidery, ribands, and braid; buttons, press buttons, hooks and dyes, pins and needles; artificial flowers;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(27) carpets, rugs, mats, and matting; linoleum and other materials for covering existing floors; wall hangings (nontextile);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(28) games and playthings; gymnastic and sporting articles (except clothing); ornaments and decorations for Christmas trees;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(29) meats, fish, poultry, and game; meat extracts; preserved, dried, and cooked fruits and vegetables; jellies, jams; eggs, milk, and other dairy products; edible oils and fats; preserves, pickles;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(30) coffee, tea, cocoa, sugar, rice, tapioca, sago, coffee substitutes; flour and preparations made from cereals; bread, biscuits, cakes, pastry, and confectionery, ices; honey, treacle; yeast, baking powder; salt, mustard, pepper, vinegar, sauces, spices; ice;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(31) agricultural, horticultural, and forestry products and grains not included in other classes; living animals; fresh fruits and vegetables; seeds; live plants and flowers; foodstuffs for animals, malt;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(32) beer, ale, and porter; mineral and aerated waters and other nonalcoholic drinks; syrups and other preparations for making beverages;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(33) wines, spirits, and liqueurs;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(34) tobacco, raw, or manufactures; smokers</w:t>
      </w:r>
      <w:r w:rsidR="000708FF" w:rsidRPr="000708FF">
        <w:t>’</w:t>
      </w:r>
      <w:r w:rsidRPr="000708FF">
        <w:t xml:space="preserve"> articles; matches.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(C) The following is the international schedule of classes of services: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 advertising and business;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insurance and financial;</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 construction and repair;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(4) communication;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(5) transportation and storage;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(6) material treatment;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(7) education and entertainment;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(8) miscellaneous.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1155.</w:t>
      </w:r>
      <w:r w:rsidR="007D61C0" w:rsidRPr="000708FF">
        <w:t xml:space="preserve"> Fraudulent filing or registration of mark; liability.</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1160.</w:t>
      </w:r>
      <w:r w:rsidR="007D61C0" w:rsidRPr="000708FF">
        <w:t xml:space="preserve"> Liability for unapproved use of registered mark.</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Subject to Section 39</w:t>
      </w:r>
      <w:r w:rsidR="000708FF" w:rsidRPr="000708FF">
        <w:noBreakHyphen/>
      </w:r>
      <w:r w:rsidRPr="000708FF">
        <w:t>15</w:t>
      </w:r>
      <w:r w:rsidR="000708FF" w:rsidRPr="000708FF">
        <w:noBreakHyphen/>
      </w:r>
      <w:r w:rsidRPr="000708FF">
        <w:t>1180 and subsection (B) of this section, a person is liable in a civil action by the registrant for the remedies provided in Section 39</w:t>
      </w:r>
      <w:r w:rsidR="000708FF" w:rsidRPr="000708FF">
        <w:noBreakHyphen/>
      </w:r>
      <w:r w:rsidRPr="000708FF">
        <w:t>15</w:t>
      </w:r>
      <w:r w:rsidR="000708FF" w:rsidRPr="000708FF">
        <w:noBreakHyphen/>
      </w:r>
      <w:r w:rsidRPr="000708FF">
        <w:t>1170 if the person: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Notwithstanding subsection (A) a person liable under subsection (A)(2) is not entitled to recover profits or damages unless the acts have been committed with the intent to cause confusion or mistake or to deceive.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1165.</w:t>
      </w:r>
      <w:r w:rsidR="007D61C0" w:rsidRPr="000708FF">
        <w:t xml:space="preserve"> Famous mark; factors used in determining; injunctive or other relief against use by another.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The owner of a mark which is famous in this State is entitled, subject to the principles of equity, to an injunction against another</w:t>
      </w:r>
      <w:r w:rsidR="000708FF" w:rsidRPr="000708FF">
        <w:t>’</w:t>
      </w:r>
      <w:r w:rsidRPr="000708FF">
        <w:t>s use of a mark commencing after the registrant</w:t>
      </w:r>
      <w:r w:rsidR="000708FF" w:rsidRPr="000708FF">
        <w:t>’</w:t>
      </w:r>
      <w:r w:rsidRPr="000708FF">
        <w:t>s mark becomes famous which causes dilution of the distinctive quality of the registrant</w:t>
      </w:r>
      <w:r w:rsidR="000708FF" w:rsidRPr="000708FF">
        <w:t>’</w:t>
      </w:r>
      <w:r w:rsidRPr="000708FF">
        <w:t>s mark and to obtain other relief as is provided in this section. In determining whether a mark is famous, a court may consider, but is not limited to considering, these factors: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 the degree of inherent or acquired distinctiveness of the mark in this State;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the duration and extent of use of the mark in connection with the goods and services;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 the duration and extent of advertising and publicity of the mark in this State;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(4) the geographical extent of the trading area in which the mark is used;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(5) the channels of trade for the goods or services with which the registrant</w:t>
      </w:r>
      <w:r w:rsidR="000708FF" w:rsidRPr="000708FF">
        <w:t>’</w:t>
      </w:r>
      <w:r w:rsidRPr="000708FF">
        <w:t>s mark is used;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(6) the degree of recognition of the registrant</w:t>
      </w:r>
      <w:r w:rsidR="000708FF" w:rsidRPr="000708FF">
        <w:t>’</w:t>
      </w:r>
      <w:r w:rsidRPr="000708FF">
        <w:t>s mark in its and in the other</w:t>
      </w:r>
      <w:r w:rsidR="000708FF" w:rsidRPr="000708FF">
        <w:t>’</w:t>
      </w:r>
      <w:r w:rsidRPr="000708FF">
        <w:t>s trading areas and channels of trade in this State; and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(7) the nature and extent of use of the same or similar mark by third parties.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The registrant is entitled only to injunctive relief in this State in an action brought under this section unless the subsequent user wilfully intended to trade on the registrant</w:t>
      </w:r>
      <w:r w:rsidR="000708FF" w:rsidRPr="000708FF">
        <w:t>’</w:t>
      </w:r>
      <w:r w:rsidRPr="000708FF">
        <w:t>s reputation or to cause dilution of the owner</w:t>
      </w:r>
      <w:r w:rsidR="000708FF" w:rsidRPr="000708FF">
        <w:t>’</w:t>
      </w:r>
      <w:r w:rsidRPr="000708FF">
        <w:t>s mark. If wilful intent is proven, the owner is entitled to the remedies set forth in this article, subject to the discretion of the court and the principles of equity.</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1170.</w:t>
      </w:r>
      <w:r w:rsidR="007D61C0" w:rsidRPr="000708FF">
        <w:t xml:space="preserve"> Action to enjoin counterfeit or imitation use of registered mark; damages.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w:t>
      </w:r>
      <w:r w:rsidR="000708FF" w:rsidRPr="000708FF">
        <w:t>’</w:t>
      </w:r>
      <w:r w:rsidRPr="000708FF">
        <w:t xml:space="preserve"> fees of the prevailing party, or both, in cases where the court finds the other party committed the wrongful acts with knowledge or in bad faith or otherwise according to the circumstances of the case.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The enumeration of a right or remedy in this article does not affect a registrant</w:t>
      </w:r>
      <w:r w:rsidR="000708FF" w:rsidRPr="000708FF">
        <w:t>’</w:t>
      </w:r>
      <w:r w:rsidRPr="000708FF">
        <w:t>s right to prosecute under any penal law of this State.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1175.</w:t>
      </w:r>
      <w:r w:rsidR="007D61C0" w:rsidRPr="000708FF">
        <w:t xml:space="preserve"> Action for cancellation of registered mark or appeal from refusal to register; service of process in action against nonresident registrant.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1180.</w:t>
      </w:r>
      <w:r w:rsidR="007D61C0" w:rsidRPr="000708FF">
        <w:t xml:space="preserve"> Rights in marks not adversely affected by article.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Nothing in this article may adversely affect the rights or the enforcement of rights in marks acquired in good faith at any time at common law.</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1185.</w:t>
      </w:r>
      <w:r w:rsidR="007D61C0" w:rsidRPr="000708FF">
        <w:t xml:space="preserve"> Application fees.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The secretary shall charge a fee of fifteen dollars for an original application, a fee of five dollars for a renewal application, and a fee of three dollars for recording an assignment. The fees payable under this article are not refundable.</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1C0" w:rsidRPr="000708FF">
        <w:t xml:space="preserve">: 1994 Act No. 486, </w:t>
      </w:r>
      <w:r w:rsidRPr="000708FF">
        <w:t xml:space="preserve">Section </w:t>
      </w:r>
      <w:r w:rsidR="007D61C0" w:rsidRPr="000708FF">
        <w:t>1, eff 3 months after July 13, 1994.</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1190.</w:t>
      </w:r>
      <w:r w:rsidR="007D61C0" w:rsidRPr="000708FF">
        <w:t xml:space="preserve"> Sale of goods or services with counterfeit mark; production or reproduction of counterfeit mark; penalties.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For purposes of this section: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(1) </w:t>
      </w:r>
      <w:r w:rsidR="000708FF" w:rsidRPr="000708FF">
        <w:t>“</w:t>
      </w:r>
      <w:r w:rsidRPr="000708FF">
        <w:t>Counterfeit mark</w:t>
      </w:r>
      <w:r w:rsidR="000708FF" w:rsidRPr="000708FF">
        <w:t>”</w:t>
      </w:r>
      <w:r w:rsidRPr="000708FF">
        <w:t xml:space="preserve"> means a mark that is: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(a) identical to, or substantially indistinguishable from, a registered mark or unregistered mark;</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(b) used in connection with the sale or offering for sale of goods or services that are identical to, or substantially indistinguishable from, the goods or services with which the registered or unregistered mark is identified;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(c) likely to cause confusion, mistake, or deception if used; and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(d) not authorized by the owner of the registered or unregistered mark.</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(2) </w:t>
      </w:r>
      <w:r w:rsidR="000708FF" w:rsidRPr="000708FF">
        <w:t>“</w:t>
      </w:r>
      <w:r w:rsidRPr="000708FF">
        <w:t>Registered mark</w:t>
      </w:r>
      <w:r w:rsidR="000708FF" w:rsidRPr="000708FF">
        <w:t>”</w:t>
      </w:r>
      <w:r w:rsidRPr="000708FF">
        <w:t xml:space="preserve"> means a mark that is registered on the principal register of the United States Patent and Trademark Office or with the South Carolina Secretary of State.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(3) </w:t>
      </w:r>
      <w:r w:rsidR="000708FF" w:rsidRPr="000708FF">
        <w:t>“</w:t>
      </w:r>
      <w:r w:rsidRPr="000708FF">
        <w:t>Retail sales value</w:t>
      </w:r>
      <w:r w:rsidR="000708FF" w:rsidRPr="000708FF">
        <w:t>”</w:t>
      </w:r>
      <w:r w:rsidRPr="000708FF">
        <w:t xml:space="preserv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 xml:space="preserve">(4) </w:t>
      </w:r>
      <w:r w:rsidR="000708FF" w:rsidRPr="000708FF">
        <w:t>“</w:t>
      </w:r>
      <w:r w:rsidRPr="000708FF">
        <w:t>Unregistered mark</w:t>
      </w:r>
      <w:r w:rsidR="000708FF" w:rsidRPr="000708FF">
        <w:t>”</w:t>
      </w:r>
      <w:r w:rsidRPr="000708FF">
        <w:t xml:space="preserve"> means a symbol, sign, emblem, insignia, trademark, trade name, or word protected by the federal Amateur Sports Act of 1978, Title 36 U.S.C. Section 380.</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(B)(1) It is unlawful for a person knowingly and wilfully to transport, transfer, distribute, sell, or otherwise dispose of, or to possess with intent to transfer, transport, distribute, sell, or otherwise dispose of, an item having a counterfeit mark on it or in connection with it.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(a) A person who knowingly and wilfully violates this subsection with respect to goods or services having a retail sales value of less than fifty thousand dollars is guilty of the offense of distribution of counterfeit marks and, upon conviction, must be punished as follows: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r>
      <w:r w:rsidRPr="000708FF">
        <w:tab/>
        <w:t>(i) if the goods or services have a retail sales value of two thousand dollars or less, the person is guilty of a misdemeanor and must be fined not more than one thousand dollars or imprisoned not more than one year, or both;</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r>
      <w:r w:rsidRPr="000708FF">
        <w:tab/>
        <w:t>(ii) if the goods or services have a retail sales value of more than two thousand dollars but less than ten thousand dollars, the person is guilty of a felony and must be fined not more than ten thousand dollars or imprisoned not more than three years, or both;</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r>
      <w:r w:rsidRPr="000708FF">
        <w:tab/>
        <w:t>(iii) if the goods or services have a retail sales value of ten thousand dollars or more, but less than fifty thousand dollars, the person is guilty of a felony and must be fined not more than twenty thousand dollars or imprisoned not more than five years, or both;</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r>
      <w:r w:rsidRPr="000708FF">
        <w:tab/>
        <w:t xml:space="preserve">(iv) for a second or subsequent conviction of the offenses described in subitem (a), without regard to the retail sales value of the goods or services, the person is guilty of a </w:t>
      </w:r>
      <w:r w:rsidRPr="000708FF">
        <w:lastRenderedPageBreak/>
        <w:t>felony and must be fined not less than one thousand dollars or more than fifty thousand dollars or imprisoned not more than ten years, or both.</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r>
      <w:r w:rsidRPr="000708FF">
        <w:tab/>
        <w:t>(i) for a first offense, fined not less than ten thousand dollars or more than twenty</w:t>
      </w:r>
      <w:r w:rsidR="000708FF" w:rsidRPr="000708FF">
        <w:noBreakHyphen/>
      </w:r>
      <w:r w:rsidRPr="000708FF">
        <w:t>five thousand dollars or imprisoned not more than five years, or both;</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r>
      <w:r w:rsidRPr="000708FF">
        <w:tab/>
        <w:t>(ii) for a second or subsequent offense, fined not less than twenty thousand dollars or more than fifty thousand dollars or imprisoned not more than ten years, or both.</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The possession, custody, or control of more than twenty</w:t>
      </w:r>
      <w:r w:rsidR="000708FF" w:rsidRPr="000708FF">
        <w:noBreakHyphen/>
      </w:r>
      <w:r w:rsidRPr="000708FF">
        <w:t>five items having a counterfeit mark used on them or in connection with them is prima facie evidence of a violation of this section.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(F) The Secretary of State may refer available evidence concerning violations of this section to the appropriate solicitor who may, with or without the reference, institute the appropriate criminal proceedings.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(G) The Secretary of State also may refer available evidence concerning violations of this section to the Department of Revenue for purposes of determining the obligations of the violators of this section pursuant to state income and other taxation laws.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(H) The provisions of this section do not apply to persons who own, rent, or manage premises occupied by retailers unless that person had actual knowledge or actively participated in a violation of this section.</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1C0" w:rsidRPr="000708FF">
        <w:t xml:space="preserve">: 1994 Act No. 486, </w:t>
      </w:r>
      <w:r w:rsidRPr="000708FF">
        <w:t xml:space="preserve">Section </w:t>
      </w:r>
      <w:r w:rsidR="007D61C0" w:rsidRPr="000708FF">
        <w:t xml:space="preserve">1, eff 3 months after July 13, 1994; 2006 Act No. 348, </w:t>
      </w:r>
      <w:r w:rsidRPr="000708FF">
        <w:t xml:space="preserve">Section </w:t>
      </w:r>
      <w:r w:rsidR="007D61C0" w:rsidRPr="000708FF">
        <w:t>1, eff June 12, 2006.</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Effect of Amendment</w:t>
      </w:r>
    </w:p>
    <w:p w:rsidR="000708FF" w:rsidRP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8FF">
        <w:t>The 2006 amendment rewrote this section.</w:t>
      </w:r>
    </w:p>
    <w:p w:rsidR="000708FF" w:rsidRP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rPr>
          <w:b/>
        </w:rPr>
        <w:t xml:space="preserve">SECTION </w:t>
      </w:r>
      <w:r w:rsidR="007D61C0" w:rsidRPr="000708FF">
        <w:rPr>
          <w:b/>
        </w:rPr>
        <w:t>39</w:t>
      </w:r>
      <w:r w:rsidRPr="000708FF">
        <w:rPr>
          <w:b/>
        </w:rPr>
        <w:noBreakHyphen/>
      </w:r>
      <w:r w:rsidR="007D61C0" w:rsidRPr="000708FF">
        <w:rPr>
          <w:b/>
        </w:rPr>
        <w:t>15</w:t>
      </w:r>
      <w:r w:rsidRPr="000708FF">
        <w:rPr>
          <w:b/>
        </w:rPr>
        <w:noBreakHyphen/>
      </w:r>
      <w:r w:rsidR="007D61C0" w:rsidRPr="000708FF">
        <w:rPr>
          <w:b/>
        </w:rPr>
        <w:t>1195.</w:t>
      </w:r>
      <w:r w:rsidR="007D61C0" w:rsidRPr="000708FF">
        <w:t xml:space="preserve"> Seizure and forfeiture; storage and maintenance of seized property; reports to prosecuting agencies; return of seized items.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(A) The following property is subject to seizure by and forfeiture to any law enforcement agency upon violation of Section 39</w:t>
      </w:r>
      <w:r w:rsidR="000708FF" w:rsidRPr="000708FF">
        <w:noBreakHyphen/>
      </w:r>
      <w:r w:rsidRPr="000708FF">
        <w:t>15</w:t>
      </w:r>
      <w:r w:rsidR="000708FF" w:rsidRPr="000708FF">
        <w:noBreakHyphen/>
      </w:r>
      <w:r w:rsidRPr="000708FF">
        <w:t>1190:</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 all items bearing the counterfeit mark;</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all personal property that is employed or used in connection with a violation of Section 39</w:t>
      </w:r>
      <w:r w:rsidR="000708FF" w:rsidRPr="000708FF">
        <w:noBreakHyphen/>
      </w:r>
      <w:r w:rsidRPr="000708FF">
        <w:t>15</w:t>
      </w:r>
      <w:r w:rsidR="000708FF" w:rsidRPr="000708FF">
        <w:noBreakHyphen/>
      </w:r>
      <w:r w:rsidRPr="000708FF">
        <w:t>1190 including, but not limited to, any items, objects, tools, machines, equipment, or instrumentalities of any kind;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 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(4) all books, records, computers, and data that are used or intended for use in the production, manufacture, sale, or delivery of items bearing a counterfeit mark or services identified by a counterfeit mark; and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(5) all monies, negotiable instruments, balances in deposit or other accounts, securities, or other things of value furnished or intended to be furnished by any person used to engage in a violation or to further a violation of Section 39</w:t>
      </w:r>
      <w:r w:rsidR="000708FF" w:rsidRPr="000708FF">
        <w:noBreakHyphen/>
      </w:r>
      <w:r w:rsidRPr="000708FF">
        <w:t>15</w:t>
      </w:r>
      <w:r w:rsidR="000708FF" w:rsidRPr="000708FF">
        <w:noBreakHyphen/>
      </w:r>
      <w:r w:rsidRPr="000708FF">
        <w:t>1190.</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(B) Property subject to forfeiture pursuant to this section may be seized by the department having authority upon a warrant issued by a court having jurisdiction over the property. Seizure without process may be made if:</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 the seizure is incident to an arrest or a search pursuant to a search warrant or an inspection pursuant to an administrative inspection warrant;</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the property subject to seizure has been the subject of a prior judgment in favor of the State in a criminal injunction or forfeiture proceeding based upon this section;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 the department has probable cause to believe that the property is directly or indirectly dangerous to an individual</w:t>
      </w:r>
      <w:r w:rsidR="000708FF" w:rsidRPr="000708FF">
        <w:t>’</w:t>
      </w:r>
      <w:r w:rsidRPr="000708FF">
        <w:t>s health or safety; or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(4) the department has probable cause to believe that the property was used or is intended to be used in violation of Section 39</w:t>
      </w:r>
      <w:r w:rsidR="000708FF" w:rsidRPr="000708FF">
        <w:noBreakHyphen/>
      </w:r>
      <w:r w:rsidRPr="000708FF">
        <w:t>15</w:t>
      </w:r>
      <w:r w:rsidR="000708FF" w:rsidRPr="000708FF">
        <w:noBreakHyphen/>
      </w:r>
      <w:r w:rsidRPr="000708FF">
        <w:t>1190.</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(C) If a seizure is made pursuant to subsection (B), proceedings pursuant to Section 44</w:t>
      </w:r>
      <w:r w:rsidR="000708FF" w:rsidRPr="000708FF">
        <w:noBreakHyphen/>
      </w:r>
      <w:r w:rsidRPr="000708FF">
        <w:t>53</w:t>
      </w:r>
      <w:r w:rsidR="000708FF" w:rsidRPr="000708FF">
        <w:noBreakHyphen/>
      </w:r>
      <w:r w:rsidRPr="000708FF">
        <w:t>530 regarding forfeiture and disposition must be instituted within a reasonable time.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(D) Property taken or detained pursuant to this section is not subject to replevin but is considered to be in the custody of the department making the seizure, subject only to the orders of the court having jurisdiction over the forfeiture proceedings.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(E) 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(1) The report must provide the following information with respect to the property seized: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(a) description;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(b) circumstances of seizure;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(c) present custodian and where the property is being stored or its location;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(d) name of owner;</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(e) name of lienholder, if any; and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(f) seizing agency.</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If the property is a conveyance, the report must include the: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(a) make, model, serial number, and year of the conveyance;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(b) person in whose name the conveyance is registered; and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(c) name of any lienholders.</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 In addition to the report provided for in items (1) and (2), the law enforcement agency shall prepare for dissemination to the public, upon request, a report providing the following information:</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(a) a description of the quantity and nature of the property and money seized;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(b) the seizing agency;</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(c) the make, model, and year of a conveyance; and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r>
      <w:r w:rsidRPr="000708FF">
        <w:tab/>
        <w:t>(d) the law enforcement agency responsible for the property or conveyance seized.</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0708FF" w:rsidRPr="000708FF">
        <w:noBreakHyphen/>
      </w:r>
      <w:r w:rsidRPr="000708FF">
        <w:t>53</w:t>
      </w:r>
      <w:r w:rsidR="000708FF" w:rsidRPr="000708FF">
        <w:noBreakHyphen/>
      </w:r>
      <w:r w:rsidRPr="000708FF">
        <w:t>530. If the court denies the application, the hearing may proceed as a forfeiture hearing held pursuant to the provisions of Section 44</w:t>
      </w:r>
      <w:r w:rsidR="000708FF" w:rsidRPr="000708FF">
        <w:noBreakHyphen/>
      </w:r>
      <w:r w:rsidRPr="000708FF">
        <w:t>53</w:t>
      </w:r>
      <w:r w:rsidR="000708FF" w:rsidRPr="000708FF">
        <w:noBreakHyphen/>
      </w:r>
      <w:r w:rsidRPr="000708FF">
        <w:t>530.</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r>
      <w:r w:rsidRPr="000708FF">
        <w:tab/>
        <w:t>(3)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0708FF" w:rsidRDefault="007D61C0"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8FF">
        <w:tab/>
        <w:t>(I) Property or conveyances seized by a law enforcement agency or department must not be used by officers for personal purposes.</w:t>
      </w: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8FF" w:rsidRDefault="000708FF"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1C0" w:rsidRPr="000708FF">
        <w:t xml:space="preserve">: 2006 Act No. 348, </w:t>
      </w:r>
      <w:r w:rsidRPr="000708FF">
        <w:t xml:space="preserve">Section </w:t>
      </w:r>
      <w:r w:rsidR="007D61C0" w:rsidRPr="000708FF">
        <w:t>2, eff June 12, 2006.</w:t>
      </w:r>
    </w:p>
    <w:p w:rsidR="00F25049" w:rsidRPr="000708FF" w:rsidRDefault="00F25049" w:rsidP="00070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708FF" w:rsidSect="000708F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8FF" w:rsidRDefault="000708FF" w:rsidP="000708FF">
      <w:pPr>
        <w:spacing w:after="0" w:line="240" w:lineRule="auto"/>
      </w:pPr>
      <w:r>
        <w:separator/>
      </w:r>
    </w:p>
  </w:endnote>
  <w:endnote w:type="continuationSeparator" w:id="0">
    <w:p w:rsidR="000708FF" w:rsidRDefault="000708FF" w:rsidP="0007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FF" w:rsidRPr="000708FF" w:rsidRDefault="000708FF" w:rsidP="00070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FF" w:rsidRPr="000708FF" w:rsidRDefault="000708FF" w:rsidP="000708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FF" w:rsidRPr="000708FF" w:rsidRDefault="000708FF" w:rsidP="00070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8FF" w:rsidRDefault="000708FF" w:rsidP="000708FF">
      <w:pPr>
        <w:spacing w:after="0" w:line="240" w:lineRule="auto"/>
      </w:pPr>
      <w:r>
        <w:separator/>
      </w:r>
    </w:p>
  </w:footnote>
  <w:footnote w:type="continuationSeparator" w:id="0">
    <w:p w:rsidR="000708FF" w:rsidRDefault="000708FF" w:rsidP="00070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FF" w:rsidRPr="000708FF" w:rsidRDefault="000708FF" w:rsidP="000708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FF" w:rsidRPr="000708FF" w:rsidRDefault="000708FF" w:rsidP="000708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FF" w:rsidRPr="000708FF" w:rsidRDefault="000708FF" w:rsidP="00070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C0"/>
    <w:rsid w:val="000708FF"/>
    <w:rsid w:val="007D61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9C9E7-DA57-4E81-B565-97CDB1CF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6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61C0"/>
    <w:rPr>
      <w:rFonts w:ascii="Courier New" w:eastAsia="Times New Roman" w:hAnsi="Courier New" w:cs="Courier New"/>
      <w:sz w:val="20"/>
      <w:szCs w:val="20"/>
    </w:rPr>
  </w:style>
  <w:style w:type="paragraph" w:styleId="Header">
    <w:name w:val="header"/>
    <w:basedOn w:val="Normal"/>
    <w:link w:val="HeaderChar"/>
    <w:uiPriority w:val="99"/>
    <w:unhideWhenUsed/>
    <w:rsid w:val="00070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8FF"/>
    <w:rPr>
      <w:rFonts w:ascii="Times New Roman" w:hAnsi="Times New Roman" w:cs="Times New Roman"/>
    </w:rPr>
  </w:style>
  <w:style w:type="paragraph" w:styleId="Footer">
    <w:name w:val="footer"/>
    <w:basedOn w:val="Normal"/>
    <w:link w:val="FooterChar"/>
    <w:uiPriority w:val="99"/>
    <w:unhideWhenUsed/>
    <w:rsid w:val="00070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8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37</Pages>
  <Words>10414</Words>
  <Characters>59366</Characters>
  <Application>Microsoft Office Word</Application>
  <DocSecurity>0</DocSecurity>
  <Lines>494</Lines>
  <Paragraphs>139</Paragraphs>
  <ScaleCrop>false</ScaleCrop>
  <Company>Legislative Services Agency (LSA)</Company>
  <LinksUpToDate>false</LinksUpToDate>
  <CharactersWithSpaces>69641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2017-10-24T17:25:00Z</dcterms:created>
  <dcterms:modified xsi:type="dcterms:W3CDTF">2017-10-24T17:25:00Z</dcterms:modified>
</cp:coreProperties>
</file>