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0096">
        <w:t>CHAPTER 55</w:t>
      </w:r>
    </w:p>
    <w:p w:rsidR="00EB0096" w:rsidRP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096">
        <w:t>Psychologists</w:t>
      </w:r>
      <w:bookmarkStart w:id="0" w:name="_GoBack"/>
      <w:bookmarkEnd w:id="0"/>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20.</w:t>
      </w:r>
      <w:r w:rsidR="00A37942" w:rsidRPr="00EB0096">
        <w:t xml:space="preserve"> State Board of Examiners in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1543.102; 1968 (55) 2412; 1982 Act No. 430, </w:t>
      </w:r>
      <w:r w:rsidRPr="00EB0096">
        <w:t xml:space="preserve">Section </w:t>
      </w:r>
      <w:r w:rsidR="00A37942" w:rsidRPr="00EB0096">
        <w:t>1.</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30.</w:t>
      </w:r>
      <w:r w:rsidR="00A37942" w:rsidRPr="00EB0096">
        <w:t xml:space="preserve"> Appointment of members of board; terms; vacancies.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Members of the board shall be appointed for terms of five years each and until their successors are appointed and qualify. No member of the board shall be eligible for reappointment for a period of four years following the completion of his term.</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Any vacancy shall be filled for the unexpired term only. The Governor may receive recommendations from any individual, group, or association for any vacancy.</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1543.103; 1968 (55) 2412; 1982 Act No. 430, </w:t>
      </w:r>
      <w:r w:rsidRPr="00EB0096">
        <w:t xml:space="preserve">Section </w:t>
      </w:r>
      <w:r w:rsidR="00A37942" w:rsidRPr="00EB0096">
        <w:t>2.</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40.</w:t>
      </w:r>
      <w:r w:rsidR="00A37942" w:rsidRPr="00EB0096">
        <w:t xml:space="preserve"> Powers and duties of board.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The board shall:</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 Annually elect a chairman and such other officers as it may deem necessary;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(b) Hold at least one regular meeting each year and such additional meetings as called by the chairman or upon written request of any two members;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(c) Adopt a seal which must be affixed to all licenses issued;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(d) Adopt from time to time such rules and regulations as it may deem necessary for the performance of its duties;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(e) Make an annual report according to the provisions of Chapter 73 of Title 40, Code of 1976; and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(f) Prescribe, pursuant to the Administrative Procedures Act, fees for application for examination, initial license, renewal of license, and late renewal.</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Each member of the board may receive for his services and expenses such per diem and mileage as is provided by law for members of state boards, commissions, and committees.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Department of Administration for implementation of the State</w:t>
      </w:r>
      <w:r w:rsidR="00EB0096" w:rsidRPr="00EB0096">
        <w:t>’</w:t>
      </w:r>
      <w:r w:rsidRPr="00EB0096">
        <w:t>s Personnel Compensation Plan.</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1543.104; 1968 (55) 2412; 1982 Act No. 430, </w:t>
      </w:r>
      <w:r w:rsidRPr="00EB0096">
        <w:t xml:space="preserve">Section </w:t>
      </w:r>
      <w:r w:rsidR="00A37942" w:rsidRPr="00EB0096">
        <w:t>3.</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Code Commissioner</w:t>
      </w:r>
      <w:r w:rsidR="00EB0096" w:rsidRPr="00EB0096">
        <w:t>’</w:t>
      </w:r>
      <w:r w:rsidRPr="00EB0096">
        <w:t>s Note</w:t>
      </w:r>
    </w:p>
    <w:p w:rsidR="00EB0096" w:rsidRP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00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0096" w:rsidRPr="00EB0096">
        <w:t xml:space="preserve">Section </w:t>
      </w:r>
      <w:r w:rsidRPr="00EB0096">
        <w:t>5(D)(1), effective July 1, 2015.</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lastRenderedPageBreak/>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50.</w:t>
      </w:r>
      <w:r w:rsidR="00A37942" w:rsidRPr="00EB0096">
        <w:t xml:space="preserve"> Acts constituting practice as psychologist.</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 A person practices as a psychologist within the meaning of this chapter when that person holds himself or herself out as a psychologist or applies the principles, methods, or procedures of psychology in the conduct of any of the following activities: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 Assessment of individual, family, or group behavioral, emotional, and/or intellectual functioning for the purpose of one or more of the following:</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(a) diagnosing mental disorders;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(b) identifying psychological or neuropsychological aspects of other dysfunctions, diseases, or disabilities;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(c) evaluating mental or emotional status including intelligence and aptitude;</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(d) identifying personality characteristics;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(e) identifying psychological factors influencing well</w:t>
      </w:r>
      <w:r w:rsidR="00EB0096" w:rsidRPr="00EB0096">
        <w:noBreakHyphen/>
      </w:r>
      <w:r w:rsidRPr="00EB0096">
        <w:t>being;</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(f) selecting, placing, or referring into treatments, programs, or settings;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(g) evaluating the effectiveness of treatments, programs, or settings;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(h) preventing mental disorders or maladaptive behavior related to other dysfunction, disease, or disability.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 xml:space="preserve">For purposes of this section, </w:t>
      </w:r>
      <w:r w:rsidR="00EB0096" w:rsidRPr="00EB0096">
        <w:t>“</w:t>
      </w:r>
      <w:r w:rsidRPr="00EB0096">
        <w:t>assessment</w:t>
      </w:r>
      <w:r w:rsidR="00EB0096" w:rsidRPr="00EB0096">
        <w:t>”</w:t>
      </w:r>
      <w:r w:rsidRPr="00EB0096">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EB0096" w:rsidRPr="00EB0096">
        <w:noBreakHyphen/>
      </w:r>
      <w:r w:rsidRPr="00EB0096">
        <w:t>educational testing or evaluation, or a combination of any of these for any of the purposes identified in this item.</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(2) Engaging in a therapeutic relationship with an individual, family, or group for the purpose of one or more of the following:</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(a) improving the quality of mental health or social adjustment, or both;</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(b) reducing, preventing, modifying, or eliminating maladaptive or undesired behaviors, cognitions, emotions, or psychological or physical characteristics;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(c) treating diagnosed mental disorders, whether treatment is focused on behavioral manifestations of the disorder, the environmental context of the disorder, or underlying causal processes;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(d) improving individual performance;</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(e) modifying cognitions, emotions, or behaviors, or a combination of these, in order to influence psychological well</w:t>
      </w:r>
      <w:r w:rsidR="00EB0096" w:rsidRPr="00EB0096">
        <w:noBreakHyphen/>
      </w:r>
      <w:r w:rsidRPr="00EB0096">
        <w:t>being;</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(f) psychological research; or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(g) any combination of subitems (a) through (f).</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 xml:space="preserve">For purposes of this section, a </w:t>
      </w:r>
      <w:r w:rsidR="00EB0096" w:rsidRPr="00EB0096">
        <w:t>“</w:t>
      </w:r>
      <w:r w:rsidRPr="00EB0096">
        <w:t>therapeutic relationship</w:t>
      </w:r>
      <w:r w:rsidR="00EB0096" w:rsidRPr="00EB0096">
        <w:t>”</w:t>
      </w:r>
      <w:r w:rsidRPr="00EB0096">
        <w:t>, except as provided for in Section 40</w:t>
      </w:r>
      <w:r w:rsidR="00EB0096" w:rsidRPr="00EB0096">
        <w:noBreakHyphen/>
      </w:r>
      <w:r w:rsidRPr="00EB0096">
        <w:t>55</w:t>
      </w:r>
      <w:r w:rsidR="00EB0096" w:rsidRPr="00EB0096">
        <w:noBreakHyphen/>
      </w:r>
      <w:r w:rsidRPr="00EB0096">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(3) Engaging in a psychological consulting relationship with an individual organization, group or community, or a combination of these, for the purpose of:</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(a) designing or delivering psychological programs or services, or both;</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(b) evaluating psychological programs or services.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 xml:space="preserve">For purposes of this section a </w:t>
      </w:r>
      <w:r w:rsidR="00EB0096" w:rsidRPr="00EB0096">
        <w:t>“</w:t>
      </w:r>
      <w:r w:rsidRPr="00EB0096">
        <w:t>psychological consulting relationship</w:t>
      </w:r>
      <w:r w:rsidR="00EB0096" w:rsidRPr="00EB0096">
        <w:t>”</w:t>
      </w:r>
      <w:r w:rsidRPr="00EB0096">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lastRenderedPageBreak/>
        <w:tab/>
        <w:t>(B) A person not otherwise exempt from this chapter is engaged in the practice of psychology when performing any of the activities enumerated in subsection (A), regardless of whether or not payment is received for the services.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1543.105; 1968 (55) 2412; 1998 Act No. 396, </w:t>
      </w:r>
      <w:r w:rsidRPr="00EB0096">
        <w:t xml:space="preserve">Section </w:t>
      </w:r>
      <w:r w:rsidR="00A37942" w:rsidRPr="00EB0096">
        <w:t>4.</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55.</w:t>
      </w:r>
      <w:r w:rsidR="00A37942" w:rsidRPr="00EB0096">
        <w:t xml:space="preserve"> Licensure requirement.</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It is unlawful for a person to engage in the practice of psychology in this State without obtaining a license from the board, except as otherwise authorized by this chapter.</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1998 Act No. 396, </w:t>
      </w:r>
      <w:r w:rsidRPr="00EB0096">
        <w:t xml:space="preserve">Section </w:t>
      </w:r>
      <w:r w:rsidR="00A37942" w:rsidRPr="00EB0096">
        <w:t>1.</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60.</w:t>
      </w:r>
      <w:r w:rsidR="00A37942" w:rsidRPr="00EB0096">
        <w:t xml:space="preserve"> Code of ethics; limits of psychological practice; list of licensed psychologists.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The board may adopt the code of ethics for psychologists to govern the practices and conduct of psychologists licensed under this chapter. Whenever important aspects of a case fall outside the boundaries of the psychologist</w:t>
      </w:r>
      <w:r w:rsidR="00EB0096" w:rsidRPr="00EB0096">
        <w:t>’</w:t>
      </w:r>
      <w:r w:rsidRPr="00EB0096">
        <w: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1543.106; 1968 (55) 2412; 1988 Act No. 484, </w:t>
      </w:r>
      <w:r w:rsidRPr="00EB0096">
        <w:t xml:space="preserve">Section </w:t>
      </w:r>
      <w:r w:rsidR="00A37942" w:rsidRPr="00EB0096">
        <w:t xml:space="preserve">1; 1994 Act No. 391, </w:t>
      </w:r>
      <w:r w:rsidRPr="00EB0096">
        <w:t xml:space="preserve">Section </w:t>
      </w:r>
      <w:r w:rsidR="00A37942" w:rsidRPr="00EB0096">
        <w:t>1.</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70.</w:t>
      </w:r>
      <w:r w:rsidR="00A37942" w:rsidRPr="00EB0096">
        <w:t xml:space="preserve"> Use of titles incorporating word </w:t>
      </w:r>
      <w:r w:rsidRPr="00EB0096">
        <w:t>“</w:t>
      </w:r>
      <w:r w:rsidR="00A37942" w:rsidRPr="00EB0096">
        <w:t>psychologist,</w:t>
      </w:r>
      <w:r w:rsidRPr="00EB0096">
        <w:t>”</w:t>
      </w:r>
      <w:r w:rsidR="00A37942" w:rsidRPr="00EB0096">
        <w:t xml:space="preserve"> or similar words; activities of unlicensed persons not prohibited.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 xml:space="preserve">It shall be unlawful for any person not licensed under this chapter to present himself or be presented to the public by any title incorporating the name </w:t>
      </w:r>
      <w:r w:rsidR="00EB0096" w:rsidRPr="00EB0096">
        <w:t>“</w:t>
      </w:r>
      <w:r w:rsidRPr="00EB0096">
        <w:t>psychologist,</w:t>
      </w:r>
      <w:r w:rsidR="00EB0096" w:rsidRPr="00EB0096">
        <w:t>”</w:t>
      </w:r>
      <w:r w:rsidRPr="00EB0096">
        <w:t xml:space="preserve"> </w:t>
      </w:r>
      <w:r w:rsidR="00EB0096" w:rsidRPr="00EB0096">
        <w:t>“</w:t>
      </w:r>
      <w:r w:rsidRPr="00EB0096">
        <w:t>psychological,</w:t>
      </w:r>
      <w:r w:rsidR="00EB0096" w:rsidRPr="00EB0096">
        <w:t>”</w:t>
      </w:r>
      <w:r w:rsidRPr="00EB0096">
        <w:t xml:space="preserve"> or </w:t>
      </w:r>
      <w:r w:rsidR="00EB0096" w:rsidRPr="00EB0096">
        <w:t>“</w:t>
      </w:r>
      <w:r w:rsidRPr="00EB0096">
        <w:t>psychology,</w:t>
      </w:r>
      <w:r w:rsidR="00EB0096" w:rsidRPr="00EB0096">
        <w:t>”</w:t>
      </w:r>
      <w:r w:rsidRPr="00EB0096">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 xml:space="preserve">Visiting lecturers from other states may also employ their academic or research titles or the designation </w:t>
      </w:r>
      <w:r w:rsidR="00EB0096" w:rsidRPr="00EB0096">
        <w:t>“</w:t>
      </w:r>
      <w:r w:rsidRPr="00EB0096">
        <w:t>psychologist</w:t>
      </w:r>
      <w:r w:rsidR="00EB0096" w:rsidRPr="00EB0096">
        <w:t>”</w:t>
      </w:r>
      <w:r w:rsidRPr="00EB0096">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EB0096" w:rsidRPr="00EB0096">
        <w:t>“</w:t>
      </w:r>
      <w:r w:rsidRPr="00EB0096">
        <w:t>psychological trainee,</w:t>
      </w:r>
      <w:r w:rsidR="00EB0096" w:rsidRPr="00EB0096">
        <w:t>”</w:t>
      </w:r>
      <w:r w:rsidRPr="00EB0096">
        <w:t xml:space="preserve"> </w:t>
      </w:r>
      <w:r w:rsidR="00EB0096" w:rsidRPr="00EB0096">
        <w:t>“</w:t>
      </w:r>
      <w:r w:rsidRPr="00EB0096">
        <w:t>psychological intern,</w:t>
      </w:r>
      <w:r w:rsidR="00EB0096" w:rsidRPr="00EB0096">
        <w:t>”</w:t>
      </w:r>
      <w:r w:rsidRPr="00EB0096">
        <w:t xml:space="preserve"> and other terms clearly </w:t>
      </w:r>
      <w:r w:rsidRPr="00EB0096">
        <w:lastRenderedPageBreak/>
        <w:t xml:space="preserve">indicating their training status. Psychologically trained individuals who do not meet requirements for licensing as provided in </w:t>
      </w:r>
      <w:r w:rsidR="00EB0096" w:rsidRPr="00EB0096">
        <w:t xml:space="preserve">Section </w:t>
      </w:r>
      <w:r w:rsidRPr="00EB0096">
        <w:t>40</w:t>
      </w:r>
      <w:r w:rsidR="00EB0096" w:rsidRPr="00EB0096">
        <w:noBreakHyphen/>
      </w:r>
      <w:r w:rsidRPr="00EB0096">
        <w:t>55</w:t>
      </w:r>
      <w:r w:rsidR="00EB0096" w:rsidRPr="00EB0096">
        <w:noBreakHyphen/>
      </w:r>
      <w:r w:rsidRPr="00EB0096">
        <w:t>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1543.107; 1968 (55) 2412.</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80.</w:t>
      </w:r>
      <w:r w:rsidR="00A37942" w:rsidRPr="00EB0096">
        <w:t xml:space="preserve"> Application for license; qualifications of applicants.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To be licensed as a psychologist a person shall make application to the Board of Examiners in Psychology upon forms and in such manner as prescribed by the board. A candidate for licensure shall furnish the board with:</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(1) references of individuals having personal knowledge of the candidate</w:t>
      </w:r>
      <w:r w:rsidR="00EB0096" w:rsidRPr="00EB0096">
        <w:t>’</w:t>
      </w:r>
      <w:r w:rsidRPr="00EB0096">
        <w:t>s professional experience and competency and the board may not require more than three references unless there are mitigating circumstances;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(2) satisfactory evidence that the candidate has obtained a doctoral degree in psychology from:</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(a) an institution of higher education that is: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(i) regionally accredited by an accrediting body recognized by the United States Department of Education; or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(ii) authorized by provincial statute or royal charter to grant doctoral degrees; and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(c) an institution of higher education that is: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(i) regionally accredited by an accrediting body recognized by the United States Department of Education; or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(ii) authorized by provincial statute or royal charter to grant doctoral degrees; and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(d) a program that includes at least three years of full</w:t>
      </w:r>
      <w:r w:rsidR="00EB0096" w:rsidRPr="00EB0096">
        <w:noBreakHyphen/>
      </w:r>
      <w:r w:rsidRPr="00EB0096">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(3) satisfactory evidence that the candidate is competent in psychology as shown by passing written and oral examinations as required by the board;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(4) satisfactory evidence that the candidate has completed two years of supervised experience as approved by the board and specified in the ASPPB Agreement of Reciprocity;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(5) satisfactory evidence that the candidate has not engaged in unethical practices;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(6) satisfactory evidence that the candidate has not within the preceding six months failed an examination given by the board;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(7) a copy of a criminal history record if the applicant has been convicted or plead guilty or nolo contendere to any criminal offense excluding traffic violations; and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(8) documentation of any disciplinary action taken against the applicant while the applicant was participating in a psychology internship program or other psychology</w:t>
      </w:r>
      <w:r w:rsidR="00EB0096" w:rsidRPr="00EB0096">
        <w:noBreakHyphen/>
      </w:r>
      <w:r w:rsidRPr="00EB0096">
        <w:t>related training program, or during previous psychology</w:t>
      </w:r>
      <w:r w:rsidR="00EB0096" w:rsidRPr="00EB0096">
        <w:noBreakHyphen/>
      </w:r>
      <w:r w:rsidRPr="00EB0096">
        <w:t>related employment.</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1543.108; 1968 (55) 2412; 1980 Act No. 499; 1981 Act No. 87 </w:t>
      </w:r>
      <w:r w:rsidRPr="00EB0096">
        <w:t xml:space="preserve">Section </w:t>
      </w:r>
      <w:r w:rsidR="00A37942" w:rsidRPr="00EB0096">
        <w:t xml:space="preserve">1; 1982 Act No. 430, </w:t>
      </w:r>
      <w:r w:rsidRPr="00EB0096">
        <w:t xml:space="preserve">Section </w:t>
      </w:r>
      <w:r w:rsidR="00A37942" w:rsidRPr="00EB0096">
        <w:t xml:space="preserve">4; 1994 Act No. 391, </w:t>
      </w:r>
      <w:r w:rsidRPr="00EB0096">
        <w:t xml:space="preserve">Section </w:t>
      </w:r>
      <w:r w:rsidR="00A37942" w:rsidRPr="00EB0096">
        <w:t xml:space="preserve">2; 1998 Act No. 396, </w:t>
      </w:r>
      <w:r w:rsidRPr="00EB0096">
        <w:t xml:space="preserve">Section </w:t>
      </w:r>
      <w:r w:rsidR="00A37942" w:rsidRPr="00EB0096">
        <w:t>5.</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85.</w:t>
      </w:r>
      <w:r w:rsidR="00A37942" w:rsidRPr="00EB0096">
        <w:t xml:space="preserve"> Board to promulgate regulations for continuing education requirements.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1990 Act No. 441, </w:t>
      </w:r>
      <w:r w:rsidRPr="00EB0096">
        <w:t xml:space="preserve">Section </w:t>
      </w:r>
      <w:r w:rsidR="00A37942" w:rsidRPr="00EB0096">
        <w:t>1.</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90.</w:t>
      </w:r>
      <w:r w:rsidR="00A37942" w:rsidRPr="00EB0096">
        <w:t xml:space="preserve"> Exemptions.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 This chapter does not require these persons to obtain a license pursuant to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 a licensed member of another profession who is regulated by the Department of Labor, Licensing and Regulation and who is rendering services of a psychological nature, if the person:</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(a) is acting within the scope of practice, as set out by the law regulating the practice;</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(b) acts in a manner consistent with the code of ethics of the respective profession; and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(c) does not represent himself to be a psychologist or his services to be psychological;</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(2) a member of the clergy of an organized religious society or denomination functioning in a ministerial capacity, if the person does not represent himself to be a psychologist or his services to be psychological;</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 xml:space="preserve">(3) a matriculated intern or student, enrolled in a recognized training program engaging in activities defined as the practice of psychology if the intern or student does not represent himself by the title of </w:t>
      </w:r>
      <w:r w:rsidR="00EB0096" w:rsidRPr="00EB0096">
        <w:t>“</w:t>
      </w:r>
      <w:r w:rsidRPr="00EB0096">
        <w:t>psychologist</w:t>
      </w:r>
      <w:r w:rsidR="00EB0096" w:rsidRPr="00EB0096">
        <w:t>”</w:t>
      </w:r>
      <w:r w:rsidRPr="00EB0096">
        <w:t xml:space="preserve">; however, the intern or student may refer to himself as </w:t>
      </w:r>
      <w:r w:rsidR="00EB0096" w:rsidRPr="00EB0096">
        <w:t>“</w:t>
      </w:r>
      <w:r w:rsidRPr="00EB0096">
        <w:t>psychology</w:t>
      </w:r>
      <w:r w:rsidR="00EB0096" w:rsidRPr="00EB0096">
        <w:noBreakHyphen/>
      </w:r>
      <w:r w:rsidRPr="00EB0096">
        <w:t>trainee</w:t>
      </w:r>
      <w:r w:rsidR="00EB0096" w:rsidRPr="00EB0096">
        <w:t>”</w:t>
      </w:r>
      <w:r w:rsidRPr="00EB0096">
        <w:t xml:space="preserve">, </w:t>
      </w:r>
      <w:r w:rsidR="00EB0096" w:rsidRPr="00EB0096">
        <w:lastRenderedPageBreak/>
        <w:t>“</w:t>
      </w:r>
      <w:r w:rsidRPr="00EB0096">
        <w:t>psychology</w:t>
      </w:r>
      <w:r w:rsidR="00EB0096" w:rsidRPr="00EB0096">
        <w:noBreakHyphen/>
      </w:r>
      <w:r w:rsidRPr="00EB0096">
        <w:t>intern</w:t>
      </w:r>
      <w:r w:rsidR="00EB0096" w:rsidRPr="00EB0096">
        <w:t>”</w:t>
      </w:r>
      <w:r w:rsidRPr="00EB0096">
        <w:t xml:space="preserve">, or </w:t>
      </w:r>
      <w:r w:rsidR="00EB0096" w:rsidRPr="00EB0096">
        <w:t>“</w:t>
      </w:r>
      <w:r w:rsidRPr="00EB0096">
        <w:t>psychology</w:t>
      </w:r>
      <w:r w:rsidR="00EB0096" w:rsidRPr="00EB0096">
        <w:noBreakHyphen/>
      </w:r>
      <w:r w:rsidRPr="00EB0096">
        <w:t>resident</w:t>
      </w:r>
      <w:r w:rsidR="00EB0096" w:rsidRPr="00EB0096">
        <w:t>”</w:t>
      </w:r>
      <w:r w:rsidRPr="00EB0096">
        <w:t>, if performing activities under the supervision of a psychologist licensed in this State, in accordance with regulations promulgated by the board;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(4) an individual pursuing board approved postdoctoral training or experience in professional psychology who is performing appropriately supervised activities;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(5) a person certified as a school psychologist by the South Carolina Department of Education if the person</w:t>
      </w:r>
      <w:r w:rsidR="00EB0096" w:rsidRPr="00EB0096">
        <w:t>’</w:t>
      </w:r>
      <w:r w:rsidRPr="00EB0096">
        <w:t>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(7) a person certified as a school guidance counselor or social worker by the South Carolina Department of Education who provides counseling services or school social work services consistent with the person</w:t>
      </w:r>
      <w:r w:rsidR="00EB0096" w:rsidRPr="00EB0096">
        <w:t>’</w:t>
      </w:r>
      <w:r w:rsidRPr="00EB0096">
        <w:t>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(8) a person employed by a private school as a guidance counselor or social worker who provides services consistent with the person</w:t>
      </w:r>
      <w:r w:rsidR="00EB0096" w:rsidRPr="00EB0096">
        <w:t>’</w:t>
      </w:r>
      <w:r w:rsidRPr="00EB0096">
        <w:t>s training. This person may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(10) a South Carolina Department of Alcohol and Other Drug Abuse Services employee who:</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EB0096" w:rsidRPr="00EB0096">
        <w:t>’</w:t>
      </w:r>
      <w:r w:rsidRPr="00EB0096">
        <w:t xml:space="preserve"> certified counselor;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(b) is employed in a position that is directly or indirectly funded through the South Carolina Department of Alcohol and Other Drug Abuse Services or its local contract providers; and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r>
      <w:r w:rsidRPr="00EB0096">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(11) a college student personnel counselor in an accredited college or university performing services consistent with the person</w:t>
      </w:r>
      <w:r w:rsidR="00EB0096" w:rsidRPr="00EB0096">
        <w:t>’</w:t>
      </w:r>
      <w:r w:rsidRPr="00EB0096">
        <w:t>s training and occupational role in the institution. This person may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(12) an individual including, but not limited to, an educator, day care provider, hospital worker, member of a police or fire department, or other community worker providing, within the person</w:t>
      </w:r>
      <w:r w:rsidR="00EB0096" w:rsidRPr="00EB0096">
        <w:t>’</w:t>
      </w:r>
      <w:r w:rsidRPr="00EB0096">
        <w:t>s normal scope of employment, emotional support, guidance, nurturance, or crisis management intervention to persons in need;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(14) a registered nurse.</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(B) Nothing in this chapter is intended to prevent an individual from providing, on a voluntary basis, emotional support, nurturance, or crisis management intervention to persons in need.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1543.109; 1968 (55) 2412; 1982 Act No. 430, </w:t>
      </w:r>
      <w:r w:rsidRPr="00EB0096">
        <w:t xml:space="preserve">Section </w:t>
      </w:r>
      <w:r w:rsidR="00A37942" w:rsidRPr="00EB0096">
        <w:t xml:space="preserve">5; 1998 Act No. 396, </w:t>
      </w:r>
      <w:r w:rsidRPr="00EB0096">
        <w:t xml:space="preserve">Section </w:t>
      </w:r>
      <w:r w:rsidR="00A37942" w:rsidRPr="00EB0096">
        <w:t>6.</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100.</w:t>
      </w:r>
      <w:r w:rsidR="00A37942" w:rsidRPr="00EB0096">
        <w:t xml:space="preserve"> Examinations.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1543.110; 1968 (55) 2412; 1982 Act No. 430, </w:t>
      </w:r>
      <w:r w:rsidRPr="00EB0096">
        <w:t xml:space="preserve">Section </w:t>
      </w:r>
      <w:r w:rsidR="00A37942" w:rsidRPr="00EB0096">
        <w:t>6.</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110.</w:t>
      </w:r>
      <w:r w:rsidR="00A37942" w:rsidRPr="00EB0096">
        <w:t xml:space="preserve"> Waiver of examination.</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 xml:space="preserve">At its discretion the board may at any time waive the assembled examination and grant the appropriate license upon payment of the required fee to any person who meets the requirement of </w:t>
      </w:r>
      <w:r w:rsidR="00EB0096" w:rsidRPr="00EB0096">
        <w:t xml:space="preserve">Section </w:t>
      </w:r>
      <w:r w:rsidRPr="00EB0096">
        <w:t>40</w:t>
      </w:r>
      <w:r w:rsidR="00EB0096" w:rsidRPr="00EB0096">
        <w:noBreakHyphen/>
      </w:r>
      <w:r w:rsidRPr="00EB0096">
        <w:t>55</w:t>
      </w:r>
      <w:r w:rsidR="00EB0096" w:rsidRPr="00EB0096">
        <w:noBreakHyphen/>
      </w:r>
      <w:r w:rsidRPr="00EB0096">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1543.111; 1968 (55) 2412; 1978 Act No. 644, Part II, </w:t>
      </w:r>
      <w:r w:rsidRPr="00EB0096">
        <w:t xml:space="preserve">Section </w:t>
      </w:r>
      <w:r w:rsidR="00A37942" w:rsidRPr="00EB0096">
        <w:t>4.</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120.</w:t>
      </w:r>
      <w:r w:rsidR="00A37942" w:rsidRPr="00EB0096">
        <w:t xml:space="preserve"> Statement of patient rights and procedures for complaints.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All psychologists subject to this chapter must provide patients with a statement of their rights and procedures to file a complaint as prescribed by the board.</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1998 Act No. 396, </w:t>
      </w:r>
      <w:r w:rsidRPr="00EB0096">
        <w:t xml:space="preserve">Section </w:t>
      </w:r>
      <w:r w:rsidR="00A37942" w:rsidRPr="00EB0096">
        <w:t>2.</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130.</w:t>
      </w:r>
      <w:r w:rsidR="00A37942" w:rsidRPr="00EB0096">
        <w:t xml:space="preserve"> Complaint to board against licensed psychologist; investigation; accusation; notice; hearing; confidentiality of proceedings; privileged communications.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 The board shall receive complaints by any person against a licensed psychologist. Upon receipt of a complaint the chairman or the chairman</w:t>
      </w:r>
      <w:r w:rsidR="00EB0096" w:rsidRPr="00EB0096">
        <w:t>’</w:t>
      </w:r>
      <w:r w:rsidRPr="00EB0096">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EB0096" w:rsidRPr="00EB0096">
        <w:noBreakHyphen/>
      </w:r>
      <w:r w:rsidRPr="00EB0096">
        <w:t>examine the witnesses against him and has the right to counsel. In instances where a board member has made the initial investigation of a complaint, the board member shall not sit with the board at the hearing of that complaint.</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(B) Notice required by subsection (A) must be sent to the accused by certified mail, return receipt requested, directed to the last mailing address furnished to the board. The post office registration receipt signed by the accused, the accused</w:t>
      </w:r>
      <w:r w:rsidR="00EB0096" w:rsidRPr="00EB0096">
        <w:t>’</w:t>
      </w:r>
      <w:r w:rsidRPr="00EB0096">
        <w:t>s agent, or a responsible member of the accused</w:t>
      </w:r>
      <w:r w:rsidR="00EB0096" w:rsidRPr="00EB0096">
        <w:t>’</w:t>
      </w:r>
      <w:r w:rsidRPr="00EB0096">
        <w:t>s household or office staff or if not accepted by the person to whom addressed, the postal authority</w:t>
      </w:r>
      <w:r w:rsidR="00EB0096" w:rsidRPr="00EB0096">
        <w:t>’</w:t>
      </w:r>
      <w:r w:rsidRPr="00EB0096">
        <w:t xml:space="preserve">s stamp showing the notice </w:t>
      </w:r>
      <w:r w:rsidR="00EB0096" w:rsidRPr="00EB0096">
        <w:t>“</w:t>
      </w:r>
      <w:r w:rsidRPr="00EB0096">
        <w:t>Refused</w:t>
      </w:r>
      <w:r w:rsidR="00EB0096" w:rsidRPr="00EB0096">
        <w:t>”</w:t>
      </w:r>
      <w:r w:rsidRPr="00EB0096">
        <w:t>, is prima facie evidence of service of the notice.</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(C) All investigations and proceedings undertaken under the provisions of this chapter are confidential.</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1543.113; 1968 (55) 2412; 1982 Act No. 430, </w:t>
      </w:r>
      <w:r w:rsidRPr="00EB0096">
        <w:t xml:space="preserve">Section </w:t>
      </w:r>
      <w:r w:rsidR="00A37942" w:rsidRPr="00EB0096">
        <w:t xml:space="preserve">7; 1994 Act No. 391, </w:t>
      </w:r>
      <w:r w:rsidRPr="00EB0096">
        <w:t xml:space="preserve">Section </w:t>
      </w:r>
      <w:r w:rsidR="00A37942" w:rsidRPr="00EB0096">
        <w:t>3.</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140.</w:t>
      </w:r>
      <w:r w:rsidR="00A37942" w:rsidRPr="00EB0096">
        <w:t xml:space="preserve"> Immunity of board members, officers and employees for official acts; administration of oaths; subpoena power; final orders.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1543.114; 1968 (55) 2412; 1982 Act No. 430, </w:t>
      </w:r>
      <w:r w:rsidRPr="00EB0096">
        <w:t xml:space="preserve">Section </w:t>
      </w:r>
      <w:r w:rsidR="00A37942" w:rsidRPr="00EB0096">
        <w:t xml:space="preserve">8; 1993 Act No. 181, </w:t>
      </w:r>
      <w:r w:rsidRPr="00EB0096">
        <w:t xml:space="preserve">Section </w:t>
      </w:r>
      <w:r w:rsidR="00A37942" w:rsidRPr="00EB0096">
        <w:t>927.</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150.</w:t>
      </w:r>
      <w:r w:rsidR="00A37942" w:rsidRPr="00EB0096">
        <w:t xml:space="preserve"> Revocation or suspension of license or other disciplinary action; grounds.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 has used a false, fraudulent, or forged statement or document or has practiced a fraudulent, deceitful, or dishonest act in connection with a license requirement;</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(2) has been convicted of a felony or other crime involving moral turpitude. Forfeiture of a bond or a plea of nolo contendere must be considered the equivalent of a conviction;</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(3) practiced psychology while under the influence of alcohol or drugs to such a degree as to adversely affect the license or permit holder</w:t>
      </w:r>
      <w:r w:rsidR="00EB0096" w:rsidRPr="00EB0096">
        <w:t>’</w:t>
      </w:r>
      <w:r w:rsidRPr="00EB0096">
        <w:t>s ability to practice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(4) uses alcohol or drugs to such a degree as to adversely affect the license or permit holder</w:t>
      </w:r>
      <w:r w:rsidR="00EB0096" w:rsidRPr="00EB0096">
        <w:t>’</w:t>
      </w:r>
      <w:r w:rsidRPr="00EB0096">
        <w:t>s ability to practice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(5) has knowingly performed an act which in any way assists a person to practice psychology illegally;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(6) has caused to be published or circulated directly or indirectly a fraudulent, false, or misleading statement as to the skill or methods of practice of a psychologist;</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(7) has sustained physical or mental impairment or disability which renders further practice by the license or permit holder dangerous to the public;</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(8) has violated the principles of ethics as adopted by the board and published in its regulations;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(9) has engaged in conduct that is deceptive, fraudulent, or harmful to the public;</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(10) is guilty of obtaining fees or assisting in obtaining fees under deceptive, false, or fraudulent circumstances;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(11) is guilty of the use of an intentionally false or fraudulent statement in a document connected with the practice of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(12) has been found by the board to lack the professional competence to practice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r>
      <w:r w:rsidRPr="00EB0096">
        <w:tab/>
        <w:t>(13) has violated a provision of this chapter regulating the practice of psychology.</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1543.115; 1968 (55) 2412; 1982 Act No. 430, </w:t>
      </w:r>
      <w:r w:rsidRPr="00EB0096">
        <w:t xml:space="preserve">Section </w:t>
      </w:r>
      <w:r w:rsidR="00A37942" w:rsidRPr="00EB0096">
        <w:t xml:space="preserve">9; 1994 Act No. 391, </w:t>
      </w:r>
      <w:r w:rsidRPr="00EB0096">
        <w:t xml:space="preserve">Section </w:t>
      </w:r>
      <w:r w:rsidR="00A37942" w:rsidRPr="00EB0096">
        <w:t>4.</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160.</w:t>
      </w:r>
      <w:r w:rsidR="00A37942" w:rsidRPr="00EB0096">
        <w:t xml:space="preserve"> Disciplinary action by board; appeal.</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EB0096" w:rsidRPr="00EB0096">
        <w:t>’</w:t>
      </w:r>
      <w:r w:rsidRPr="00EB0096">
        <w:t>s decision to the licensee. Such review shall be limited to the record established by the board</w:t>
      </w:r>
      <w:r w:rsidR="00EB0096" w:rsidRPr="00EB0096">
        <w:t>’</w:t>
      </w:r>
      <w:r w:rsidRPr="00EB0096">
        <w:t>s hearing.</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1543.116; 1968 (55) 2412; 1978 Act No. 644, Part II, </w:t>
      </w:r>
      <w:r w:rsidRPr="00EB0096">
        <w:t xml:space="preserve">Section </w:t>
      </w:r>
      <w:r w:rsidR="00A37942" w:rsidRPr="00EB0096">
        <w:t xml:space="preserve">4; 1982 Act No. 430, </w:t>
      </w:r>
      <w:r w:rsidRPr="00EB0096">
        <w:t xml:space="preserve">Section </w:t>
      </w:r>
      <w:r w:rsidR="00A37942" w:rsidRPr="00EB0096">
        <w:t xml:space="preserve">10; 1993 Act No. 181, </w:t>
      </w:r>
      <w:r w:rsidRPr="00EB0096">
        <w:t xml:space="preserve">Section </w:t>
      </w:r>
      <w:r w:rsidR="00A37942" w:rsidRPr="00EB0096">
        <w:t>928.</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170.</w:t>
      </w:r>
      <w:r w:rsidR="00A37942" w:rsidRPr="00EB0096">
        <w:t xml:space="preserve"> Penalties; injunctions.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(B) Pursuant to Section 40</w:t>
      </w:r>
      <w:r w:rsidR="00EB0096" w:rsidRPr="00EB0096">
        <w:noBreakHyphen/>
      </w:r>
      <w:r w:rsidRPr="00EB0096">
        <w:t>1</w:t>
      </w:r>
      <w:r w:rsidR="00EB0096" w:rsidRPr="00EB0096">
        <w:noBreakHyphen/>
      </w:r>
      <w:r w:rsidRPr="00EB0096">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1962 Code </w:t>
      </w:r>
      <w:r w:rsidRPr="00EB0096">
        <w:t xml:space="preserve">Section </w:t>
      </w:r>
      <w:r w:rsidR="00A37942" w:rsidRPr="00EB0096">
        <w:t>56</w:t>
      </w:r>
      <w:r w:rsidRPr="00EB0096">
        <w:noBreakHyphen/>
      </w:r>
      <w:r w:rsidR="00A37942" w:rsidRPr="00EB0096">
        <w:t xml:space="preserve">1543.117; 1968 (55) 2412; 1982 Act No. 430, </w:t>
      </w:r>
      <w:r w:rsidRPr="00EB0096">
        <w:t xml:space="preserve">Section </w:t>
      </w:r>
      <w:r w:rsidR="00A37942" w:rsidRPr="00EB0096">
        <w:t xml:space="preserve">11; 1994 Act No. 391, </w:t>
      </w:r>
      <w:r w:rsidRPr="00EB0096">
        <w:t xml:space="preserve">Section </w:t>
      </w:r>
      <w:r w:rsidR="00A37942" w:rsidRPr="00EB0096">
        <w:t xml:space="preserve">5; 1998 Act No. 396, </w:t>
      </w:r>
      <w:r w:rsidRPr="00EB0096">
        <w:t xml:space="preserve">Section </w:t>
      </w:r>
      <w:r w:rsidR="00A37942" w:rsidRPr="00EB0096">
        <w:t>7.</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180.</w:t>
      </w:r>
      <w:r w:rsidR="00A37942" w:rsidRPr="00EB0096">
        <w:t xml:space="preserve"> Areas of specialization.</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942" w:rsidRPr="00EB0096">
        <w:t xml:space="preserve">: 1982 Act No. 430, </w:t>
      </w:r>
      <w:r w:rsidRPr="00EB0096">
        <w:t xml:space="preserve">Section </w:t>
      </w:r>
      <w:r w:rsidR="00A37942" w:rsidRPr="00EB0096">
        <w:t>12.</w:t>
      </w:r>
    </w:p>
    <w:p w:rsidR="00EB0096" w:rsidRP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rPr>
          <w:b/>
        </w:rPr>
        <w:t xml:space="preserve">SECTION </w:t>
      </w:r>
      <w:r w:rsidR="00A37942" w:rsidRPr="00EB0096">
        <w:rPr>
          <w:b/>
        </w:rPr>
        <w:t>40</w:t>
      </w:r>
      <w:r w:rsidRPr="00EB0096">
        <w:rPr>
          <w:b/>
        </w:rPr>
        <w:noBreakHyphen/>
      </w:r>
      <w:r w:rsidR="00A37942" w:rsidRPr="00EB0096">
        <w:rPr>
          <w:b/>
        </w:rPr>
        <w:t>55</w:t>
      </w:r>
      <w:r w:rsidRPr="00EB0096">
        <w:rPr>
          <w:b/>
        </w:rPr>
        <w:noBreakHyphen/>
      </w:r>
      <w:r w:rsidR="00A37942" w:rsidRPr="00EB0096">
        <w:rPr>
          <w:b/>
        </w:rPr>
        <w:t>190.</w:t>
      </w:r>
      <w:r w:rsidR="00A37942" w:rsidRPr="00EB0096">
        <w:t xml:space="preserve"> Health insurer not required to provide or pay for services.</w:t>
      </w:r>
    </w:p>
    <w:p w:rsidR="00EB0096" w:rsidRDefault="00A37942"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096">
        <w:tab/>
        <w:t>Nothing in this chapter may be construed to require a health maintenance organization, a self</w:t>
      </w:r>
      <w:r w:rsidR="00EB0096" w:rsidRPr="00EB0096">
        <w:noBreakHyphen/>
      </w:r>
      <w:r w:rsidRPr="00EB0096">
        <w:t>funded plan, an accident and health insurer, or any other third party payor to provide services or to pay for services provided for in this chapter. If payment or reimbursement for these services is provided by a health maintenance organization, a self</w:t>
      </w:r>
      <w:r w:rsidR="00EB0096" w:rsidRPr="00EB0096">
        <w:noBreakHyphen/>
      </w:r>
      <w:r w:rsidRPr="00EB0096">
        <w:t>funded plan, an accident and health insurer, or any other third party payor, the provisions of Section 38</w:t>
      </w:r>
      <w:r w:rsidR="00EB0096" w:rsidRPr="00EB0096">
        <w:noBreakHyphen/>
      </w:r>
      <w:r w:rsidRPr="00EB0096">
        <w:t>71</w:t>
      </w:r>
      <w:r w:rsidR="00EB0096" w:rsidRPr="00EB0096">
        <w:noBreakHyphen/>
      </w:r>
      <w:r w:rsidRPr="00EB0096">
        <w:t>200 apply.</w:t>
      </w: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096" w:rsidRDefault="00EB0096"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942" w:rsidRPr="00EB0096">
        <w:t xml:space="preserve">: 1998 Act No. 396, </w:t>
      </w:r>
      <w:r w:rsidRPr="00EB0096">
        <w:t xml:space="preserve">Section </w:t>
      </w:r>
      <w:r w:rsidR="00A37942" w:rsidRPr="00EB0096">
        <w:t>3.</w:t>
      </w:r>
    </w:p>
    <w:p w:rsidR="00F25049" w:rsidRPr="00EB0096" w:rsidRDefault="00F25049" w:rsidP="00EB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B0096" w:rsidSect="00EB00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96" w:rsidRDefault="00EB0096" w:rsidP="00EB0096">
      <w:pPr>
        <w:spacing w:after="0" w:line="240" w:lineRule="auto"/>
      </w:pPr>
      <w:r>
        <w:separator/>
      </w:r>
    </w:p>
  </w:endnote>
  <w:endnote w:type="continuationSeparator" w:id="0">
    <w:p w:rsidR="00EB0096" w:rsidRDefault="00EB0096" w:rsidP="00EB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6" w:rsidRPr="00EB0096" w:rsidRDefault="00EB0096" w:rsidP="00EB0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6" w:rsidRPr="00EB0096" w:rsidRDefault="00EB0096" w:rsidP="00EB0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6" w:rsidRPr="00EB0096" w:rsidRDefault="00EB0096" w:rsidP="00EB0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96" w:rsidRDefault="00EB0096" w:rsidP="00EB0096">
      <w:pPr>
        <w:spacing w:after="0" w:line="240" w:lineRule="auto"/>
      </w:pPr>
      <w:r>
        <w:separator/>
      </w:r>
    </w:p>
  </w:footnote>
  <w:footnote w:type="continuationSeparator" w:id="0">
    <w:p w:rsidR="00EB0096" w:rsidRDefault="00EB0096" w:rsidP="00EB0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6" w:rsidRPr="00EB0096" w:rsidRDefault="00EB0096" w:rsidP="00EB0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6" w:rsidRPr="00EB0096" w:rsidRDefault="00EB0096" w:rsidP="00EB0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6" w:rsidRPr="00EB0096" w:rsidRDefault="00EB0096" w:rsidP="00EB0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42"/>
    <w:rsid w:val="00A37942"/>
    <w:rsid w:val="00EB00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7F51-E6E3-49E1-9C98-B91F73B5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942"/>
    <w:rPr>
      <w:rFonts w:ascii="Courier New" w:eastAsia="Times New Roman" w:hAnsi="Courier New" w:cs="Courier New"/>
      <w:sz w:val="20"/>
      <w:szCs w:val="20"/>
    </w:rPr>
  </w:style>
  <w:style w:type="paragraph" w:styleId="Header">
    <w:name w:val="header"/>
    <w:basedOn w:val="Normal"/>
    <w:link w:val="HeaderChar"/>
    <w:uiPriority w:val="99"/>
    <w:unhideWhenUsed/>
    <w:rsid w:val="00EB0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96"/>
    <w:rPr>
      <w:rFonts w:ascii="Times New Roman" w:hAnsi="Times New Roman" w:cs="Times New Roman"/>
    </w:rPr>
  </w:style>
  <w:style w:type="paragraph" w:styleId="Footer">
    <w:name w:val="footer"/>
    <w:basedOn w:val="Normal"/>
    <w:link w:val="FooterChar"/>
    <w:uiPriority w:val="99"/>
    <w:unhideWhenUsed/>
    <w:rsid w:val="00EB0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5241</Words>
  <Characters>29879</Characters>
  <Application>Microsoft Office Word</Application>
  <DocSecurity>0</DocSecurity>
  <Lines>248</Lines>
  <Paragraphs>70</Paragraphs>
  <ScaleCrop>false</ScaleCrop>
  <Company>Legislative Services Agency (LSA)</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