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2DAE">
        <w:rPr>
          <w:lang w:val="en-PH"/>
        </w:rPr>
        <w:t>CHAPTER 7</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2DAE">
        <w:rPr>
          <w:lang w:val="en-PH"/>
        </w:rPr>
        <w:t>Creation of New Counties and Consolidation of Counties</w:t>
      </w:r>
      <w:bookmarkStart w:id="0" w:name="_GoBack"/>
      <w:bookmarkEnd w:id="0"/>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10.</w:t>
      </w:r>
      <w:r w:rsidR="005C28A5" w:rsidRPr="00102DAE">
        <w:rPr>
          <w:lang w:val="en-PH"/>
        </w:rPr>
        <w:t xml:space="preserve"> Certain shaped counties shall not be established.</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 xml:space="preserve">The term </w:t>
      </w:r>
      <w:r w:rsidR="00102DAE" w:rsidRPr="00102DAE">
        <w:rPr>
          <w:lang w:val="en-PH"/>
        </w:rPr>
        <w:t>“</w:t>
      </w:r>
      <w:r w:rsidRPr="00102DAE">
        <w:rPr>
          <w:lang w:val="en-PH"/>
        </w:rPr>
        <w:t>central width</w:t>
      </w:r>
      <w:r w:rsidR="00102DAE" w:rsidRPr="00102DAE">
        <w:rPr>
          <w:lang w:val="en-PH"/>
        </w:rPr>
        <w:t>”</w:t>
      </w:r>
      <w:r w:rsidRPr="00102DAE">
        <w:rPr>
          <w:lang w:val="en-PH"/>
        </w:rPr>
        <w:t xml:space="preserve"> shall be construed to mean any width not entirely within eight miles of one of the ends of the greatest length of the county.</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151;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151; 1942 Code </w:t>
      </w:r>
      <w:r w:rsidRPr="00102DAE">
        <w:rPr>
          <w:lang w:val="en-PH"/>
        </w:rPr>
        <w:t xml:space="preserve">Section </w:t>
      </w:r>
      <w:r w:rsidR="005C28A5" w:rsidRPr="00102DAE">
        <w:rPr>
          <w:lang w:val="en-PH"/>
        </w:rPr>
        <w:t xml:space="preserve">3028; 1932 Code </w:t>
      </w:r>
      <w:r w:rsidRPr="00102DAE">
        <w:rPr>
          <w:lang w:val="en-PH"/>
        </w:rPr>
        <w:t xml:space="preserve">Section </w:t>
      </w:r>
      <w:r w:rsidR="005C28A5" w:rsidRPr="00102DAE">
        <w:rPr>
          <w:lang w:val="en-PH"/>
        </w:rPr>
        <w:t xml:space="preserve">3028;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720; 1912 (27) 841.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CROSS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Constitutional limitations on creation of new counties, see SC Const, Art 7, </w:t>
      </w:r>
      <w:r w:rsidR="00102DAE" w:rsidRPr="00102DAE">
        <w:rPr>
          <w:lang w:val="en-PH"/>
        </w:rPr>
        <w:t xml:space="preserve">Section </w:t>
      </w:r>
      <w:r w:rsidRPr="00102DAE">
        <w:rPr>
          <w:lang w:val="en-PH"/>
        </w:rPr>
        <w:t>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LIBRARY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20 C.J.S., Counties </w:t>
      </w:r>
      <w:r w:rsidR="00102DAE" w:rsidRPr="00102DAE">
        <w:rPr>
          <w:lang w:val="en-PH"/>
        </w:rPr>
        <w:t xml:space="preserve">Section </w:t>
      </w:r>
      <w:r w:rsidRPr="00102DAE">
        <w:rPr>
          <w:lang w:val="en-PH"/>
        </w:rPr>
        <w:t>26.</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 xml:space="preserve">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151] is constitutional. Massey v. Glenn (S.C. 1916) 106 S.C. 53, 90 S.E. 321.</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20.</w:t>
      </w:r>
      <w:r w:rsidR="005C28A5" w:rsidRPr="00102DAE">
        <w:rPr>
          <w:lang w:val="en-PH"/>
        </w:rPr>
        <w:t xml:space="preserve"> Petition for formation of new counties.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152;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152; 1942 Code </w:t>
      </w:r>
      <w:r w:rsidRPr="00102DAE">
        <w:rPr>
          <w:lang w:val="en-PH"/>
        </w:rPr>
        <w:t xml:space="preserve">Section </w:t>
      </w:r>
      <w:r w:rsidR="005C28A5" w:rsidRPr="00102DAE">
        <w:rPr>
          <w:lang w:val="en-PH"/>
        </w:rPr>
        <w:t xml:space="preserve">3025; 1932 Code </w:t>
      </w:r>
      <w:r w:rsidRPr="00102DAE">
        <w:rPr>
          <w:lang w:val="en-PH"/>
        </w:rPr>
        <w:t xml:space="preserve">Section </w:t>
      </w:r>
      <w:r w:rsidR="005C28A5" w:rsidRPr="00102DAE">
        <w:rPr>
          <w:lang w:val="en-PH"/>
        </w:rPr>
        <w:t xml:space="preserve">3025;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717;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 xml:space="preserve">634; Civ. C. </w:t>
      </w:r>
      <w:r w:rsidRPr="00102DAE">
        <w:rPr>
          <w:lang w:val="en-PH"/>
        </w:rPr>
        <w:t>‘</w:t>
      </w:r>
      <w:r w:rsidR="005C28A5" w:rsidRPr="00102DAE">
        <w:rPr>
          <w:lang w:val="en-PH"/>
        </w:rPr>
        <w:t xml:space="preserve">02 </w:t>
      </w:r>
      <w:r w:rsidRPr="00102DAE">
        <w:rPr>
          <w:lang w:val="en-PH"/>
        </w:rPr>
        <w:t xml:space="preserve">Section </w:t>
      </w:r>
      <w:r w:rsidR="005C28A5" w:rsidRPr="00102DAE">
        <w:rPr>
          <w:lang w:val="en-PH"/>
        </w:rPr>
        <w:t>574; 1896 (22) 64.</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CROSS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Constitutional limitation on the power to reduce the area of existing counties, see SC Const, Art 7, </w:t>
      </w:r>
      <w:r w:rsidR="00102DAE" w:rsidRPr="00102DAE">
        <w:rPr>
          <w:lang w:val="en-PH"/>
        </w:rPr>
        <w:t xml:space="preserve">Section </w:t>
      </w:r>
      <w:r w:rsidRPr="00102DAE">
        <w:rPr>
          <w:lang w:val="en-PH"/>
        </w:rPr>
        <w:t>4.</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Other general applications of SC Const, Art 7, </w:t>
      </w:r>
      <w:r w:rsidR="00102DAE" w:rsidRPr="00102DAE">
        <w:rPr>
          <w:lang w:val="en-PH"/>
        </w:rPr>
        <w:t xml:space="preserve">Sections </w:t>
      </w:r>
      <w:r w:rsidRPr="00102DAE">
        <w:rPr>
          <w:lang w:val="en-PH"/>
        </w:rPr>
        <w:t xml:space="preserve"> 1, 2, see </w:t>
      </w:r>
      <w:r w:rsidR="00102DAE" w:rsidRPr="00102DAE">
        <w:rPr>
          <w:lang w:val="en-PH"/>
        </w:rPr>
        <w:t xml:space="preserve">Sections </w:t>
      </w:r>
      <w:r w:rsidRPr="00102DAE">
        <w:rPr>
          <w:lang w:val="en-PH"/>
        </w:rPr>
        <w:t xml:space="preserve"> 4</w:t>
      </w:r>
      <w:r w:rsidR="00102DAE" w:rsidRPr="00102DAE">
        <w:rPr>
          <w:lang w:val="en-PH"/>
        </w:rPr>
        <w:noBreakHyphen/>
      </w:r>
      <w:r w:rsidRPr="00102DAE">
        <w:rPr>
          <w:lang w:val="en-PH"/>
        </w:rPr>
        <w:t>7</w:t>
      </w:r>
      <w:r w:rsidR="00102DAE" w:rsidRPr="00102DAE">
        <w:rPr>
          <w:lang w:val="en-PH"/>
        </w:rPr>
        <w:noBreakHyphen/>
      </w:r>
      <w:r w:rsidRPr="00102DAE">
        <w:rPr>
          <w:lang w:val="en-PH"/>
        </w:rPr>
        <w:t>50, 4</w:t>
      </w:r>
      <w:r w:rsidR="00102DAE" w:rsidRPr="00102DAE">
        <w:rPr>
          <w:lang w:val="en-PH"/>
        </w:rPr>
        <w:noBreakHyphen/>
      </w:r>
      <w:r w:rsidRPr="00102DAE">
        <w:rPr>
          <w:lang w:val="en-PH"/>
        </w:rPr>
        <w:t>7</w:t>
      </w:r>
      <w:r w:rsidR="00102DAE" w:rsidRPr="00102DAE">
        <w:rPr>
          <w:lang w:val="en-PH"/>
        </w:rPr>
        <w:noBreakHyphen/>
      </w:r>
      <w:r w:rsidRPr="00102DAE">
        <w:rPr>
          <w:lang w:val="en-PH"/>
        </w:rPr>
        <w:t>90, 4</w:t>
      </w:r>
      <w:r w:rsidR="00102DAE" w:rsidRPr="00102DAE">
        <w:rPr>
          <w:lang w:val="en-PH"/>
        </w:rPr>
        <w:noBreakHyphen/>
      </w:r>
      <w:r w:rsidRPr="00102DAE">
        <w:rPr>
          <w:lang w:val="en-PH"/>
        </w:rPr>
        <w:t>7</w:t>
      </w:r>
      <w:r w:rsidR="00102DAE" w:rsidRPr="00102DAE">
        <w:rPr>
          <w:lang w:val="en-PH"/>
        </w:rPr>
        <w:noBreakHyphen/>
      </w:r>
      <w:r w:rsidRPr="00102DAE">
        <w:rPr>
          <w:lang w:val="en-PH"/>
        </w:rPr>
        <w:t>130.</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LIBRARY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20 C.J.S., Counties </w:t>
      </w:r>
      <w:r w:rsidR="00102DAE" w:rsidRPr="00102DAE">
        <w:rPr>
          <w:lang w:val="en-PH"/>
        </w:rPr>
        <w:t xml:space="preserve">Section </w:t>
      </w:r>
      <w:r w:rsidRPr="00102DAE">
        <w:rPr>
          <w:lang w:val="en-PH"/>
        </w:rPr>
        <w:t>5.</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 xml:space="preserve">Scope and meaning of words </w:t>
      </w:r>
      <w:r w:rsidR="00102DAE" w:rsidRPr="00102DAE">
        <w:rPr>
          <w:lang w:val="en-PH"/>
        </w:rPr>
        <w:t>“</w:t>
      </w:r>
      <w:r w:rsidRPr="00102DAE">
        <w:rPr>
          <w:lang w:val="en-PH"/>
        </w:rPr>
        <w:t>old county.</w:t>
      </w:r>
      <w:r w:rsidR="00102DAE" w:rsidRPr="00102DAE">
        <w:rPr>
          <w:lang w:val="en-PH"/>
        </w:rPr>
        <w:t>”</w:t>
      </w:r>
      <w:r w:rsidRPr="00102DAE">
        <w:rPr>
          <w:lang w:val="en-PH"/>
        </w:rPr>
        <w:t xml:space="preserve">—The fact that the words </w:t>
      </w:r>
      <w:r w:rsidR="00102DAE" w:rsidRPr="00102DAE">
        <w:rPr>
          <w:lang w:val="en-PH"/>
        </w:rPr>
        <w:t>“</w:t>
      </w:r>
      <w:r w:rsidRPr="00102DAE">
        <w:rPr>
          <w:lang w:val="en-PH"/>
        </w:rPr>
        <w:t>old county</w:t>
      </w:r>
      <w:r w:rsidR="00102DAE" w:rsidRPr="00102DAE">
        <w:rPr>
          <w:lang w:val="en-PH"/>
        </w:rPr>
        <w:t>”</w:t>
      </w:r>
      <w:r w:rsidRPr="00102DAE">
        <w:rPr>
          <w:lang w:val="en-PH"/>
        </w:rPr>
        <w:t xml:space="preserve"> used in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 xml:space="preserve">152] appear to have been given the meaning </w:t>
      </w:r>
      <w:r w:rsidR="00102DAE" w:rsidRPr="00102DAE">
        <w:rPr>
          <w:lang w:val="en-PH"/>
        </w:rPr>
        <w:t>“</w:t>
      </w:r>
      <w:r w:rsidRPr="00102DAE">
        <w:rPr>
          <w:lang w:val="en-PH"/>
        </w:rPr>
        <w:t>any county existing at the time of the proposed formation of a new county,</w:t>
      </w:r>
      <w:r w:rsidR="00102DAE" w:rsidRPr="00102DAE">
        <w:rPr>
          <w:lang w:val="en-PH"/>
        </w:rPr>
        <w:t>”</w:t>
      </w:r>
      <w:r w:rsidRPr="00102DAE">
        <w:rPr>
          <w:lang w:val="en-PH"/>
        </w:rPr>
        <w:t xml:space="preserve"> furnishes reason for giving the same construction to similar words in SC Const, Art 7, </w:t>
      </w:r>
      <w:r w:rsidR="00102DAE" w:rsidRPr="00102DAE">
        <w:rPr>
          <w:lang w:val="en-PH"/>
        </w:rPr>
        <w:t xml:space="preserve">Section </w:t>
      </w:r>
      <w:r w:rsidRPr="00102DAE">
        <w:rPr>
          <w:lang w:val="en-PH"/>
        </w:rPr>
        <w:t>4. Robinson v. McCown (S.C. 1916) 104 S.C. 285, 88 S.E. 807.</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30.</w:t>
      </w:r>
      <w:r w:rsidR="005C28A5" w:rsidRPr="00102DAE">
        <w:rPr>
          <w:lang w:val="en-PH"/>
        </w:rPr>
        <w:t xml:space="preserve"> Procedures where there is no voting place in area affected.</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lastRenderedPageBreak/>
        <w:tab/>
        <w:t>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153;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153; 1942 Code </w:t>
      </w:r>
      <w:r w:rsidRPr="00102DAE">
        <w:rPr>
          <w:lang w:val="en-PH"/>
        </w:rPr>
        <w:t xml:space="preserve">Section </w:t>
      </w:r>
      <w:r w:rsidR="005C28A5" w:rsidRPr="00102DAE">
        <w:rPr>
          <w:lang w:val="en-PH"/>
        </w:rPr>
        <w:t xml:space="preserve">3038; 1932 Code </w:t>
      </w:r>
      <w:r w:rsidRPr="00102DAE">
        <w:rPr>
          <w:lang w:val="en-PH"/>
        </w:rPr>
        <w:t xml:space="preserve">Section </w:t>
      </w:r>
      <w:r w:rsidR="005C28A5" w:rsidRPr="00102DAE">
        <w:rPr>
          <w:lang w:val="en-PH"/>
        </w:rPr>
        <w:t xml:space="preserve">3038;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730;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 xml:space="preserve">646; Civ. C. </w:t>
      </w:r>
      <w:r w:rsidRPr="00102DAE">
        <w:rPr>
          <w:lang w:val="en-PH"/>
        </w:rPr>
        <w:t>‘</w:t>
      </w:r>
      <w:r w:rsidR="005C28A5" w:rsidRPr="00102DAE">
        <w:rPr>
          <w:lang w:val="en-PH"/>
        </w:rPr>
        <w:t xml:space="preserve">02 </w:t>
      </w:r>
      <w:r w:rsidRPr="00102DAE">
        <w:rPr>
          <w:lang w:val="en-PH"/>
        </w:rPr>
        <w:t xml:space="preserve">Section </w:t>
      </w:r>
      <w:r w:rsidR="005C28A5" w:rsidRPr="00102DAE">
        <w:rPr>
          <w:lang w:val="en-PH"/>
        </w:rPr>
        <w:t>580; 1899 (23) 77; 1920 (31) 729.</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40.</w:t>
      </w:r>
      <w:r w:rsidR="005C28A5" w:rsidRPr="00102DAE">
        <w:rPr>
          <w:lang w:val="en-PH"/>
        </w:rPr>
        <w:t xml:space="preserve"> Petitioners shall deposit money to cover costs.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154;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154; 1942 Code </w:t>
      </w:r>
      <w:r w:rsidRPr="00102DAE">
        <w:rPr>
          <w:lang w:val="en-PH"/>
        </w:rPr>
        <w:t xml:space="preserve">Section </w:t>
      </w:r>
      <w:r w:rsidR="005C28A5" w:rsidRPr="00102DAE">
        <w:rPr>
          <w:lang w:val="en-PH"/>
        </w:rPr>
        <w:t xml:space="preserve">3026; 1932 Code </w:t>
      </w:r>
      <w:r w:rsidRPr="00102DAE">
        <w:rPr>
          <w:lang w:val="en-PH"/>
        </w:rPr>
        <w:t xml:space="preserve">Section </w:t>
      </w:r>
      <w:r w:rsidR="005C28A5" w:rsidRPr="00102DAE">
        <w:rPr>
          <w:lang w:val="en-PH"/>
        </w:rPr>
        <w:t xml:space="preserve">3026;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718;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635; 1911 (27) 155.</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CROSS REFERENCES</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 xml:space="preserve">Requirement that new counties shall pay all costs of creation, see </w:t>
      </w:r>
      <w:r w:rsidR="00102DAE" w:rsidRPr="00102DAE">
        <w:rPr>
          <w:lang w:val="en-PH"/>
        </w:rPr>
        <w:t xml:space="preserve">Section </w:t>
      </w:r>
      <w:r w:rsidRPr="00102DAE">
        <w:rPr>
          <w:lang w:val="en-PH"/>
        </w:rPr>
        <w:t>4</w:t>
      </w:r>
      <w:r w:rsidR="00102DAE" w:rsidRPr="00102DAE">
        <w:rPr>
          <w:lang w:val="en-PH"/>
        </w:rPr>
        <w:noBreakHyphen/>
      </w:r>
      <w:r w:rsidRPr="00102DAE">
        <w:rPr>
          <w:lang w:val="en-PH"/>
        </w:rPr>
        <w:t>7</w:t>
      </w:r>
      <w:r w:rsidR="00102DAE" w:rsidRPr="00102DAE">
        <w:rPr>
          <w:lang w:val="en-PH"/>
        </w:rPr>
        <w:noBreakHyphen/>
      </w:r>
      <w:r w:rsidRPr="00102DAE">
        <w:rPr>
          <w:lang w:val="en-PH"/>
        </w:rPr>
        <w:t>140.</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50.</w:t>
      </w:r>
      <w:r w:rsidR="005C28A5" w:rsidRPr="00102DAE">
        <w:rPr>
          <w:lang w:val="en-PH"/>
        </w:rPr>
        <w:t xml:space="preserve"> Appointment of commission.</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 xml:space="preserve">Whenever a petition is presented to and filed with the Governor for the creation of any new county he shall before ordering any election thereon refer the petition to a commission which he shall appoint, as provided in </w:t>
      </w:r>
      <w:r w:rsidR="00102DAE" w:rsidRPr="00102DAE">
        <w:rPr>
          <w:lang w:val="en-PH"/>
        </w:rPr>
        <w:t xml:space="preserve">Section </w:t>
      </w:r>
      <w:r w:rsidRPr="00102DAE">
        <w:rPr>
          <w:lang w:val="en-PH"/>
        </w:rPr>
        <w:t>4</w:t>
      </w:r>
      <w:r w:rsidR="00102DAE" w:rsidRPr="00102DAE">
        <w:rPr>
          <w:lang w:val="en-PH"/>
        </w:rPr>
        <w:noBreakHyphen/>
      </w:r>
      <w:r w:rsidRPr="00102DAE">
        <w:rPr>
          <w:lang w:val="en-PH"/>
        </w:rPr>
        <w:t>7</w:t>
      </w:r>
      <w:r w:rsidR="00102DAE" w:rsidRPr="00102DAE">
        <w:rPr>
          <w:lang w:val="en-PH"/>
        </w:rPr>
        <w:noBreakHyphen/>
      </w:r>
      <w:r w:rsidRPr="00102DAE">
        <w:rPr>
          <w:lang w:val="en-PH"/>
        </w:rPr>
        <w:t>60, for investigation by the Commission as to whether the requirements of the Constitution as to area, distance, wealth, population, etc., have been complied with.</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155;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155; 1942 Code </w:t>
      </w:r>
      <w:r w:rsidRPr="00102DAE">
        <w:rPr>
          <w:lang w:val="en-PH"/>
        </w:rPr>
        <w:t xml:space="preserve">Section </w:t>
      </w:r>
      <w:r w:rsidR="005C28A5" w:rsidRPr="00102DAE">
        <w:rPr>
          <w:lang w:val="en-PH"/>
        </w:rPr>
        <w:t xml:space="preserve">3027; 1932 Code </w:t>
      </w:r>
      <w:r w:rsidRPr="00102DAE">
        <w:rPr>
          <w:lang w:val="en-PH"/>
        </w:rPr>
        <w:t xml:space="preserve">Section </w:t>
      </w:r>
      <w:r w:rsidR="005C28A5" w:rsidRPr="00102DAE">
        <w:rPr>
          <w:lang w:val="en-PH"/>
        </w:rPr>
        <w:t xml:space="preserve">3027;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719;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636; 1905 (24) 915.</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CROSS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Other general applications of SC Const, Art 7, </w:t>
      </w:r>
      <w:r w:rsidR="00102DAE" w:rsidRPr="00102DAE">
        <w:rPr>
          <w:lang w:val="en-PH"/>
        </w:rPr>
        <w:t xml:space="preserve">Sections </w:t>
      </w:r>
      <w:r w:rsidRPr="00102DAE">
        <w:rPr>
          <w:lang w:val="en-PH"/>
        </w:rPr>
        <w:t xml:space="preserve"> 1, 2, see </w:t>
      </w:r>
      <w:r w:rsidR="00102DAE" w:rsidRPr="00102DAE">
        <w:rPr>
          <w:lang w:val="en-PH"/>
        </w:rPr>
        <w:t xml:space="preserve">Sections </w:t>
      </w:r>
      <w:r w:rsidRPr="00102DAE">
        <w:rPr>
          <w:lang w:val="en-PH"/>
        </w:rPr>
        <w:t xml:space="preserve"> 4</w:t>
      </w:r>
      <w:r w:rsidR="00102DAE" w:rsidRPr="00102DAE">
        <w:rPr>
          <w:lang w:val="en-PH"/>
        </w:rPr>
        <w:noBreakHyphen/>
      </w:r>
      <w:r w:rsidRPr="00102DAE">
        <w:rPr>
          <w:lang w:val="en-PH"/>
        </w:rPr>
        <w:t>7</w:t>
      </w:r>
      <w:r w:rsidR="00102DAE" w:rsidRPr="00102DAE">
        <w:rPr>
          <w:lang w:val="en-PH"/>
        </w:rPr>
        <w:noBreakHyphen/>
      </w:r>
      <w:r w:rsidRPr="00102DAE">
        <w:rPr>
          <w:lang w:val="en-PH"/>
        </w:rPr>
        <w:t>20, 4</w:t>
      </w:r>
      <w:r w:rsidR="00102DAE" w:rsidRPr="00102DAE">
        <w:rPr>
          <w:lang w:val="en-PH"/>
        </w:rPr>
        <w:noBreakHyphen/>
      </w:r>
      <w:r w:rsidRPr="00102DAE">
        <w:rPr>
          <w:lang w:val="en-PH"/>
        </w:rPr>
        <w:t>7</w:t>
      </w:r>
      <w:r w:rsidR="00102DAE" w:rsidRPr="00102DAE">
        <w:rPr>
          <w:lang w:val="en-PH"/>
        </w:rPr>
        <w:noBreakHyphen/>
      </w:r>
      <w:r w:rsidRPr="00102DAE">
        <w:rPr>
          <w:lang w:val="en-PH"/>
        </w:rPr>
        <w:t>90, 4</w:t>
      </w:r>
      <w:r w:rsidR="00102DAE" w:rsidRPr="00102DAE">
        <w:rPr>
          <w:lang w:val="en-PH"/>
        </w:rPr>
        <w:noBreakHyphen/>
      </w:r>
      <w:r w:rsidRPr="00102DAE">
        <w:rPr>
          <w:lang w:val="en-PH"/>
        </w:rPr>
        <w:t>7</w:t>
      </w:r>
      <w:r w:rsidR="00102DAE" w:rsidRPr="00102DAE">
        <w:rPr>
          <w:lang w:val="en-PH"/>
        </w:rPr>
        <w:noBreakHyphen/>
      </w:r>
      <w:r w:rsidRPr="00102DAE">
        <w:rPr>
          <w:lang w:val="en-PH"/>
        </w:rPr>
        <w:t>130.</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LIBRARY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20 C.J.S., Counties </w:t>
      </w:r>
      <w:r w:rsidR="00102DAE" w:rsidRPr="00102DAE">
        <w:rPr>
          <w:lang w:val="en-PH"/>
        </w:rPr>
        <w:t xml:space="preserve">Section </w:t>
      </w:r>
      <w:r w:rsidRPr="00102DAE">
        <w:rPr>
          <w:lang w:val="en-PH"/>
        </w:rPr>
        <w:t>18.</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Cited in Robinson v. McCown (S.C. 1916) 104 S.C. 285, 88 S.E. 807.</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Submission of petition to commission does not determine question. An appointment, under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155], of a commission to determine whether constitutional requirements have been complied with in the petition, does not estop the Governor from later refusing to order an election on the grounds that the proposed new county embraces the same territory as was embraced in a proposed county voted on within four years. State v. Ansel (S.C. 1907) 78 S.C. 331, 58 S.E. 933. Counties 13</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 xml:space="preserve">As inquiry as to constitutional requirements is before Governor until election. Under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155] the determination of whether constitutional requirements as to the creation of new counties have been met is before the Governor until such time as he orders an election for the new county. State v. Ansel (S.C. 1907) 78 S.C. 331, 58 S.E. 933.</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60.</w:t>
      </w:r>
      <w:r w:rsidR="005C28A5" w:rsidRPr="00102DAE">
        <w:rPr>
          <w:lang w:val="en-PH"/>
        </w:rPr>
        <w:t xml:space="preserve"> Composition of commission.</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lastRenderedPageBreak/>
        <w:tab/>
        <w:t>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156;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156; 1942 Code </w:t>
      </w:r>
      <w:r w:rsidRPr="00102DAE">
        <w:rPr>
          <w:lang w:val="en-PH"/>
        </w:rPr>
        <w:t xml:space="preserve">Section </w:t>
      </w:r>
      <w:r w:rsidR="005C28A5" w:rsidRPr="00102DAE">
        <w:rPr>
          <w:lang w:val="en-PH"/>
        </w:rPr>
        <w:t xml:space="preserve">3029; 1932 Code </w:t>
      </w:r>
      <w:r w:rsidRPr="00102DAE">
        <w:rPr>
          <w:lang w:val="en-PH"/>
        </w:rPr>
        <w:t xml:space="preserve">Section </w:t>
      </w:r>
      <w:r w:rsidR="005C28A5" w:rsidRPr="00102DAE">
        <w:rPr>
          <w:lang w:val="en-PH"/>
        </w:rPr>
        <w:t xml:space="preserve">3029;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721;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637; 1905 (24) 915.</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LIBRARY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20 C.J.S., Counties </w:t>
      </w:r>
      <w:r w:rsidR="00102DAE" w:rsidRPr="00102DAE">
        <w:rPr>
          <w:lang w:val="en-PH"/>
        </w:rPr>
        <w:t xml:space="preserve">Section </w:t>
      </w:r>
      <w:r w:rsidRPr="00102DAE">
        <w:rPr>
          <w:lang w:val="en-PH"/>
        </w:rPr>
        <w:t>18.</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 xml:space="preserve">Scope and meaning of words </w:t>
      </w:r>
      <w:r w:rsidR="00102DAE" w:rsidRPr="00102DAE">
        <w:rPr>
          <w:lang w:val="en-PH"/>
        </w:rPr>
        <w:t>“</w:t>
      </w:r>
      <w:r w:rsidRPr="00102DAE">
        <w:rPr>
          <w:lang w:val="en-PH"/>
        </w:rPr>
        <w:t>old county.</w:t>
      </w:r>
      <w:r w:rsidR="00102DAE" w:rsidRPr="00102DAE">
        <w:rPr>
          <w:lang w:val="en-PH"/>
        </w:rPr>
        <w:t>”</w:t>
      </w:r>
      <w:r w:rsidRPr="00102DAE">
        <w:rPr>
          <w:lang w:val="en-PH"/>
        </w:rPr>
        <w:t xml:space="preserve"> Robinson v. McCown (S.C. 1916) 104 S.C. 285, 88 S.E. 807.</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70.</w:t>
      </w:r>
      <w:r w:rsidR="005C28A5" w:rsidRPr="00102DAE">
        <w:rPr>
          <w:lang w:val="en-PH"/>
        </w:rPr>
        <w:t xml:space="preserve"> Appointment and duties of surveyors.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 xml:space="preserve">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w:t>
      </w:r>
      <w:r w:rsidRPr="00102DAE">
        <w:rPr>
          <w:lang w:val="en-PH"/>
        </w:rPr>
        <w:lastRenderedPageBreak/>
        <w:t>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157;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157; 1942 Code </w:t>
      </w:r>
      <w:r w:rsidRPr="00102DAE">
        <w:rPr>
          <w:lang w:val="en-PH"/>
        </w:rPr>
        <w:t xml:space="preserve">Section </w:t>
      </w:r>
      <w:r w:rsidR="005C28A5" w:rsidRPr="00102DAE">
        <w:rPr>
          <w:lang w:val="en-PH"/>
        </w:rPr>
        <w:t xml:space="preserve">3030; 1932 Code </w:t>
      </w:r>
      <w:r w:rsidRPr="00102DAE">
        <w:rPr>
          <w:lang w:val="en-PH"/>
        </w:rPr>
        <w:t xml:space="preserve">Section </w:t>
      </w:r>
      <w:r w:rsidR="005C28A5" w:rsidRPr="00102DAE">
        <w:rPr>
          <w:lang w:val="en-PH"/>
        </w:rPr>
        <w:t xml:space="preserve">3030;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722;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638; 1904 (24) 915.</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LIBRARY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20 C.J.S., Counties </w:t>
      </w:r>
      <w:r w:rsidR="00102DAE" w:rsidRPr="00102DAE">
        <w:rPr>
          <w:lang w:val="en-PH"/>
        </w:rPr>
        <w:t xml:space="preserve">Section </w:t>
      </w:r>
      <w:r w:rsidRPr="00102DAE">
        <w:rPr>
          <w:lang w:val="en-PH"/>
        </w:rPr>
        <w:t>19.</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settling the question of area the surveyors exercise a quasi</w:t>
      </w:r>
      <w:r w:rsidR="00102DAE" w:rsidRPr="00102DAE">
        <w:rPr>
          <w:lang w:val="en-PH"/>
        </w:rPr>
        <w:noBreakHyphen/>
      </w:r>
      <w:r w:rsidRPr="00102DAE">
        <w:rPr>
          <w:lang w:val="en-PH"/>
        </w:rPr>
        <w:t>judicial power. Beaufort County v. Jasper County (S.C. 1951) 220 S.C. 469, 68 S.E.2d 421.</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The law does not require the surveyors to make any actual survey of the area left in the county whose territory is to be annexed. Beaufort County v. Jasper County (S.C. 1951) 220 S.C. 469, 68 S.E.2d 421.</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80.</w:t>
      </w:r>
      <w:r w:rsidR="005C28A5" w:rsidRPr="00102DAE">
        <w:rPr>
          <w:lang w:val="en-PH"/>
        </w:rPr>
        <w:t xml:space="preserve"> Commission shall investigate and report facts.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 xml:space="preserve">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w:t>
      </w:r>
      <w:r w:rsidRPr="00102DAE">
        <w:rPr>
          <w:lang w:val="en-PH"/>
        </w:rPr>
        <w:lastRenderedPageBreak/>
        <w:t>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158;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158; 1942 Code </w:t>
      </w:r>
      <w:r w:rsidRPr="00102DAE">
        <w:rPr>
          <w:lang w:val="en-PH"/>
        </w:rPr>
        <w:t xml:space="preserve">Section </w:t>
      </w:r>
      <w:r w:rsidR="005C28A5" w:rsidRPr="00102DAE">
        <w:rPr>
          <w:lang w:val="en-PH"/>
        </w:rPr>
        <w:t xml:space="preserve">3031; 1932 Code </w:t>
      </w:r>
      <w:r w:rsidRPr="00102DAE">
        <w:rPr>
          <w:lang w:val="en-PH"/>
        </w:rPr>
        <w:t xml:space="preserve">Section </w:t>
      </w:r>
      <w:r w:rsidR="005C28A5" w:rsidRPr="00102DAE">
        <w:rPr>
          <w:lang w:val="en-PH"/>
        </w:rPr>
        <w:t xml:space="preserve">3031;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723;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639; 1905 (24) 915.</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LIBRARY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20 C.J.S., Counties </w:t>
      </w:r>
      <w:r w:rsidR="00102DAE" w:rsidRPr="00102DAE">
        <w:rPr>
          <w:lang w:val="en-PH"/>
        </w:rPr>
        <w:t xml:space="preserve">Section </w:t>
      </w:r>
      <w:r w:rsidRPr="00102DAE">
        <w:rPr>
          <w:lang w:val="en-PH"/>
        </w:rPr>
        <w:t>18.</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Cited in Robinson v. McCown (S.C. 1916) 104 S.C. 285, 88 S.E. 807.</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90.</w:t>
      </w:r>
      <w:r w:rsidR="005C28A5" w:rsidRPr="00102DAE">
        <w:rPr>
          <w:lang w:val="en-PH"/>
        </w:rPr>
        <w:t xml:space="preserve"> Election for new county; time and place.</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 xml:space="preserve">Within twenty days after receipt of the report of the commission the Governor shall order an election in the territory proposed to be cut off for the new county to be held within sixty days from the date of the order. At such election the electors shall vote </w:t>
      </w:r>
      <w:r w:rsidR="00102DAE" w:rsidRPr="00102DAE">
        <w:rPr>
          <w:lang w:val="en-PH"/>
        </w:rPr>
        <w:t>“</w:t>
      </w:r>
      <w:r w:rsidRPr="00102DAE">
        <w:rPr>
          <w:lang w:val="en-PH"/>
        </w:rPr>
        <w:t>yes</w:t>
      </w:r>
      <w:r w:rsidR="00102DAE" w:rsidRPr="00102DAE">
        <w:rPr>
          <w:lang w:val="en-PH"/>
        </w:rPr>
        <w:t>”</w:t>
      </w:r>
      <w:r w:rsidRPr="00102DAE">
        <w:rPr>
          <w:lang w:val="en-PH"/>
        </w:rPr>
        <w:t xml:space="preserve"> or </w:t>
      </w:r>
      <w:r w:rsidR="00102DAE" w:rsidRPr="00102DAE">
        <w:rPr>
          <w:lang w:val="en-PH"/>
        </w:rPr>
        <w:t>“</w:t>
      </w:r>
      <w:r w:rsidRPr="00102DAE">
        <w:rPr>
          <w:lang w:val="en-PH"/>
        </w:rPr>
        <w:t>no</w:t>
      </w:r>
      <w:r w:rsidR="00102DAE" w:rsidRPr="00102DAE">
        <w:rPr>
          <w:lang w:val="en-PH"/>
        </w:rPr>
        <w:t>”</w:t>
      </w:r>
      <w:r w:rsidRPr="00102DAE">
        <w:rPr>
          <w:lang w:val="en-PH"/>
        </w:rPr>
        <w:t xml:space="preserve"> upon the question of creating and upon the name and county seat of such proposed new county.</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159;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159; 1942 Code </w:t>
      </w:r>
      <w:r w:rsidRPr="00102DAE">
        <w:rPr>
          <w:lang w:val="en-PH"/>
        </w:rPr>
        <w:t xml:space="preserve">Section </w:t>
      </w:r>
      <w:r w:rsidR="005C28A5" w:rsidRPr="00102DAE">
        <w:rPr>
          <w:lang w:val="en-PH"/>
        </w:rPr>
        <w:t xml:space="preserve">3032; 1932 Code </w:t>
      </w:r>
      <w:r w:rsidRPr="00102DAE">
        <w:rPr>
          <w:lang w:val="en-PH"/>
        </w:rPr>
        <w:t xml:space="preserve">Section </w:t>
      </w:r>
      <w:r w:rsidR="005C28A5" w:rsidRPr="00102DAE">
        <w:rPr>
          <w:lang w:val="en-PH"/>
        </w:rPr>
        <w:t xml:space="preserve">3032;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724;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 xml:space="preserve">640; Civ. C. </w:t>
      </w:r>
      <w:r w:rsidRPr="00102DAE">
        <w:rPr>
          <w:lang w:val="en-PH"/>
        </w:rPr>
        <w:t>‘</w:t>
      </w:r>
      <w:r w:rsidR="005C28A5" w:rsidRPr="00102DAE">
        <w:rPr>
          <w:lang w:val="en-PH"/>
        </w:rPr>
        <w:t xml:space="preserve">02 </w:t>
      </w:r>
      <w:r w:rsidRPr="00102DAE">
        <w:rPr>
          <w:lang w:val="en-PH"/>
        </w:rPr>
        <w:t xml:space="preserve">Section </w:t>
      </w:r>
      <w:r w:rsidR="005C28A5" w:rsidRPr="00102DAE">
        <w:rPr>
          <w:lang w:val="en-PH"/>
        </w:rPr>
        <w:t>575; 1896 (22) 64.</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CROSS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Other general applications of SC Const, Art 7, </w:t>
      </w:r>
      <w:r w:rsidR="00102DAE" w:rsidRPr="00102DAE">
        <w:rPr>
          <w:lang w:val="en-PH"/>
        </w:rPr>
        <w:t xml:space="preserve">Sections </w:t>
      </w:r>
      <w:r w:rsidRPr="00102DAE">
        <w:rPr>
          <w:lang w:val="en-PH"/>
        </w:rPr>
        <w:t xml:space="preserve"> 1, 2, see </w:t>
      </w:r>
      <w:r w:rsidR="00102DAE" w:rsidRPr="00102DAE">
        <w:rPr>
          <w:lang w:val="en-PH"/>
        </w:rPr>
        <w:t xml:space="preserve">Sections </w:t>
      </w:r>
      <w:r w:rsidRPr="00102DAE">
        <w:rPr>
          <w:lang w:val="en-PH"/>
        </w:rPr>
        <w:t xml:space="preserve"> 4</w:t>
      </w:r>
      <w:r w:rsidR="00102DAE" w:rsidRPr="00102DAE">
        <w:rPr>
          <w:lang w:val="en-PH"/>
        </w:rPr>
        <w:noBreakHyphen/>
      </w:r>
      <w:r w:rsidRPr="00102DAE">
        <w:rPr>
          <w:lang w:val="en-PH"/>
        </w:rPr>
        <w:t>7</w:t>
      </w:r>
      <w:r w:rsidR="00102DAE" w:rsidRPr="00102DAE">
        <w:rPr>
          <w:lang w:val="en-PH"/>
        </w:rPr>
        <w:noBreakHyphen/>
      </w:r>
      <w:r w:rsidRPr="00102DAE">
        <w:rPr>
          <w:lang w:val="en-PH"/>
        </w:rPr>
        <w:t>20, 4</w:t>
      </w:r>
      <w:r w:rsidR="00102DAE" w:rsidRPr="00102DAE">
        <w:rPr>
          <w:lang w:val="en-PH"/>
        </w:rPr>
        <w:noBreakHyphen/>
      </w:r>
      <w:r w:rsidRPr="00102DAE">
        <w:rPr>
          <w:lang w:val="en-PH"/>
        </w:rPr>
        <w:t>7</w:t>
      </w:r>
      <w:r w:rsidR="00102DAE" w:rsidRPr="00102DAE">
        <w:rPr>
          <w:lang w:val="en-PH"/>
        </w:rPr>
        <w:noBreakHyphen/>
      </w:r>
      <w:r w:rsidRPr="00102DAE">
        <w:rPr>
          <w:lang w:val="en-PH"/>
        </w:rPr>
        <w:t>50, 4</w:t>
      </w:r>
      <w:r w:rsidR="00102DAE" w:rsidRPr="00102DAE">
        <w:rPr>
          <w:lang w:val="en-PH"/>
        </w:rPr>
        <w:noBreakHyphen/>
      </w:r>
      <w:r w:rsidRPr="00102DAE">
        <w:rPr>
          <w:lang w:val="en-PH"/>
        </w:rPr>
        <w:t>7</w:t>
      </w:r>
      <w:r w:rsidR="00102DAE" w:rsidRPr="00102DAE">
        <w:rPr>
          <w:lang w:val="en-PH"/>
        </w:rPr>
        <w:noBreakHyphen/>
      </w:r>
      <w:r w:rsidRPr="00102DAE">
        <w:rPr>
          <w:lang w:val="en-PH"/>
        </w:rPr>
        <w:t>130.</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Attorney General</w:t>
      </w:r>
      <w:r w:rsidR="00102DAE" w:rsidRPr="00102DAE">
        <w:rPr>
          <w:lang w:val="en-PH"/>
        </w:rPr>
        <w:t>’</w:t>
      </w:r>
      <w:r w:rsidRPr="00102DAE">
        <w:rPr>
          <w:lang w:val="en-PH"/>
        </w:rPr>
        <w:t>s Opinions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Duty of Governor to order election. In a regularly proposed annexation of a portion of one county to another where all the constitutional and statutory prerequisites to election are met, even in the face of dissenting petitions, which under law the Governor has no power to implement, the chief executive is subject to mandamus and has no alternative to issuing his order for elections. 1965</w:t>
      </w:r>
      <w:r w:rsidR="00102DAE" w:rsidRPr="00102DAE">
        <w:rPr>
          <w:lang w:val="en-PH"/>
        </w:rPr>
        <w:noBreakHyphen/>
      </w:r>
      <w:r w:rsidRPr="00102DAE">
        <w:rPr>
          <w:lang w:val="en-PH"/>
        </w:rPr>
        <w:t>66 Op Atty Gen, No 2176, p 309.</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Where a valid petition for annexation is presented, it is Governor</w:t>
      </w:r>
      <w:r w:rsidR="00102DAE" w:rsidRPr="00102DAE">
        <w:rPr>
          <w:lang w:val="en-PH"/>
        </w:rPr>
        <w:t>’</w:t>
      </w:r>
      <w:r w:rsidRPr="00102DAE">
        <w:rPr>
          <w:lang w:val="en-PH"/>
        </w:rPr>
        <w:t>s duty to order election held and subsequent petitions seeking to remove certain portions of areas from first annexation petition do not affect the original petition. 1965</w:t>
      </w:r>
      <w:r w:rsidR="00102DAE" w:rsidRPr="00102DAE">
        <w:rPr>
          <w:lang w:val="en-PH"/>
        </w:rPr>
        <w:noBreakHyphen/>
      </w:r>
      <w:r w:rsidRPr="00102DAE">
        <w:rPr>
          <w:lang w:val="en-PH"/>
        </w:rPr>
        <w:t>66 Op Atty Gen, No 2181, p 314.</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Governor</w:t>
      </w:r>
      <w:r w:rsidR="00102DAE" w:rsidRPr="00102DAE">
        <w:rPr>
          <w:lang w:val="en-PH"/>
        </w:rPr>
        <w:t>’</w:t>
      </w:r>
      <w:r w:rsidRPr="00102DAE">
        <w:rPr>
          <w:lang w:val="en-PH"/>
        </w:rPr>
        <w:t xml:space="preserve">s discretion is not reviewable by certiorari. Under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159] certiorari will not lie to annul a county boundary election for an unwise exercise of the Governor</w:t>
      </w:r>
      <w:r w:rsidR="00102DAE" w:rsidRPr="00102DAE">
        <w:rPr>
          <w:lang w:val="en-PH"/>
        </w:rPr>
        <w:t>’</w:t>
      </w:r>
      <w:r w:rsidRPr="00102DAE">
        <w:rPr>
          <w:lang w:val="en-PH"/>
        </w:rPr>
        <w:t>s discretion as to notice of such election. Wyse v. Wolfe (S.C. 1924) 129 S.C. 499, 123 S.E. 818.</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159] is directory, and is for the purpose of insuring a reasonably early election after the making of the Governor</w:t>
      </w:r>
      <w:r w:rsidR="00102DAE" w:rsidRPr="00102DAE">
        <w:rPr>
          <w:lang w:val="en-PH"/>
        </w:rPr>
        <w:t>’</w:t>
      </w:r>
      <w:r w:rsidRPr="00102DAE">
        <w:rPr>
          <w:lang w:val="en-PH"/>
        </w:rPr>
        <w:t>s order. Robinson v. McCown (S.C. 1916) 104 S.C. 285, 88 S.E. 807.</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Election after sixty</w:t>
      </w:r>
      <w:r w:rsidR="00102DAE" w:rsidRPr="00102DAE">
        <w:rPr>
          <w:lang w:val="en-PH"/>
        </w:rPr>
        <w:noBreakHyphen/>
      </w:r>
      <w:r w:rsidRPr="00102DAE">
        <w:rPr>
          <w:lang w:val="en-PH"/>
        </w:rPr>
        <w:t xml:space="preserve">day period is valid.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159] does not prohibit the Governor from calling an election after sixty days have elapsed where a prior election had been held and subsequently declared null and void. Robinson v. McCown (S.C. 1916) 104 S.C. 285, 88 S.E. 807.</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100.</w:t>
      </w:r>
      <w:r w:rsidR="005C28A5" w:rsidRPr="00102DAE">
        <w:rPr>
          <w:lang w:val="en-PH"/>
        </w:rPr>
        <w:t xml:space="preserve"> Conduct of election; appointment of managers.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 xml:space="preserve">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w:t>
      </w:r>
      <w:r w:rsidRPr="00102DAE">
        <w:rPr>
          <w:lang w:val="en-PH"/>
        </w:rPr>
        <w:lastRenderedPageBreak/>
        <w:t>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160;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160; 1942 Code </w:t>
      </w:r>
      <w:r w:rsidRPr="00102DAE">
        <w:rPr>
          <w:lang w:val="en-PH"/>
        </w:rPr>
        <w:t xml:space="preserve">Section </w:t>
      </w:r>
      <w:r w:rsidR="005C28A5" w:rsidRPr="00102DAE">
        <w:rPr>
          <w:lang w:val="en-PH"/>
        </w:rPr>
        <w:t xml:space="preserve">3033; 1932 Code </w:t>
      </w:r>
      <w:r w:rsidRPr="00102DAE">
        <w:rPr>
          <w:lang w:val="en-PH"/>
        </w:rPr>
        <w:t xml:space="preserve">Section </w:t>
      </w:r>
      <w:r w:rsidR="005C28A5" w:rsidRPr="00102DAE">
        <w:rPr>
          <w:lang w:val="en-PH"/>
        </w:rPr>
        <w:t xml:space="preserve">3033;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725;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 xml:space="preserve">641; Civ. C. </w:t>
      </w:r>
      <w:r w:rsidRPr="00102DAE">
        <w:rPr>
          <w:lang w:val="en-PH"/>
        </w:rPr>
        <w:t>‘</w:t>
      </w:r>
      <w:r w:rsidR="005C28A5" w:rsidRPr="00102DAE">
        <w:rPr>
          <w:lang w:val="en-PH"/>
        </w:rPr>
        <w:t xml:space="preserve">02 </w:t>
      </w:r>
      <w:r w:rsidRPr="00102DAE">
        <w:rPr>
          <w:lang w:val="en-PH"/>
        </w:rPr>
        <w:t xml:space="preserve">Section </w:t>
      </w:r>
      <w:r w:rsidR="005C28A5" w:rsidRPr="00102DAE">
        <w:rPr>
          <w:lang w:val="en-PH"/>
        </w:rPr>
        <w:t>576; 1896 (22) 64.</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CROSS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Qualifications of electors, see Const. Art 2, </w:t>
      </w:r>
      <w:r w:rsidR="00102DAE" w:rsidRPr="00102DAE">
        <w:rPr>
          <w:lang w:val="en-PH"/>
        </w:rPr>
        <w:t xml:space="preserve">Sections </w:t>
      </w:r>
      <w:r w:rsidRPr="00102DAE">
        <w:rPr>
          <w:lang w:val="en-PH"/>
        </w:rPr>
        <w:t xml:space="preserve"> 3, 4, 6; </w:t>
      </w:r>
      <w:r w:rsidR="00102DAE" w:rsidRPr="00102DAE">
        <w:rPr>
          <w:lang w:val="en-PH"/>
        </w:rPr>
        <w:t xml:space="preserve">Section </w:t>
      </w:r>
      <w:r w:rsidRPr="00102DAE">
        <w:rPr>
          <w:lang w:val="en-PH"/>
        </w:rPr>
        <w:t>7</w:t>
      </w:r>
      <w:r w:rsidR="00102DAE" w:rsidRPr="00102DAE">
        <w:rPr>
          <w:lang w:val="en-PH"/>
        </w:rPr>
        <w:noBreakHyphen/>
      </w:r>
      <w:r w:rsidRPr="00102DAE">
        <w:rPr>
          <w:lang w:val="en-PH"/>
        </w:rPr>
        <w:t>5</w:t>
      </w:r>
      <w:r w:rsidR="00102DAE" w:rsidRPr="00102DAE">
        <w:rPr>
          <w:lang w:val="en-PH"/>
        </w:rPr>
        <w:noBreakHyphen/>
      </w:r>
      <w:r w:rsidRPr="00102DAE">
        <w:rPr>
          <w:lang w:val="en-PH"/>
        </w:rPr>
        <w:t>120.</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Injunction does not lie to protect right to vote. Where enforcement of the provisions of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160] as to voting places denies certain persons their constitutional right to vote on the question of county division, equity will not enjoin the election, since an adequate remedy at law by a writ of certiorari to test the validity of the election, exists. Parler v Fogle (1907) 78 SC 570, 59 SE 707. State ex rel. Parler v Jennings (1908) 79 SC 414, 60 SE 967.</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Decision as to existence of required vote is not subject to review.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 xml:space="preserve">160] and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161 contain the only method prescribed by law whereby the existence or nonexistence of the two</w:t>
      </w:r>
      <w:r w:rsidR="00102DAE" w:rsidRPr="00102DAE">
        <w:rPr>
          <w:lang w:val="en-PH"/>
        </w:rPr>
        <w:noBreakHyphen/>
      </w:r>
      <w:r w:rsidRPr="00102DAE">
        <w:rPr>
          <w:lang w:val="en-PH"/>
        </w:rPr>
        <w:t xml:space="preserve">thirds vote necessary under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 xml:space="preserve">163 and SC Const, Art 7, </w:t>
      </w:r>
      <w:r w:rsidR="00102DAE" w:rsidRPr="00102DAE">
        <w:rPr>
          <w:lang w:val="en-PH"/>
        </w:rPr>
        <w:t xml:space="preserve">Section </w:t>
      </w:r>
      <w:r w:rsidRPr="00102DAE">
        <w:rPr>
          <w:lang w:val="en-PH"/>
        </w:rPr>
        <w:t xml:space="preserve">2 to create new counties may be determined, and a decision rendered in accordance with these provisions may not be reviewed as to fact by the General Assembly under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163. Segars v Parrott (1898) 54 SC 1, 31 SE 677, later op 54 SC 77, 31 SE 865. Fraser v James (1902) 65 SC 78, 43 SE 292.</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Technical irregularities will not vitiate election. The machinery for the conduct of elections hereunder is directory, and mere technical irregularities which do not affect the result are not grounds for declaring the election void. State v. Jennings (S.C. 1908) 79 S.C. 414, 60 S.E. 967.</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 xml:space="preserve">Scope and meaning of words </w:t>
      </w:r>
      <w:r w:rsidR="00102DAE" w:rsidRPr="00102DAE">
        <w:rPr>
          <w:lang w:val="en-PH"/>
        </w:rPr>
        <w:t>“</w:t>
      </w:r>
      <w:r w:rsidRPr="00102DAE">
        <w:rPr>
          <w:lang w:val="en-PH"/>
        </w:rPr>
        <w:t>old county.</w:t>
      </w:r>
      <w:r w:rsidR="00102DAE" w:rsidRPr="00102DAE">
        <w:rPr>
          <w:lang w:val="en-PH"/>
        </w:rPr>
        <w:t>”</w:t>
      </w:r>
      <w:r w:rsidRPr="00102DAE">
        <w:rPr>
          <w:lang w:val="en-PH"/>
        </w:rPr>
        <w:t xml:space="preserve"> Robinson v. McCown (S.C. 1916) 104 S.C. 285, 88 S.E. 807.</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110.</w:t>
      </w:r>
      <w:r w:rsidR="005C28A5" w:rsidRPr="00102DAE">
        <w:rPr>
          <w:lang w:val="en-PH"/>
        </w:rPr>
        <w:t xml:space="preserve"> Canvassing election returns and certifying results.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161;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161; 1942 Code </w:t>
      </w:r>
      <w:r w:rsidRPr="00102DAE">
        <w:rPr>
          <w:lang w:val="en-PH"/>
        </w:rPr>
        <w:t xml:space="preserve">Section </w:t>
      </w:r>
      <w:r w:rsidR="005C28A5" w:rsidRPr="00102DAE">
        <w:rPr>
          <w:lang w:val="en-PH"/>
        </w:rPr>
        <w:t xml:space="preserve">3034; 1932 Code </w:t>
      </w:r>
      <w:r w:rsidRPr="00102DAE">
        <w:rPr>
          <w:lang w:val="en-PH"/>
        </w:rPr>
        <w:t xml:space="preserve">Section </w:t>
      </w:r>
      <w:r w:rsidR="005C28A5" w:rsidRPr="00102DAE">
        <w:rPr>
          <w:lang w:val="en-PH"/>
        </w:rPr>
        <w:t xml:space="preserve">3034;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726;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 xml:space="preserve">642; Civ. C. </w:t>
      </w:r>
      <w:r w:rsidRPr="00102DAE">
        <w:rPr>
          <w:lang w:val="en-PH"/>
        </w:rPr>
        <w:t>‘</w:t>
      </w:r>
      <w:r w:rsidR="005C28A5" w:rsidRPr="00102DAE">
        <w:rPr>
          <w:lang w:val="en-PH"/>
        </w:rPr>
        <w:t xml:space="preserve">02 </w:t>
      </w:r>
      <w:r w:rsidRPr="00102DAE">
        <w:rPr>
          <w:lang w:val="en-PH"/>
        </w:rPr>
        <w:t xml:space="preserve">Section </w:t>
      </w:r>
      <w:r w:rsidR="005C28A5" w:rsidRPr="00102DAE">
        <w:rPr>
          <w:lang w:val="en-PH"/>
        </w:rPr>
        <w:t>577; 1899 (23) 77.</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CROSS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The majority of votes required for alteration of county lines, see SC Const, Art 7, </w:t>
      </w:r>
      <w:r w:rsidR="00102DAE" w:rsidRPr="00102DAE">
        <w:rPr>
          <w:lang w:val="en-PH"/>
        </w:rPr>
        <w:t xml:space="preserve">Section </w:t>
      </w:r>
      <w:r w:rsidRPr="00102DAE">
        <w:rPr>
          <w:lang w:val="en-PH"/>
        </w:rPr>
        <w:t>7.</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Decision as to existence of required vote is not subject to review.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 xml:space="preserve">161] and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160 contain the only method prescribed by law whereby the existence or nonexistence of the two</w:t>
      </w:r>
      <w:r w:rsidR="00102DAE" w:rsidRPr="00102DAE">
        <w:rPr>
          <w:lang w:val="en-PH"/>
        </w:rPr>
        <w:noBreakHyphen/>
      </w:r>
      <w:r w:rsidRPr="00102DAE">
        <w:rPr>
          <w:lang w:val="en-PH"/>
        </w:rPr>
        <w:t xml:space="preserve">thirds vote necessary under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 xml:space="preserve">163 and SC Const, Art 7, </w:t>
      </w:r>
      <w:r w:rsidR="00102DAE" w:rsidRPr="00102DAE">
        <w:rPr>
          <w:lang w:val="en-PH"/>
        </w:rPr>
        <w:t xml:space="preserve">Section </w:t>
      </w:r>
      <w:r w:rsidRPr="00102DAE">
        <w:rPr>
          <w:lang w:val="en-PH"/>
        </w:rPr>
        <w:t xml:space="preserve">2 to create new counties may be determined, and a decision rendered in accordance with these provisions may not be reviewed as to fact by the General Assembly under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163. Segars v Parrott (1898) 54 SC 1, 31 SE 677, later op 54 SC 77, 31 SE 865. Fraser v James (1902) 65 SC 78, 43 SE 292.</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Result binding on legislature.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161] makes it the duty of commissioners of election to canvass the returns of an election held to determine the question of the creation of a new county and their conclusion is binding on the legislature as well as others. Fraser v. James (S.C. 1902) 65 S.C. 78, 43 S.E. 292. Counties 14</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Cited in Robinson v. McCown (S.C. 1916) 104 S.C. 285, 88 S.E. 807.</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120.</w:t>
      </w:r>
      <w:r w:rsidR="005C28A5" w:rsidRPr="00102DAE">
        <w:rPr>
          <w:lang w:val="en-PH"/>
        </w:rPr>
        <w:t xml:space="preserve"> Election protests or contests.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162;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162; 1942 Code </w:t>
      </w:r>
      <w:r w:rsidRPr="00102DAE">
        <w:rPr>
          <w:lang w:val="en-PH"/>
        </w:rPr>
        <w:t xml:space="preserve">Section </w:t>
      </w:r>
      <w:r w:rsidR="005C28A5" w:rsidRPr="00102DAE">
        <w:rPr>
          <w:lang w:val="en-PH"/>
        </w:rPr>
        <w:t xml:space="preserve">3034; 1932 Code </w:t>
      </w:r>
      <w:r w:rsidRPr="00102DAE">
        <w:rPr>
          <w:lang w:val="en-PH"/>
        </w:rPr>
        <w:t xml:space="preserve">Section </w:t>
      </w:r>
      <w:r w:rsidR="005C28A5" w:rsidRPr="00102DAE">
        <w:rPr>
          <w:lang w:val="en-PH"/>
        </w:rPr>
        <w:t xml:space="preserve">3034;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726;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 xml:space="preserve">642; Civ. C. </w:t>
      </w:r>
      <w:r w:rsidRPr="00102DAE">
        <w:rPr>
          <w:lang w:val="en-PH"/>
        </w:rPr>
        <w:t>‘</w:t>
      </w:r>
      <w:r w:rsidR="005C28A5" w:rsidRPr="00102DAE">
        <w:rPr>
          <w:lang w:val="en-PH"/>
        </w:rPr>
        <w:t xml:space="preserve">02 </w:t>
      </w:r>
      <w:r w:rsidRPr="00102DAE">
        <w:rPr>
          <w:lang w:val="en-PH"/>
        </w:rPr>
        <w:t xml:space="preserve">Section </w:t>
      </w:r>
      <w:r w:rsidR="005C28A5" w:rsidRPr="00102DAE">
        <w:rPr>
          <w:lang w:val="en-PH"/>
        </w:rPr>
        <w:t>577; 1899 (23) 77.</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LIBRARY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20 C.J.S., Counties </w:t>
      </w:r>
      <w:r w:rsidR="00102DAE" w:rsidRPr="00102DAE">
        <w:rPr>
          <w:lang w:val="en-PH"/>
        </w:rPr>
        <w:t xml:space="preserve">Section </w:t>
      </w:r>
      <w:r w:rsidRPr="00102DAE">
        <w:rPr>
          <w:lang w:val="en-PH"/>
        </w:rPr>
        <w:t>21.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But decision bars further inquiry into question of fact. In view of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162] no question of fact in regard to an election for new counties may be raised which is contrary to the decision of the Board of State Canvassers on appeal. State v. Jennings (S.C. 1908) 79 S.C. 414, 60 S.E. 967.</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 xml:space="preserve">Decision of Board of Canvassers not conclusive as to questions of law.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162] does not make the decision of the Board of State Canvassers on disputed elections final as to questions of law. Parler v. Fogle (S.C. 1907) 78 S.C. 570, 59 S.E. 707.</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130.</w:t>
      </w:r>
      <w:r w:rsidR="005C28A5" w:rsidRPr="00102DAE">
        <w:rPr>
          <w:lang w:val="en-PH"/>
        </w:rPr>
        <w:t xml:space="preserve"> General Assembly shall create new county if certain conditions are met.</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163;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163; 1942 Code </w:t>
      </w:r>
      <w:r w:rsidRPr="00102DAE">
        <w:rPr>
          <w:lang w:val="en-PH"/>
        </w:rPr>
        <w:t xml:space="preserve">Section </w:t>
      </w:r>
      <w:r w:rsidR="005C28A5" w:rsidRPr="00102DAE">
        <w:rPr>
          <w:lang w:val="en-PH"/>
        </w:rPr>
        <w:t xml:space="preserve">3035; 1932 Code </w:t>
      </w:r>
      <w:r w:rsidRPr="00102DAE">
        <w:rPr>
          <w:lang w:val="en-PH"/>
        </w:rPr>
        <w:t xml:space="preserve">Section </w:t>
      </w:r>
      <w:r w:rsidR="005C28A5" w:rsidRPr="00102DAE">
        <w:rPr>
          <w:lang w:val="en-PH"/>
        </w:rPr>
        <w:t xml:space="preserve">3035;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727;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 xml:space="preserve">643; Civ. C. </w:t>
      </w:r>
      <w:r w:rsidRPr="00102DAE">
        <w:rPr>
          <w:lang w:val="en-PH"/>
        </w:rPr>
        <w:t>‘</w:t>
      </w:r>
      <w:r w:rsidR="005C28A5" w:rsidRPr="00102DAE">
        <w:rPr>
          <w:lang w:val="en-PH"/>
        </w:rPr>
        <w:t xml:space="preserve">02 </w:t>
      </w:r>
      <w:r w:rsidRPr="00102DAE">
        <w:rPr>
          <w:lang w:val="en-PH"/>
        </w:rPr>
        <w:t xml:space="preserve">Section </w:t>
      </w:r>
      <w:r w:rsidR="005C28A5" w:rsidRPr="00102DAE">
        <w:rPr>
          <w:lang w:val="en-PH"/>
        </w:rPr>
        <w:t>578; 1899 (23) 77.</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CROSS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Constitutional requirements for formation of new counties, see SC Const, Art 7.</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Other general applications of SC Const, Art 7, </w:t>
      </w:r>
      <w:r w:rsidR="00102DAE" w:rsidRPr="00102DAE">
        <w:rPr>
          <w:lang w:val="en-PH"/>
        </w:rPr>
        <w:t xml:space="preserve">Sections </w:t>
      </w:r>
      <w:r w:rsidRPr="00102DAE">
        <w:rPr>
          <w:lang w:val="en-PH"/>
        </w:rPr>
        <w:t xml:space="preserve"> 1, 2, see </w:t>
      </w:r>
      <w:r w:rsidR="00102DAE" w:rsidRPr="00102DAE">
        <w:rPr>
          <w:lang w:val="en-PH"/>
        </w:rPr>
        <w:t xml:space="preserve">Sections </w:t>
      </w:r>
      <w:r w:rsidRPr="00102DAE">
        <w:rPr>
          <w:lang w:val="en-PH"/>
        </w:rPr>
        <w:t xml:space="preserve"> 4</w:t>
      </w:r>
      <w:r w:rsidR="00102DAE" w:rsidRPr="00102DAE">
        <w:rPr>
          <w:lang w:val="en-PH"/>
        </w:rPr>
        <w:noBreakHyphen/>
      </w:r>
      <w:r w:rsidRPr="00102DAE">
        <w:rPr>
          <w:lang w:val="en-PH"/>
        </w:rPr>
        <w:t>7</w:t>
      </w:r>
      <w:r w:rsidR="00102DAE" w:rsidRPr="00102DAE">
        <w:rPr>
          <w:lang w:val="en-PH"/>
        </w:rPr>
        <w:noBreakHyphen/>
      </w:r>
      <w:r w:rsidRPr="00102DAE">
        <w:rPr>
          <w:lang w:val="en-PH"/>
        </w:rPr>
        <w:t>20, 4</w:t>
      </w:r>
      <w:r w:rsidR="00102DAE" w:rsidRPr="00102DAE">
        <w:rPr>
          <w:lang w:val="en-PH"/>
        </w:rPr>
        <w:noBreakHyphen/>
      </w:r>
      <w:r w:rsidRPr="00102DAE">
        <w:rPr>
          <w:lang w:val="en-PH"/>
        </w:rPr>
        <w:t>7</w:t>
      </w:r>
      <w:r w:rsidR="00102DAE" w:rsidRPr="00102DAE">
        <w:rPr>
          <w:lang w:val="en-PH"/>
        </w:rPr>
        <w:noBreakHyphen/>
      </w:r>
      <w:r w:rsidRPr="00102DAE">
        <w:rPr>
          <w:lang w:val="en-PH"/>
        </w:rPr>
        <w:t>50, 4</w:t>
      </w:r>
      <w:r w:rsidR="00102DAE" w:rsidRPr="00102DAE">
        <w:rPr>
          <w:lang w:val="en-PH"/>
        </w:rPr>
        <w:noBreakHyphen/>
      </w:r>
      <w:r w:rsidRPr="00102DAE">
        <w:rPr>
          <w:lang w:val="en-PH"/>
        </w:rPr>
        <w:t>7</w:t>
      </w:r>
      <w:r w:rsidR="00102DAE" w:rsidRPr="00102DAE">
        <w:rPr>
          <w:lang w:val="en-PH"/>
        </w:rPr>
        <w:noBreakHyphen/>
      </w:r>
      <w:r w:rsidRPr="00102DAE">
        <w:rPr>
          <w:lang w:val="en-PH"/>
        </w:rPr>
        <w:t>90.</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Act making annexation conditional on decision of court. The General Assembly, in an act providing for the annexation of a part of one county by another, may provide that the act shall not go into effect should the court, in any action brought pursuant to permission granted by the act, set aside the election as irregular or hold that the General Assembly was wrong in the meaning which it ascribed to a word used in the act. Such procedure is not in derogation of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163]. Beaufort County v. Jasper County (S.C. 1951) 220 S.C. 469, 68 S.E.2d 421.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General Assembly is only empowered to effectuate result of election.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163] does not empower the General Assembly to approve a resurvey made by certain individuals, altering a county line legally determined and approved under the sections of the Code providing for the formation of new counties so as to leave the resurveyed portion in the county from which it was taken by the election. Clarendon County v. Sumter County (S.C. 1921) 116 S.C. 258, 108 S.E. 103.</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General acts of legislature are applicable to entire new county. Under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163] general acts affecting the whole State, if applicable to section of old county cut off, are applicable to entire new county. Amerker v. Taylor (S.C. 1908) 81 S.C. 163, 62 S.E. 7.</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Determination by legislature of constitutional requirements is not subject to review. Under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163] the determination by the legislature of the existence of the constitutional requirements for the formation of new counties may not be assailed in any court by evidence aliunde. Fraser v. James (S.C. 1902) 65 S.C. 78, 43 S.E. 292.</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 xml:space="preserve">Constitutionality.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163], to be constitutional, must be interpreted as leaving power in the General Assembly only to determine whether the result of the election has been ascertained in the manner prescribed by law. Segars v. Parrott (S.C. 1898) 54 S.C. 1, 31 S.E. 677.</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140.</w:t>
      </w:r>
      <w:r w:rsidR="005C28A5" w:rsidRPr="00102DAE">
        <w:rPr>
          <w:lang w:val="en-PH"/>
        </w:rPr>
        <w:t xml:space="preserve"> Payment of costs by new county; tax.</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164;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164; 1942 Code </w:t>
      </w:r>
      <w:r w:rsidRPr="00102DAE">
        <w:rPr>
          <w:lang w:val="en-PH"/>
        </w:rPr>
        <w:t xml:space="preserve">Section </w:t>
      </w:r>
      <w:r w:rsidR="005C28A5" w:rsidRPr="00102DAE">
        <w:rPr>
          <w:lang w:val="en-PH"/>
        </w:rPr>
        <w:t xml:space="preserve">3026; 1932 Code </w:t>
      </w:r>
      <w:r w:rsidRPr="00102DAE">
        <w:rPr>
          <w:lang w:val="en-PH"/>
        </w:rPr>
        <w:t xml:space="preserve">Section </w:t>
      </w:r>
      <w:r w:rsidR="005C28A5" w:rsidRPr="00102DAE">
        <w:rPr>
          <w:lang w:val="en-PH"/>
        </w:rPr>
        <w:t xml:space="preserve">3026;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718;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635; 1911 (27) 155.</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CROSS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Requirement that a deposit to cover costs be made whenever a petition is filed for the creation of a new county, see </w:t>
      </w:r>
      <w:r w:rsidR="00102DAE" w:rsidRPr="00102DAE">
        <w:rPr>
          <w:lang w:val="en-PH"/>
        </w:rPr>
        <w:t xml:space="preserve">Section </w:t>
      </w:r>
      <w:r w:rsidRPr="00102DAE">
        <w:rPr>
          <w:lang w:val="en-PH"/>
        </w:rPr>
        <w:t>4</w:t>
      </w:r>
      <w:r w:rsidR="00102DAE" w:rsidRPr="00102DAE">
        <w:rPr>
          <w:lang w:val="en-PH"/>
        </w:rPr>
        <w:noBreakHyphen/>
      </w:r>
      <w:r w:rsidRPr="00102DAE">
        <w:rPr>
          <w:lang w:val="en-PH"/>
        </w:rPr>
        <w:t>7</w:t>
      </w:r>
      <w:r w:rsidR="00102DAE" w:rsidRPr="00102DAE">
        <w:rPr>
          <w:lang w:val="en-PH"/>
        </w:rPr>
        <w:noBreakHyphen/>
      </w:r>
      <w:r w:rsidRPr="00102DAE">
        <w:rPr>
          <w:lang w:val="en-PH"/>
        </w:rPr>
        <w:t>40.</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Right of counties to sue and be sued, see </w:t>
      </w:r>
      <w:r w:rsidR="00102DAE" w:rsidRPr="00102DAE">
        <w:rPr>
          <w:lang w:val="en-PH"/>
        </w:rPr>
        <w:t xml:space="preserve">Section </w:t>
      </w:r>
      <w:r w:rsidRPr="00102DAE">
        <w:rPr>
          <w:lang w:val="en-PH"/>
        </w:rPr>
        <w:t>4</w:t>
      </w:r>
      <w:r w:rsidR="00102DAE" w:rsidRPr="00102DAE">
        <w:rPr>
          <w:lang w:val="en-PH"/>
        </w:rPr>
        <w:noBreakHyphen/>
      </w:r>
      <w:r w:rsidRPr="00102DAE">
        <w:rPr>
          <w:lang w:val="en-PH"/>
        </w:rPr>
        <w:t>1</w:t>
      </w:r>
      <w:r w:rsidR="00102DAE" w:rsidRPr="00102DAE">
        <w:rPr>
          <w:lang w:val="en-PH"/>
        </w:rPr>
        <w:noBreakHyphen/>
      </w:r>
      <w:r w:rsidRPr="00102DAE">
        <w:rPr>
          <w:lang w:val="en-PH"/>
        </w:rPr>
        <w:t>10.</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County is liable for money borrowed for creation purposes. Where a special organization commission, formed for the purpose of creating a new county, is vested with ample authority to borrow money needed to form the new county, then under this section [Code 1962 </w:t>
      </w:r>
      <w:r w:rsidR="00102DAE" w:rsidRPr="00102DAE">
        <w:rPr>
          <w:lang w:val="en-PH"/>
        </w:rPr>
        <w:t xml:space="preserve">Section </w:t>
      </w:r>
      <w:r w:rsidRPr="00102DAE">
        <w:rPr>
          <w:lang w:val="en-PH"/>
        </w:rPr>
        <w:t>14</w:t>
      </w:r>
      <w:r w:rsidR="00102DAE" w:rsidRPr="00102DAE">
        <w:rPr>
          <w:lang w:val="en-PH"/>
        </w:rPr>
        <w:noBreakHyphen/>
      </w:r>
      <w:r w:rsidRPr="00102DAE">
        <w:rPr>
          <w:lang w:val="en-PH"/>
        </w:rPr>
        <w:t>164] an action for the recovery of such money borrowed by the commission may be maintained against the newly formed county. Bank of McCormick v. McCormick County (S.C. 1920) 114 S.C. 469, 103 S.E. 787.</w:t>
      </w:r>
    </w:p>
    <w:p w:rsidR="00102DAE" w:rsidRP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And approval of county board after creation is consummated unnecessary. Action against a county for the recovery of money borrowed to pay expenses of the formation of such county is maintainable, even though the claim is not audited and approved by the county board of the new county after its creation. Bank of McCormick v. McCormick County (S.C. 1920) 114 S.C. 469, 103 S.E. 787.</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150.</w:t>
      </w:r>
      <w:r w:rsidR="005C28A5" w:rsidRPr="00102DAE">
        <w:rPr>
          <w:lang w:val="en-PH"/>
        </w:rPr>
        <w:t xml:space="preserve"> Time between elections for new counties.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165;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165; 1942 Code </w:t>
      </w:r>
      <w:r w:rsidRPr="00102DAE">
        <w:rPr>
          <w:lang w:val="en-PH"/>
        </w:rPr>
        <w:t xml:space="preserve">Section </w:t>
      </w:r>
      <w:r w:rsidR="005C28A5" w:rsidRPr="00102DAE">
        <w:rPr>
          <w:lang w:val="en-PH"/>
        </w:rPr>
        <w:t xml:space="preserve">3036; 1932 Code </w:t>
      </w:r>
      <w:r w:rsidRPr="00102DAE">
        <w:rPr>
          <w:lang w:val="en-PH"/>
        </w:rPr>
        <w:t xml:space="preserve">Section </w:t>
      </w:r>
      <w:r w:rsidR="005C28A5" w:rsidRPr="00102DAE">
        <w:rPr>
          <w:lang w:val="en-PH"/>
        </w:rPr>
        <w:t xml:space="preserve">3036;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728;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644; 1908 (25) 1080.</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CROSS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Constitutional requirement that election upon the question of forming the same new county shall not be held oftener than once in four years, see SC Const, Art 7, </w:t>
      </w:r>
      <w:r w:rsidR="00102DAE" w:rsidRPr="00102DAE">
        <w:rPr>
          <w:lang w:val="en-PH"/>
        </w:rPr>
        <w:t xml:space="preserve">Section </w:t>
      </w:r>
      <w:r w:rsidRPr="00102DAE">
        <w:rPr>
          <w:lang w:val="en-PH"/>
        </w:rPr>
        <w:t>2.</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NOTES OF DECISIONS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In general 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1. In general</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2DAE">
        <w:rPr>
          <w:lang w:val="en-PH"/>
        </w:rPr>
        <w:t>“</w:t>
      </w:r>
      <w:r w:rsidR="005C28A5" w:rsidRPr="00102DAE">
        <w:rPr>
          <w:lang w:val="en-PH"/>
        </w:rPr>
        <w:t>Defeated</w:t>
      </w:r>
      <w:r w:rsidRPr="00102DAE">
        <w:rPr>
          <w:lang w:val="en-PH"/>
        </w:rPr>
        <w:t>”</w:t>
      </w:r>
      <w:r w:rsidR="005C28A5" w:rsidRPr="00102DAE">
        <w:rPr>
          <w:lang w:val="en-PH"/>
        </w:rPr>
        <w:t xml:space="preserve"> contemplates elections set aside. Robinson v. McCown (S.C. 1916) 104 S.C. 285, 88 S.E. 807.</w:t>
      </w:r>
    </w:p>
    <w:p w:rsidR="00102DAE" w:rsidRP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b/>
          <w:lang w:val="en-PH"/>
        </w:rPr>
        <w:t xml:space="preserve">SECTION </w:t>
      </w:r>
      <w:r w:rsidR="005C28A5" w:rsidRPr="00102DAE">
        <w:rPr>
          <w:b/>
          <w:lang w:val="en-PH"/>
        </w:rPr>
        <w:t>4</w:t>
      </w:r>
      <w:r w:rsidRPr="00102DAE">
        <w:rPr>
          <w:b/>
          <w:lang w:val="en-PH"/>
        </w:rPr>
        <w:noBreakHyphen/>
      </w:r>
      <w:r w:rsidR="005C28A5" w:rsidRPr="00102DAE">
        <w:rPr>
          <w:b/>
          <w:lang w:val="en-PH"/>
        </w:rPr>
        <w:t>7</w:t>
      </w:r>
      <w:r w:rsidRPr="00102DAE">
        <w:rPr>
          <w:b/>
          <w:lang w:val="en-PH"/>
        </w:rPr>
        <w:noBreakHyphen/>
      </w:r>
      <w:r w:rsidR="005C28A5" w:rsidRPr="00102DAE">
        <w:rPr>
          <w:b/>
          <w:lang w:val="en-PH"/>
        </w:rPr>
        <w:t>160.</w:t>
      </w:r>
      <w:r w:rsidR="005C28A5" w:rsidRPr="00102DAE">
        <w:rPr>
          <w:lang w:val="en-PH"/>
        </w:rPr>
        <w:t xml:space="preserve"> Procedures when citizens desire two or more counties to consolidate.</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ab/>
        <w:t>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w:t>
      </w: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2DAE" w:rsidRDefault="00102DAE"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28A5" w:rsidRPr="00102DAE">
        <w:rPr>
          <w:lang w:val="en-PH"/>
        </w:rPr>
        <w:t xml:space="preserve">: 1962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166; 1952 Code </w:t>
      </w:r>
      <w:r w:rsidRPr="00102DAE">
        <w:rPr>
          <w:lang w:val="en-PH"/>
        </w:rPr>
        <w:t xml:space="preserve">Section </w:t>
      </w:r>
      <w:r w:rsidR="005C28A5" w:rsidRPr="00102DAE">
        <w:rPr>
          <w:lang w:val="en-PH"/>
        </w:rPr>
        <w:t>14</w:t>
      </w:r>
      <w:r w:rsidRPr="00102DAE">
        <w:rPr>
          <w:lang w:val="en-PH"/>
        </w:rPr>
        <w:noBreakHyphen/>
      </w:r>
      <w:r w:rsidR="005C28A5" w:rsidRPr="00102DAE">
        <w:rPr>
          <w:lang w:val="en-PH"/>
        </w:rPr>
        <w:t xml:space="preserve">166; 1942 Code </w:t>
      </w:r>
      <w:r w:rsidRPr="00102DAE">
        <w:rPr>
          <w:lang w:val="en-PH"/>
        </w:rPr>
        <w:t xml:space="preserve">Section </w:t>
      </w:r>
      <w:r w:rsidR="005C28A5" w:rsidRPr="00102DAE">
        <w:rPr>
          <w:lang w:val="en-PH"/>
        </w:rPr>
        <w:t xml:space="preserve">3040; 1932 Code </w:t>
      </w:r>
      <w:r w:rsidRPr="00102DAE">
        <w:rPr>
          <w:lang w:val="en-PH"/>
        </w:rPr>
        <w:t xml:space="preserve">Section </w:t>
      </w:r>
      <w:r w:rsidR="005C28A5" w:rsidRPr="00102DAE">
        <w:rPr>
          <w:lang w:val="en-PH"/>
        </w:rPr>
        <w:t xml:space="preserve">3040; Civ. C. </w:t>
      </w:r>
      <w:r w:rsidRPr="00102DAE">
        <w:rPr>
          <w:lang w:val="en-PH"/>
        </w:rPr>
        <w:t>‘</w:t>
      </w:r>
      <w:r w:rsidR="005C28A5" w:rsidRPr="00102DAE">
        <w:rPr>
          <w:lang w:val="en-PH"/>
        </w:rPr>
        <w:t xml:space="preserve">22 </w:t>
      </w:r>
      <w:r w:rsidRPr="00102DAE">
        <w:rPr>
          <w:lang w:val="en-PH"/>
        </w:rPr>
        <w:t xml:space="preserve">Section </w:t>
      </w:r>
      <w:r w:rsidR="005C28A5" w:rsidRPr="00102DAE">
        <w:rPr>
          <w:lang w:val="en-PH"/>
        </w:rPr>
        <w:t xml:space="preserve">732; Civ. C. </w:t>
      </w:r>
      <w:r w:rsidRPr="00102DAE">
        <w:rPr>
          <w:lang w:val="en-PH"/>
        </w:rPr>
        <w:t>‘</w:t>
      </w:r>
      <w:r w:rsidR="005C28A5" w:rsidRPr="00102DAE">
        <w:rPr>
          <w:lang w:val="en-PH"/>
        </w:rPr>
        <w:t xml:space="preserve">12 </w:t>
      </w:r>
      <w:r w:rsidRPr="00102DAE">
        <w:rPr>
          <w:lang w:val="en-PH"/>
        </w:rPr>
        <w:t xml:space="preserve">Section </w:t>
      </w:r>
      <w:r w:rsidR="005C28A5" w:rsidRPr="00102DAE">
        <w:rPr>
          <w:lang w:val="en-PH"/>
        </w:rPr>
        <w:t xml:space="preserve">648; Civ. C. </w:t>
      </w:r>
      <w:r w:rsidRPr="00102DAE">
        <w:rPr>
          <w:lang w:val="en-PH"/>
        </w:rPr>
        <w:t>‘</w:t>
      </w:r>
      <w:r w:rsidR="005C28A5" w:rsidRPr="00102DAE">
        <w:rPr>
          <w:lang w:val="en-PH"/>
        </w:rPr>
        <w:t xml:space="preserve">02 </w:t>
      </w:r>
      <w:r w:rsidRPr="00102DAE">
        <w:rPr>
          <w:lang w:val="en-PH"/>
        </w:rPr>
        <w:t xml:space="preserve">Section </w:t>
      </w:r>
      <w:r w:rsidR="005C28A5" w:rsidRPr="00102DAE">
        <w:rPr>
          <w:lang w:val="en-PH"/>
        </w:rPr>
        <w:t>581.</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CROSS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Constitutional requirements regarding consolidation and merger of counties, see Const. Art 7, </w:t>
      </w:r>
      <w:r w:rsidR="00102DAE" w:rsidRPr="00102DAE">
        <w:rPr>
          <w:lang w:val="en-PH"/>
        </w:rPr>
        <w:t xml:space="preserve">Section </w:t>
      </w:r>
      <w:r w:rsidRPr="00102DAE">
        <w:rPr>
          <w:lang w:val="en-PH"/>
        </w:rPr>
        <w:t xml:space="preserve">10; Art 8, </w:t>
      </w:r>
      <w:r w:rsidR="00102DAE" w:rsidRPr="00102DAE">
        <w:rPr>
          <w:lang w:val="en-PH"/>
        </w:rPr>
        <w:t xml:space="preserve">Sections </w:t>
      </w:r>
      <w:r w:rsidRPr="00102DAE">
        <w:rPr>
          <w:lang w:val="en-PH"/>
        </w:rPr>
        <w:t xml:space="preserve"> 4, 5.</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LIBRARY REFERENCES</w:t>
      </w:r>
    </w:p>
    <w:p w:rsidR="00102DAE" w:rsidRDefault="005C28A5"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2DAE">
        <w:rPr>
          <w:lang w:val="en-PH"/>
        </w:rPr>
        <w:t xml:space="preserve">20 C.J.S., Counties </w:t>
      </w:r>
      <w:r w:rsidR="00102DAE" w:rsidRPr="00102DAE">
        <w:rPr>
          <w:lang w:val="en-PH"/>
        </w:rPr>
        <w:t xml:space="preserve">Section </w:t>
      </w:r>
      <w:r w:rsidRPr="00102DAE">
        <w:rPr>
          <w:lang w:val="en-PH"/>
        </w:rPr>
        <w:t>23.</w:t>
      </w:r>
    </w:p>
    <w:p w:rsidR="00F25049" w:rsidRPr="00102DAE" w:rsidRDefault="00F25049" w:rsidP="0010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2DAE" w:rsidSect="00102D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DAE" w:rsidRDefault="00102DAE" w:rsidP="00102DAE">
      <w:r>
        <w:separator/>
      </w:r>
    </w:p>
  </w:endnote>
  <w:endnote w:type="continuationSeparator" w:id="0">
    <w:p w:rsidR="00102DAE" w:rsidRDefault="00102DAE" w:rsidP="0010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AE" w:rsidRPr="00102DAE" w:rsidRDefault="00102DAE" w:rsidP="00102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AE" w:rsidRPr="00102DAE" w:rsidRDefault="00102DAE" w:rsidP="00102D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AE" w:rsidRPr="00102DAE" w:rsidRDefault="00102DAE" w:rsidP="00102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DAE" w:rsidRDefault="00102DAE" w:rsidP="00102DAE">
      <w:r>
        <w:separator/>
      </w:r>
    </w:p>
  </w:footnote>
  <w:footnote w:type="continuationSeparator" w:id="0">
    <w:p w:rsidR="00102DAE" w:rsidRDefault="00102DAE" w:rsidP="00102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AE" w:rsidRPr="00102DAE" w:rsidRDefault="00102DAE" w:rsidP="00102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AE" w:rsidRPr="00102DAE" w:rsidRDefault="00102DAE" w:rsidP="00102D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AE" w:rsidRPr="00102DAE" w:rsidRDefault="00102DAE" w:rsidP="00102D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A5"/>
    <w:rsid w:val="00102DAE"/>
    <w:rsid w:val="005C28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658F4-9EF5-4241-A240-E60E2107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2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28A5"/>
    <w:rPr>
      <w:rFonts w:ascii="Courier New" w:eastAsiaTheme="minorEastAsia" w:hAnsi="Courier New" w:cs="Courier New"/>
      <w:sz w:val="20"/>
      <w:szCs w:val="20"/>
    </w:rPr>
  </w:style>
  <w:style w:type="paragraph" w:styleId="Header">
    <w:name w:val="header"/>
    <w:basedOn w:val="Normal"/>
    <w:link w:val="HeaderChar"/>
    <w:uiPriority w:val="99"/>
    <w:unhideWhenUsed/>
    <w:rsid w:val="00102DAE"/>
    <w:pPr>
      <w:tabs>
        <w:tab w:val="center" w:pos="4680"/>
        <w:tab w:val="right" w:pos="9360"/>
      </w:tabs>
    </w:pPr>
  </w:style>
  <w:style w:type="character" w:customStyle="1" w:styleId="HeaderChar">
    <w:name w:val="Header Char"/>
    <w:basedOn w:val="DefaultParagraphFont"/>
    <w:link w:val="Header"/>
    <w:uiPriority w:val="99"/>
    <w:rsid w:val="00102DAE"/>
  </w:style>
  <w:style w:type="paragraph" w:styleId="Footer">
    <w:name w:val="footer"/>
    <w:basedOn w:val="Normal"/>
    <w:link w:val="FooterChar"/>
    <w:uiPriority w:val="99"/>
    <w:unhideWhenUsed/>
    <w:rsid w:val="00102DAE"/>
    <w:pPr>
      <w:tabs>
        <w:tab w:val="center" w:pos="4680"/>
        <w:tab w:val="right" w:pos="9360"/>
      </w:tabs>
    </w:pPr>
  </w:style>
  <w:style w:type="character" w:customStyle="1" w:styleId="FooterChar">
    <w:name w:val="Footer Char"/>
    <w:basedOn w:val="DefaultParagraphFont"/>
    <w:link w:val="Footer"/>
    <w:uiPriority w:val="99"/>
    <w:rsid w:val="0010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15</Pages>
  <Words>3812</Words>
  <Characters>21733</Characters>
  <Application>Microsoft Office Word</Application>
  <DocSecurity>0</DocSecurity>
  <Lines>181</Lines>
  <Paragraphs>50</Paragraphs>
  <ScaleCrop>false</ScaleCrop>
  <Company>Legislative Services Agency (LSA)</Company>
  <LinksUpToDate>false</LinksUpToDate>
  <CharactersWithSpaces>25495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2018-04-30T19:49:00Z</dcterms:created>
  <dcterms:modified xsi:type="dcterms:W3CDTF">2018-04-30T19:49:00Z</dcterms:modified>
</cp:coreProperties>
</file>