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191">
        <w:t>CHAPTER 15</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5191">
        <w:t>Nominations and Elections for Municipal Offices</w:t>
      </w:r>
      <w:bookmarkStart w:id="0" w:name="_GoBack"/>
      <w:bookmarkEnd w:id="0"/>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10.</w:t>
      </w:r>
      <w:r w:rsidR="003D192E" w:rsidRPr="00705191">
        <w:t xml:space="preserve"> Municipal primary, general and special elections conducted mutatis mutandi.</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Municipal primary, general and special elections shall be conducted pursuant to Title 7, mutatis mutandi, except as otherwise provided for specifically in Chapters 1 through 17.</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90; 1975 (59) 692.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CROSS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Elections generally, see Title 7, </w:t>
      </w:r>
      <w:r w:rsidR="00705191" w:rsidRPr="00705191">
        <w:t xml:space="preserve">Sections </w:t>
      </w:r>
      <w:r w:rsidRPr="00705191">
        <w:t xml:space="preserve"> 7</w:t>
      </w:r>
      <w:r w:rsidR="00705191" w:rsidRPr="00705191">
        <w:noBreakHyphen/>
      </w:r>
      <w:r w:rsidRPr="00705191">
        <w:t>1</w:t>
      </w:r>
      <w:r w:rsidR="00705191" w:rsidRPr="00705191">
        <w:noBreakHyphen/>
      </w:r>
      <w:r w:rsidRPr="00705191">
        <w:t>10 et seq.</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Municipal Corporations 129.</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268k129.</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 xml:space="preserve">C.J.S. Municipal Corporations </w:t>
      </w:r>
      <w:r w:rsidR="00705191" w:rsidRPr="00705191">
        <w:t xml:space="preserve">Sections </w:t>
      </w:r>
      <w:r w:rsidRPr="00705191">
        <w:t xml:space="preserve"> 350, 353 to 354, 367.</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20.</w:t>
      </w:r>
      <w:r w:rsidR="003D192E" w:rsidRPr="00705191">
        <w:t xml:space="preserve"> Methods of election of council; mayor elected at large; qualifications.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Each municipality in this State shall provide by ordinance for the election of its council. Councils shall select any one of the following methods of election of council:</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(1) Members of the council elected from the municipality at large.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(2) One member elected from each ward of the municipality by the qualified electors of the ward. Candidates seeking office from a particular ward shall be residents of the ward during their entire terms of office.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(3) Some members elected from wards as provided for in (2) and the remainder elected from the municipality at large.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(4) Members required to be residents of particular wards but be elected from the municipality at large.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(5) Some members may be required to be residents of particular wards and others may be residents of the municipality without regard to a particular ward and all members shall be elected from the municipality at large.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Regardless of the form adopted by the municipality, the mayor shall be elected at large.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Mayors and councilmen shall be qualified electors of the municipality and, if they are elected subject to residential or ward requirements as provided in this section, they shall be qualified electors of the ward prescribed for their election qualification.</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 xml:space="preserve">91; 1975 (59) 692; 1976 Act No. 623, </w:t>
      </w:r>
      <w:r w:rsidRPr="00705191">
        <w:t xml:space="preserve">Section </w:t>
      </w:r>
      <w:r w:rsidR="003D192E" w:rsidRPr="00705191">
        <w:t>6.</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CROSS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Qualifications of municipal electors, see SC Const, Art 2, </w:t>
      </w:r>
      <w:r w:rsidR="00705191" w:rsidRPr="00705191">
        <w:t xml:space="preserve">Section </w:t>
      </w:r>
      <w:r w:rsidRPr="00705191">
        <w:t>5.</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Municipal Corporations 127, 129.</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Searches: 268k127; 268k129.</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Municipal Corporations </w:t>
      </w:r>
      <w:r w:rsidR="00705191" w:rsidRPr="00705191">
        <w:t xml:space="preserve">Sections </w:t>
      </w:r>
      <w:r w:rsidRPr="00705191">
        <w:t xml:space="preserve"> 340, 350, 353 to 354, 367.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Attorney General</w:t>
      </w:r>
      <w:r w:rsidR="00705191" w:rsidRPr="00705191">
        <w:t>’</w:t>
      </w:r>
      <w:r w:rsidRPr="00705191">
        <w:t>s Opinions</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City council member vacates his office at time he ceases to be resident of city, and would continue to serve in de facto capacity until vacancy is filled. 1984 Op Atty Gen, No. 84</w:t>
      </w:r>
      <w:r w:rsidR="00705191" w:rsidRPr="00705191">
        <w:noBreakHyphen/>
      </w:r>
      <w:r w:rsidRPr="00705191">
        <w:t>118, p. 271.</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30.</w:t>
      </w:r>
      <w:r w:rsidR="003D192E" w:rsidRPr="00705191">
        <w:t xml:space="preserve"> Procedure for changing number of or method of election of council members.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 xml:space="preserve">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w:t>
      </w:r>
      <w:r w:rsidRPr="00705191">
        <w:lastRenderedPageBreak/>
        <w:t>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705191" w:rsidRPr="00705191">
        <w:noBreakHyphen/>
      </w:r>
      <w:r w:rsidRPr="00705191">
        <w:t>5</w:t>
      </w:r>
      <w:r w:rsidR="00705191" w:rsidRPr="00705191">
        <w:noBreakHyphen/>
      </w:r>
      <w:r w:rsidRPr="00705191">
        <w:t>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 xml:space="preserve">91.1; 1975 (59) 692; 1988 Act No. 455; 1990 Act No. 490, </w:t>
      </w:r>
      <w:r w:rsidRPr="00705191">
        <w:t xml:space="preserve">Section </w:t>
      </w:r>
      <w:r w:rsidR="003D192E" w:rsidRPr="00705191">
        <w:t>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Municipal Corporations 108.10.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268k108.10.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Municipal Corporations </w:t>
      </w:r>
      <w:r w:rsidR="00705191" w:rsidRPr="00705191">
        <w:t xml:space="preserve">Sections </w:t>
      </w:r>
      <w:r w:rsidRPr="00705191">
        <w:t xml:space="preserve"> 314, 319 to 324.</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Attorney General</w:t>
      </w:r>
      <w:r w:rsidR="00705191" w:rsidRPr="00705191">
        <w:t>’</w:t>
      </w:r>
      <w:r w:rsidRPr="00705191">
        <w:t>s Opinions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 referendum is not required under State law to change municipal elections from partisan to nonpartisan. S.C. Op.Atty.Gen. (March 31, 2014) 2014 WL 1398577.</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The thirty</w:t>
      </w:r>
      <w:r w:rsidR="00705191" w:rsidRPr="00705191">
        <w:noBreakHyphen/>
      </w:r>
      <w:r w:rsidRPr="00705191">
        <w:t>to</w:t>
      </w:r>
      <w:r w:rsidR="00705191" w:rsidRPr="00705191">
        <w:noBreakHyphen/>
      </w:r>
      <w:r w:rsidRPr="00705191">
        <w:t>ninety day time frame of section 5</w:t>
      </w:r>
      <w:r w:rsidR="00705191" w:rsidRPr="00705191">
        <w:noBreakHyphen/>
      </w:r>
      <w:r w:rsidRPr="00705191">
        <w:t>15</w:t>
      </w:r>
      <w:r w:rsidR="00705191" w:rsidRPr="00705191">
        <w:noBreakHyphen/>
      </w:r>
      <w:r w:rsidRPr="00705191">
        <w:t>30 is to be calculated from the date of receipt of a petition by a city council, rather than from the date of receipt of the verification results. 1988 Op Atty Gen, No. 88</w:t>
      </w:r>
      <w:r w:rsidR="00705191" w:rsidRPr="00705191">
        <w:noBreakHyphen/>
      </w:r>
      <w:r w:rsidRPr="00705191">
        <w:t>1, p 18.</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40.</w:t>
      </w:r>
      <w:r w:rsidR="003D192E" w:rsidRPr="00705191">
        <w:t xml:space="preserve"> Terms of office of mayor and councilmen.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The mayor and councilmen of each municipality shall be elected for terms of two or four years. Unless otherwise provided by ordinance, four</w:t>
      </w:r>
      <w:r w:rsidR="00705191" w:rsidRPr="00705191">
        <w:noBreakHyphen/>
      </w:r>
      <w:r w:rsidRPr="00705191">
        <w:t>year terms shall be set so that not more than one</w:t>
      </w:r>
      <w:r w:rsidR="00705191" w:rsidRPr="00705191">
        <w:noBreakHyphen/>
      </w:r>
      <w:r w:rsidRPr="00705191">
        <w:t xml:space="preserve">half of the council and mayor shall be elected in the same general election; provided, that in the first election after incorporation of a new municipality or adoption of a form of government pursuant to </w:t>
      </w:r>
      <w:r w:rsidR="00705191" w:rsidRPr="00705191">
        <w:t xml:space="preserve">Section </w:t>
      </w:r>
      <w:r w:rsidRPr="00705191">
        <w:t>5</w:t>
      </w:r>
      <w:r w:rsidR="00705191" w:rsidRPr="00705191">
        <w:noBreakHyphen/>
      </w:r>
      <w:r w:rsidRPr="00705191">
        <w:t>5</w:t>
      </w:r>
      <w:r w:rsidR="00705191" w:rsidRPr="00705191">
        <w:noBreakHyphen/>
      </w:r>
      <w:r w:rsidRPr="00705191">
        <w:t>10, one</w:t>
      </w:r>
      <w:r w:rsidR="00705191" w:rsidRPr="00705191">
        <w:noBreakHyphen/>
      </w:r>
      <w:r w:rsidRPr="00705191">
        <w:t>half of the councilmen may be elected for terms of two years and one</w:t>
      </w:r>
      <w:r w:rsidR="00705191" w:rsidRPr="00705191">
        <w:noBreakHyphen/>
      </w:r>
      <w:r w:rsidRPr="00705191">
        <w:t>half of the councilmen and mayor may be elected for terms of four years if necessary to establish staggered terms. Two</w:t>
      </w:r>
      <w:r w:rsidR="00705191" w:rsidRPr="00705191">
        <w:noBreakHyphen/>
      </w:r>
      <w:r w:rsidRPr="00705191">
        <w:t>year terms shall not be staggered.</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 xml:space="preserve">92; 1975 (59) 692; 1977 Act No. 81, </w:t>
      </w:r>
      <w:r w:rsidRPr="00705191">
        <w:t xml:space="preserve">Section </w:t>
      </w:r>
      <w:r w:rsidR="003D192E" w:rsidRPr="00705191">
        <w:t>1A.</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Municipal Corporations 149(2).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268k149(2).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Municipal Corporations </w:t>
      </w:r>
      <w:r w:rsidR="00705191" w:rsidRPr="00705191">
        <w:t xml:space="preserve">Sections </w:t>
      </w:r>
      <w:r w:rsidRPr="00705191">
        <w:t xml:space="preserve"> 361 to 363.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Attorney General</w:t>
      </w:r>
      <w:r w:rsidR="00705191" w:rsidRPr="00705191">
        <w:t>’</w:t>
      </w:r>
      <w:r w:rsidRPr="00705191">
        <w:t>s Opinions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Council does not possess the authority to summarily remove a fellow councilmember, either from office or attendance at a meeting, absent the existence of cause. S.C. Op.Atty.Gen. (November 16, 2015) 2015 WL 7573853.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Irmo Town Council may, by ordinance, change their terms of office from 2 to 4 year terms and stagger such terms. This change would have to be pre</w:t>
      </w:r>
      <w:r w:rsidR="00705191" w:rsidRPr="00705191">
        <w:noBreakHyphen/>
      </w:r>
      <w:r w:rsidRPr="00705191">
        <w:t>cleared pursuant to provisions of Voting Rights Act. 1984 Op.Atty.Gen. No. 84</w:t>
      </w:r>
      <w:r w:rsidR="00705191" w:rsidRPr="00705191">
        <w:noBreakHyphen/>
      </w:r>
      <w:r w:rsidRPr="00705191">
        <w:t>29, p. 70 (March 16, 1984) 1984 WL 159836.</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Under Section 47</w:t>
      </w:r>
      <w:r w:rsidR="00705191" w:rsidRPr="00705191">
        <w:noBreakHyphen/>
      </w:r>
      <w:r w:rsidRPr="00705191">
        <w:t xml:space="preserve">92, [1976 Code </w:t>
      </w:r>
      <w:r w:rsidR="00705191" w:rsidRPr="00705191">
        <w:t xml:space="preserve">Section </w:t>
      </w:r>
      <w:r w:rsidRPr="00705191">
        <w:t>5</w:t>
      </w:r>
      <w:r w:rsidR="00705191" w:rsidRPr="00705191">
        <w:noBreakHyphen/>
      </w:r>
      <w:r w:rsidRPr="00705191">
        <w:t>15</w:t>
      </w:r>
      <w:r w:rsidR="00705191" w:rsidRPr="00705191">
        <w:noBreakHyphen/>
      </w:r>
      <w:r w:rsidRPr="00705191">
        <w:t>40] the Home Rule Act, mayor and councilmen may be elected for either four</w:t>
      </w:r>
      <w:r w:rsidR="00705191" w:rsidRPr="00705191">
        <w:noBreakHyphen/>
      </w:r>
      <w:r w:rsidRPr="00705191">
        <w:t>year or two</w:t>
      </w:r>
      <w:r w:rsidR="00705191" w:rsidRPr="00705191">
        <w:noBreakHyphen/>
      </w:r>
      <w:r w:rsidRPr="00705191">
        <w:t>year terms as the municipal governing body determines. 1976</w:t>
      </w:r>
      <w:r w:rsidR="00705191" w:rsidRPr="00705191">
        <w:noBreakHyphen/>
      </w:r>
      <w:r w:rsidRPr="00705191">
        <w:t>77 Op.Atty.Gen. No 77</w:t>
      </w:r>
      <w:r w:rsidR="00705191" w:rsidRPr="00705191">
        <w:noBreakHyphen/>
      </w:r>
      <w:r w:rsidRPr="00705191">
        <w:t>25, p 31 (January 21, 1977) 1977 WL 24368.</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50.</w:t>
      </w:r>
      <w:r w:rsidR="003D192E" w:rsidRPr="00705191">
        <w:t xml:space="preserve"> Establishment of municipal ward lines and time for general and special elections; public notice of elections.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Each municipal governing body may by ordinance establish municipal ward lines and the time for general and special elections within the municipality. Public notice of the elections shall be given at least sixty days prior to such elections.</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 xml:space="preserve">93; 1975 (59) 692; 1978 Act No. 435, </w:t>
      </w:r>
      <w:r w:rsidRPr="00705191">
        <w:t xml:space="preserve">Section </w:t>
      </w:r>
      <w:r w:rsidR="003D192E" w:rsidRPr="00705191">
        <w:t>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Municipal Corporations 127.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268k127.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Municipal Corporations </w:t>
      </w:r>
      <w:r w:rsidR="00705191" w:rsidRPr="00705191">
        <w:t xml:space="preserve">Section </w:t>
      </w:r>
      <w:r w:rsidRPr="00705191">
        <w:t>340.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Attorney General</w:t>
      </w:r>
      <w:r w:rsidR="00705191" w:rsidRPr="00705191">
        <w:t>’</w:t>
      </w:r>
      <w:r w:rsidRPr="00705191">
        <w:t>s Opinions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Under </w:t>
      </w:r>
      <w:r w:rsidR="00705191" w:rsidRPr="00705191">
        <w:t xml:space="preserve">Section </w:t>
      </w:r>
      <w:r w:rsidRPr="00705191">
        <w:t>7</w:t>
      </w:r>
      <w:r w:rsidR="00705191" w:rsidRPr="00705191">
        <w:noBreakHyphen/>
      </w:r>
      <w:r w:rsidRPr="00705191">
        <w:t>7</w:t>
      </w:r>
      <w:r w:rsidR="00705191" w:rsidRPr="00705191">
        <w:noBreakHyphen/>
      </w:r>
      <w:r w:rsidRPr="00705191">
        <w:t xml:space="preserve">10 and </w:t>
      </w:r>
      <w:r w:rsidR="00705191" w:rsidRPr="00705191">
        <w:t xml:space="preserve">Section </w:t>
      </w:r>
      <w:r w:rsidRPr="00705191">
        <w:t>5</w:t>
      </w:r>
      <w:r w:rsidR="00705191" w:rsidRPr="00705191">
        <w:noBreakHyphen/>
      </w:r>
      <w:r w:rsidRPr="00705191">
        <w:t>15</w:t>
      </w:r>
      <w:r w:rsidR="00705191" w:rsidRPr="00705191">
        <w:noBreakHyphen/>
      </w:r>
      <w:r w:rsidRPr="00705191">
        <w:t xml:space="preserve">50, South Carolina Code of Laws, 1976, the General Assembly is the only authority which should draw ward lines for voting purposes; municipalities can draw ward lines pursuant to </w:t>
      </w:r>
      <w:r w:rsidR="00705191" w:rsidRPr="00705191">
        <w:t xml:space="preserve">Section </w:t>
      </w:r>
      <w:r w:rsidRPr="00705191">
        <w:t>5</w:t>
      </w:r>
      <w:r w:rsidR="00705191" w:rsidRPr="00705191">
        <w:noBreakHyphen/>
      </w:r>
      <w:r w:rsidRPr="00705191">
        <w:t>15</w:t>
      </w:r>
      <w:r w:rsidR="00705191" w:rsidRPr="00705191">
        <w:noBreakHyphen/>
      </w:r>
      <w:r w:rsidRPr="00705191">
        <w:t>50, South Carolina Code of Laws, 1976, for other than election purposes; if the General Assembly fails to designate a voting place another authority may designate the voting place; municipalities can not be able to pool all the precincts in municipality for municipal election. 1978 Op Atty Gen, No 78</w:t>
      </w:r>
      <w:r w:rsidR="00705191" w:rsidRPr="00705191">
        <w:noBreakHyphen/>
      </w:r>
      <w:r w:rsidRPr="00705191">
        <w:t>70, p 99.</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Voting precinct boundaries may be changed only by the General Assembly. 1987 Op Atty Gen, No. 87</w:t>
      </w:r>
      <w:r w:rsidR="00705191" w:rsidRPr="00705191">
        <w:noBreakHyphen/>
      </w:r>
      <w:r w:rsidRPr="00705191">
        <w:t>11, p 46.</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The provisions of Act No. 503 of 1976 supercede the provisions of </w:t>
      </w:r>
      <w:r w:rsidR="00705191" w:rsidRPr="00705191">
        <w:t xml:space="preserve">Section </w:t>
      </w:r>
      <w:r w:rsidRPr="00705191">
        <w:t>5</w:t>
      </w:r>
      <w:r w:rsidR="00705191" w:rsidRPr="00705191">
        <w:noBreakHyphen/>
      </w:r>
      <w:r w:rsidRPr="00705191">
        <w:t>15</w:t>
      </w:r>
      <w:r w:rsidR="00705191" w:rsidRPr="00705191">
        <w:noBreakHyphen/>
      </w:r>
      <w:r w:rsidRPr="00705191">
        <w:t>50, Code of Laws of S. C., 1976, and provides that for the purpose of holding any general, primary or special election in this State, the voting precincts and voting places in the several counties of the State shall be designated, fixed and established by the General Assembly and not by the municipalities. 1976</w:t>
      </w:r>
      <w:r w:rsidR="00705191" w:rsidRPr="00705191">
        <w:noBreakHyphen/>
      </w:r>
      <w:r w:rsidRPr="00705191">
        <w:t>77 Op Atty Gen, No 77</w:t>
      </w:r>
      <w:r w:rsidR="00705191" w:rsidRPr="00705191">
        <w:noBreakHyphen/>
      </w:r>
      <w:r w:rsidRPr="00705191">
        <w:t>251, p 184.</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If a special election for mayor is to be called because there are more than one hundred eighty days before the election, it must be called in sufficient time to permit the election to be held timely. 1994 Op Atty Gen, No. 94</w:t>
      </w:r>
      <w:r w:rsidR="00705191" w:rsidRPr="00705191">
        <w:noBreakHyphen/>
      </w:r>
      <w:r w:rsidRPr="00705191">
        <w:t>32, p. 77.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NOTES OF DECISIONS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Time for elections 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1. Time for elections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Statute outlining procedure for filling vacancies in municipal offices applied to determine notice requirements, rather than statute requiring 60</w:t>
      </w:r>
      <w:r w:rsidR="00705191" w:rsidRPr="00705191">
        <w:noBreakHyphen/>
      </w:r>
      <w:r w:rsidRPr="00705191">
        <w:t xml:space="preserve">day notice for special elections or statute requiring public notice of elections, in situation where special election was to be held to fill vacant city council position; statute outlining procedure was more specific statute and others were general statutes, statute requiring </w:t>
      </w:r>
      <w:r w:rsidRPr="00705191">
        <w:lastRenderedPageBreak/>
        <w:t>public notice did not repeal by implication statute outlining procedure, and other statutes permitted elections with less notice than that required by statutes governing notice. Denman v. City of Columbia (S.C. 2010) 387 S.C. 131, 691 S.E.2d 465. Election Law 299</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Municipality may hold elections, primary or otherwise, whenever it wishes. Willis v. Wukela (S.C. 2008) 379 S.C. 126, 665 S.E.2d 171. Election Law 296</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60.</w:t>
      </w:r>
      <w:r w:rsidR="003D192E" w:rsidRPr="00705191">
        <w:t xml:space="preserve"> Municipality to adopt method of nominating candidates for and determining results of nonpartisan elections.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Each municipality in this State shall adopt by ordinance one of the following alternative methods of nominating candidates for and determining the results of its nonpartisan elections: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 xml:space="preserve">(1) The nonpartisan plurality method prescribed in </w:t>
      </w:r>
      <w:r w:rsidR="00705191" w:rsidRPr="00705191">
        <w:t xml:space="preserve">Section </w:t>
      </w:r>
      <w:r w:rsidRPr="00705191">
        <w:t>5</w:t>
      </w:r>
      <w:r w:rsidR="00705191" w:rsidRPr="00705191">
        <w:noBreakHyphen/>
      </w:r>
      <w:r w:rsidRPr="00705191">
        <w:t>15</w:t>
      </w:r>
      <w:r w:rsidR="00705191" w:rsidRPr="00705191">
        <w:noBreakHyphen/>
      </w:r>
      <w:r w:rsidRPr="00705191">
        <w:t>61;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 xml:space="preserve">(2) The nonpartisan election and runoff election method prescribed in </w:t>
      </w:r>
      <w:r w:rsidR="00705191" w:rsidRPr="00705191">
        <w:t xml:space="preserve">Section </w:t>
      </w:r>
      <w:r w:rsidRPr="00705191">
        <w:t>5</w:t>
      </w:r>
      <w:r w:rsidR="00705191" w:rsidRPr="00705191">
        <w:noBreakHyphen/>
      </w:r>
      <w:r w:rsidRPr="00705191">
        <w:t>15</w:t>
      </w:r>
      <w:r w:rsidR="00705191" w:rsidRPr="00705191">
        <w:noBreakHyphen/>
      </w:r>
      <w:r w:rsidRPr="00705191">
        <w:t>62;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 xml:space="preserve">(3) The nonpartisan primary election and general election method prescribed in </w:t>
      </w:r>
      <w:r w:rsidR="00705191" w:rsidRPr="00705191">
        <w:t xml:space="preserve">Section </w:t>
      </w:r>
      <w:r w:rsidRPr="00705191">
        <w:t>5</w:t>
      </w:r>
      <w:r w:rsidR="00705191" w:rsidRPr="00705191">
        <w:noBreakHyphen/>
      </w:r>
      <w:r w:rsidRPr="00705191">
        <w:t>15</w:t>
      </w:r>
      <w:r w:rsidR="00705191" w:rsidRPr="00705191">
        <w:noBreakHyphen/>
      </w:r>
      <w:r w:rsidRPr="00705191">
        <w:t>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 xml:space="preserve">94; 1975 (59) 692; 1977 Act No. 81, </w:t>
      </w:r>
      <w:r w:rsidRPr="00705191">
        <w:t xml:space="preserve">Section </w:t>
      </w:r>
      <w:r w:rsidR="003D192E" w:rsidRPr="00705191">
        <w:t>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Municipal Corporations 129.</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268k129.</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Municipal Corporations </w:t>
      </w:r>
      <w:r w:rsidR="00705191" w:rsidRPr="00705191">
        <w:t xml:space="preserve">Sections </w:t>
      </w:r>
      <w:r w:rsidRPr="00705191">
        <w:t xml:space="preserve"> 350, 353 to 354, 367.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Attorney General</w:t>
      </w:r>
      <w:r w:rsidR="00705191" w:rsidRPr="00705191">
        <w:t>’</w:t>
      </w:r>
      <w:r w:rsidRPr="00705191">
        <w:t>s Opinions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 referendum is not required under State law to change municipal elections from partisan to nonpartisan. S.C. Op.Atty.Gen. (March 31, 2014) 2014 WL 1398577.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The City of Barnwell may not elect its council members by a majority vote feature and its mayor by a plurality vote feature and at the same time remain in compliance with Section 5</w:t>
      </w:r>
      <w:r w:rsidR="00705191" w:rsidRPr="00705191">
        <w:noBreakHyphen/>
      </w:r>
      <w:r w:rsidRPr="00705191">
        <w:t>15</w:t>
      </w:r>
      <w:r w:rsidR="00705191" w:rsidRPr="00705191">
        <w:noBreakHyphen/>
      </w:r>
      <w:r w:rsidRPr="00705191">
        <w:t>60. 1994 Op Atty Gen, No. 94</w:t>
      </w:r>
      <w:r w:rsidR="00705191" w:rsidRPr="00705191">
        <w:noBreakHyphen/>
      </w:r>
      <w:r w:rsidRPr="00705191">
        <w:t>72, p. 150.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NOTES OF DECISIONS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In general 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1. In general</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Municipal ordinance did not provide for two methods of nomination for municipal elections in violation of state law, and therefore ordinance was valid; although attachment to ordinance stated that the method to be used was </w:t>
      </w:r>
      <w:r w:rsidR="00705191" w:rsidRPr="00705191">
        <w:t>“</w:t>
      </w:r>
      <w:r w:rsidRPr="00705191">
        <w:t>nonpartisan plurality/nonpartisan run off</w:t>
      </w:r>
      <w:r w:rsidR="00705191" w:rsidRPr="00705191">
        <w:t>”</w:t>
      </w:r>
      <w:r w:rsidRPr="00705191">
        <w:t xml:space="preserve"> and failed to choose between those two methods, body of ordinance clearly indicated that city intended to adopt nonpartisan plurality method, and the attachment merely set forth options presented to city council when it was deciding which method to adopt and was not corrected when ordinance was finally adopted. Mitchell v. City of Greenville (S.C. 2015) 411 S.C. 632, 770 S.E.2d 391. Election Law 230</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 xml:space="preserve">Provisions for a runoff election contained in Code 1962 </w:t>
      </w:r>
      <w:r w:rsidR="00705191" w:rsidRPr="00705191">
        <w:t xml:space="preserve">Section </w:t>
      </w:r>
      <w:r w:rsidRPr="00705191">
        <w:t>47</w:t>
      </w:r>
      <w:r w:rsidR="00705191" w:rsidRPr="00705191">
        <w:noBreakHyphen/>
      </w:r>
      <w:r w:rsidRPr="00705191">
        <w:t xml:space="preserve">94 [Code 1976 </w:t>
      </w:r>
      <w:r w:rsidR="00705191" w:rsidRPr="00705191">
        <w:t xml:space="preserve">Section </w:t>
      </w:r>
      <w:r w:rsidRPr="00705191">
        <w:t>5</w:t>
      </w:r>
      <w:r w:rsidR="00705191" w:rsidRPr="00705191">
        <w:noBreakHyphen/>
      </w:r>
      <w:r w:rsidRPr="00705191">
        <w:t>15</w:t>
      </w:r>
      <w:r w:rsidR="00705191" w:rsidRPr="00705191">
        <w:noBreakHyphen/>
      </w:r>
      <w:r w:rsidRPr="00705191">
        <w:t>60] did not apply to an election held prior to the effective date of the change of form of government under the Home Rule Act. Colyer v. Thomas (S.C. 1977) 268 S.C. 455, 234 S.E.2d 862.</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61.</w:t>
      </w:r>
      <w:r w:rsidR="003D192E" w:rsidRPr="00705191">
        <w:t xml:space="preserve"> Determination of election results under nonpartisan plurality method.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In conducting nonpartisan elections and using the plurality method, election results shall be determined in accordance with the following rules: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(1) When more than one person is seeking election to a single office, the candidate who receives the highest number of votes shall be declared elected.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(2) When more persons are seeking election to two or more offices (constituting a group) than there are offices to be filled, those candidates receiving the highest number of votes, equal in number to the number of offices to be filled, shall be declared elected.</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 xml:space="preserve">94.1; 1977 Act No. 81, </w:t>
      </w:r>
      <w:r w:rsidRPr="00705191">
        <w:t xml:space="preserve">Section </w:t>
      </w:r>
      <w:r w:rsidR="003D192E" w:rsidRPr="00705191">
        <w:t>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CROSS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West Florence Fire District Commission, see </w:t>
      </w:r>
      <w:r w:rsidR="00705191" w:rsidRPr="00705191">
        <w:t xml:space="preserve">Section </w:t>
      </w:r>
      <w:r w:rsidRPr="00705191">
        <w:t>4</w:t>
      </w:r>
      <w:r w:rsidR="00705191" w:rsidRPr="00705191">
        <w:noBreakHyphen/>
      </w:r>
      <w:r w:rsidRPr="00705191">
        <w:t>23</w:t>
      </w:r>
      <w:r w:rsidR="00705191" w:rsidRPr="00705191">
        <w:noBreakHyphen/>
      </w:r>
      <w:r w:rsidRPr="00705191">
        <w:t>1010.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Elections 237.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144k237.</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 xml:space="preserve">C.J.S. Elections </w:t>
      </w:r>
      <w:r w:rsidR="00705191" w:rsidRPr="00705191">
        <w:t xml:space="preserve">Sections </w:t>
      </w:r>
      <w:r w:rsidRPr="00705191">
        <w:t xml:space="preserve"> 241 to 243.</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62.</w:t>
      </w:r>
      <w:r w:rsidR="003D192E" w:rsidRPr="00705191">
        <w:t xml:space="preserve"> Determination of election results under nonpartisan election and runoff election method.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shall be a majority and the candidates who obtain a majority shall be declared elected. If more candidates obtain a majority than there are offices to be filled, those having the highest vote (equal to the number of offices to be filled) shall be declared elected.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(b) If no candidate for a single office receives a majority of the votes cast in the first election or if an insufficient number of candidates receives a majority of the votes cast for a group of offices, a runoff election shall be held as herein provided: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 xml:space="preserve">94.2; 1977 Act No. 81, </w:t>
      </w:r>
      <w:r w:rsidRPr="00705191">
        <w:t xml:space="preserve">Section </w:t>
      </w:r>
      <w:r w:rsidR="003D192E" w:rsidRPr="00705191">
        <w:t>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Elections 237.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144k237.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Elections </w:t>
      </w:r>
      <w:r w:rsidR="00705191" w:rsidRPr="00705191">
        <w:t xml:space="preserve">Sections </w:t>
      </w:r>
      <w:r w:rsidRPr="00705191">
        <w:t xml:space="preserve"> 241 to 243.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Attorney General</w:t>
      </w:r>
      <w:r w:rsidR="00705191" w:rsidRPr="00705191">
        <w:t>’</w:t>
      </w:r>
      <w:r w:rsidRPr="00705191">
        <w:t>s Opinions</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Absent any controlling case law or legislation providing otherwise, it would appear that write</w:t>
      </w:r>
      <w:r w:rsidR="00705191" w:rsidRPr="00705191">
        <w:noBreakHyphen/>
      </w:r>
      <w:r w:rsidRPr="00705191">
        <w:t>in candidacies should not be permitted for the runoff election of the municipal nonpartisan election and runoff method of selecting municipal council members and mayors, Section 5</w:t>
      </w:r>
      <w:r w:rsidR="00705191" w:rsidRPr="00705191">
        <w:noBreakHyphen/>
      </w:r>
      <w:r w:rsidRPr="00705191">
        <w:t>15</w:t>
      </w:r>
      <w:r w:rsidR="00705191" w:rsidRPr="00705191">
        <w:noBreakHyphen/>
      </w:r>
      <w:r w:rsidRPr="00705191">
        <w:t>62 of the Code, and write</w:t>
      </w:r>
      <w:r w:rsidR="00705191" w:rsidRPr="00705191">
        <w:noBreakHyphen/>
      </w:r>
      <w:r w:rsidRPr="00705191">
        <w:t>in ballots probably should not be counted in the ballot totals of the runoff election. 1987 Op Atty Gen, No. 87</w:t>
      </w:r>
      <w:r w:rsidR="00705191" w:rsidRPr="00705191">
        <w:noBreakHyphen/>
      </w:r>
      <w:r w:rsidRPr="00705191">
        <w:t>25, p 76.</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63.</w:t>
      </w:r>
      <w:r w:rsidR="003D192E" w:rsidRPr="00705191">
        <w:t xml:space="preserve"> Determination of election results under nonpartisan primary election and general election method.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(b) In the primary election the two candidates for a single office receiving the highest number of votes and those candidates for a group of offices receiving the highest number of votes, equal to twice the number of positions to be filled, shall be declared nominated.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 xml:space="preserve">94.3; 1977 Act No. 81, </w:t>
      </w:r>
      <w:r w:rsidRPr="00705191">
        <w:t xml:space="preserve">Section </w:t>
      </w:r>
      <w:r w:rsidR="003D192E" w:rsidRPr="00705191">
        <w:t>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Elections 237.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144k237.</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 xml:space="preserve">C.J.S. Elections </w:t>
      </w:r>
      <w:r w:rsidR="00705191" w:rsidRPr="00705191">
        <w:t xml:space="preserve">Sections </w:t>
      </w:r>
      <w:r w:rsidRPr="00705191">
        <w:t xml:space="preserve"> 241 to 243.</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70.</w:t>
      </w:r>
      <w:r w:rsidR="003D192E" w:rsidRPr="00705191">
        <w:t xml:space="preserve"> Duty of governing body of municipality to enact ordinances relating to time requirements for nominations, primaries and the like.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w:t>
      </w:r>
      <w:r w:rsidR="00705191" w:rsidRPr="00705191">
        <w:t>’</w:t>
      </w:r>
      <w:r w:rsidRPr="00705191">
        <w:t>s name may be placed on the ballot by petition in a general election conducted in accordance with the provisions of Section 5</w:t>
      </w:r>
      <w:r w:rsidR="00705191" w:rsidRPr="00705191">
        <w:noBreakHyphen/>
      </w:r>
      <w:r w:rsidRPr="00705191">
        <w:t>15</w:t>
      </w:r>
      <w:r w:rsidR="00705191" w:rsidRPr="00705191">
        <w:noBreakHyphen/>
      </w:r>
      <w:r w:rsidRPr="00705191">
        <w:t>63. If the municipal council determines that the petition method is used, the percentage of electors required on these petitions may not be less than five percent of the qualified electors of the geographical area of the office for which he offers as a candidate.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When a candidate</w:t>
      </w:r>
      <w:r w:rsidR="00705191" w:rsidRPr="00705191">
        <w:t>’</w:t>
      </w:r>
      <w:r w:rsidRPr="00705191">
        <w:t>s name is to be placed on the ballot by virtue of a primary election or convention, the party concerned shall certify the candidacy to the municipal election commission not later than sixty days 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705191" w:rsidRPr="00705191">
        <w:noBreakHyphen/>
      </w:r>
      <w:r w:rsidRPr="00705191">
        <w:t xml:space="preserve">five days prior to the general election concerned and the clerk shall deliver the petition to the commission. The </w:t>
      </w:r>
      <w:r w:rsidRPr="00705191">
        <w:lastRenderedPageBreak/>
        <w:t>commission shall examine the petition and determine its validity not later than sixty days prior to the general election concerned and when so validated, the commission shall place the name of the petition candidate upon the ballot.</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For nonpartisan special elections, if the petition method is authorized, the candidate shall file the petition with the municipal clerk not later than twelve o</w:t>
      </w:r>
      <w:r w:rsidR="00705191" w:rsidRPr="00705191">
        <w:t>’</w:t>
      </w:r>
      <w:r w:rsidRPr="00705191">
        <w:t>clock noon, sixty days prior to the election. The commission shall determine the validity of the petition not later than forty</w:t>
      </w:r>
      <w:r w:rsidR="00705191" w:rsidRPr="00705191">
        <w:noBreakHyphen/>
      </w:r>
      <w:r w:rsidRPr="00705191">
        <w:t>five days prior to the election and when so validated, shall place the candidate</w:t>
      </w:r>
      <w:r w:rsidR="00705191" w:rsidRPr="00705191">
        <w:t>’</w:t>
      </w:r>
      <w:r w:rsidRPr="00705191">
        <w:t>s name on the ballot. If the statement of candidacy is authorized, these statements must be filed not later than twelve o</w:t>
      </w:r>
      <w:r w:rsidR="00705191" w:rsidRPr="00705191">
        <w:t>’</w:t>
      </w:r>
      <w:r w:rsidRPr="00705191">
        <w:t>clock noon, forty</w:t>
      </w:r>
      <w:r w:rsidR="00705191" w:rsidRPr="00705191">
        <w:noBreakHyphen/>
      </w:r>
      <w:r w:rsidRPr="00705191">
        <w:t>five days prior to the election.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For partisan special elections, petitions must be submitted pursuant to Section 7</w:t>
      </w:r>
      <w:r w:rsidR="00705191" w:rsidRPr="00705191">
        <w:noBreakHyphen/>
      </w:r>
      <w:r w:rsidRPr="00705191">
        <w:t>13</w:t>
      </w:r>
      <w:r w:rsidR="00705191" w:rsidRPr="00705191">
        <w:noBreakHyphen/>
      </w:r>
      <w:r w:rsidRPr="00705191">
        <w:t>190(B).</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 xml:space="preserve">95; 1975 (59) 692; 1977 Act No. 81 </w:t>
      </w:r>
      <w:r w:rsidRPr="00705191">
        <w:t xml:space="preserve">Section </w:t>
      </w:r>
      <w:r w:rsidR="003D192E" w:rsidRPr="00705191">
        <w:t xml:space="preserve">3; 1988 Act No. 387, </w:t>
      </w:r>
      <w:r w:rsidRPr="00705191">
        <w:t xml:space="preserve">Section </w:t>
      </w:r>
      <w:r w:rsidR="003D192E" w:rsidRPr="00705191">
        <w:t xml:space="preserve">1; 1998 Act No. 412, </w:t>
      </w:r>
      <w:r w:rsidRPr="00705191">
        <w:t xml:space="preserve">Section </w:t>
      </w:r>
      <w:r w:rsidR="003D192E" w:rsidRPr="00705191">
        <w:t>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Municipal Corporations 129.</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268k129.</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Municipal Corporations </w:t>
      </w:r>
      <w:r w:rsidR="00705191" w:rsidRPr="00705191">
        <w:t xml:space="preserve">Sections </w:t>
      </w:r>
      <w:r w:rsidRPr="00705191">
        <w:t xml:space="preserve"> 350, 353 to 354, 367.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NOTES OF DECISIONS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Time for elections 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1. Time for elections</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Municipality may hold elections, primary or otherwise, whenever it wishes. Willis v. Wukela (S.C. 2008) 379 S.C. 126, 665 S.E.2d 171. Election Law 296</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80.</w:t>
      </w:r>
      <w:r w:rsidR="003D192E" w:rsidRPr="00705191">
        <w:t xml:space="preserve"> Results of political party primaries; protests and contests.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705191" w:rsidRPr="00705191">
        <w:t xml:space="preserve">Section </w:t>
      </w:r>
      <w:r w:rsidRPr="00705191">
        <w:t>7</w:t>
      </w:r>
      <w:r w:rsidR="00705191" w:rsidRPr="00705191">
        <w:noBreakHyphen/>
      </w:r>
      <w:r w:rsidRPr="00705191">
        <w:t>17</w:t>
      </w:r>
      <w:r w:rsidR="00705191" w:rsidRPr="00705191">
        <w:noBreakHyphen/>
      </w:r>
      <w:r w:rsidRPr="00705191">
        <w:t>580. Notice and grounds of appeal must be filed in writing with the chairman of the Board of State Canvassers of Municipal Primaries within five days following the date on which the decision of the municipal committee is declared.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96; 1975 (59) 692.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Elections 269, 278.</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Searches: 144k269; 144k278.</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 xml:space="preserve">C.J.S. Elections </w:t>
      </w:r>
      <w:r w:rsidR="00705191" w:rsidRPr="00705191">
        <w:t xml:space="preserve">Section </w:t>
      </w:r>
      <w:r w:rsidRPr="00705191">
        <w:t>1(10), 246 to 248, 258 to 260.</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90.</w:t>
      </w:r>
      <w:r w:rsidR="003D192E" w:rsidRPr="00705191">
        <w:t xml:space="preserve"> Municipal elections conducted by municipal election commission; composition of commission and terms of members; training and certification program.</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(B)(1) Each municipal election commissioner and each staff person designated by the commission, shall complete, within eighteen months after a commissioner</w:t>
      </w:r>
      <w:r w:rsidR="00705191" w:rsidRPr="00705191">
        <w:t>’</w:t>
      </w:r>
      <w:r w:rsidRPr="00705191">
        <w:t>s initial appointment or his reappointment after a break in service, or within eighteen months after a staff person</w:t>
      </w:r>
      <w:r w:rsidR="00705191" w:rsidRPr="00705191">
        <w:t>’</w:t>
      </w:r>
      <w:r w:rsidRPr="00705191">
        <w:t>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(2)(a) The provisions of this section do not exempt a member or staff person from completing the training and certification program required in item (1).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r>
      <w:r w:rsidRPr="00705191">
        <w:tab/>
        <w:t>(b)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r>
      <w:r w:rsidRPr="00705191">
        <w:tab/>
      </w:r>
      <w:r w:rsidRPr="00705191">
        <w:tab/>
        <w:t>(i) eighteen months after the member</w:t>
      </w:r>
      <w:r w:rsidR="00705191" w:rsidRPr="00705191">
        <w:t>’</w:t>
      </w:r>
      <w:r w:rsidRPr="00705191">
        <w:t>s appointment or reappointment after a break in service or the staff person</w:t>
      </w:r>
      <w:r w:rsidR="00705191" w:rsidRPr="00705191">
        <w:t>’</w:t>
      </w:r>
      <w:r w:rsidRPr="00705191">
        <w:t>s employment or reemployment after a break in service; or</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r>
      <w:r w:rsidRPr="00705191">
        <w:tab/>
      </w:r>
      <w:r w:rsidRPr="00705191">
        <w:tab/>
        <w:t>(ii) ninety days after the effective date of this section.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r>
      <w:r w:rsidRPr="00705191">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w:t>
      </w:r>
      <w:r w:rsidR="00705191" w:rsidRPr="00705191">
        <w:t>’</w:t>
      </w:r>
      <w:r w:rsidRPr="00705191">
        <w:t>s appointment or reappointment after a break in service or staff person</w:t>
      </w:r>
      <w:r w:rsidR="00705191" w:rsidRPr="00705191">
        <w:t>’</w:t>
      </w:r>
      <w:r w:rsidRPr="00705191">
        <w:t>s employment or reemployment after a break in service.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 xml:space="preserve">(3) If a member does not fulfill the training and certification program as provided in this section, the municipal governing body, upon notification, shall remove that member from the board </w:t>
      </w:r>
      <w:r w:rsidRPr="00705191">
        <w:lastRenderedPageBreak/>
        <w:t>unless the municipal governing body grants the member an extension to complete the training and certification program based upon exceptional circumstances.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(4) Following completion of the training and certification program required in item (1), each commission member, and staff person designated by the commission, shall take at least one training course each year.</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 xml:space="preserve">97; 1975 (59) 692; 2010 Act No. 191, </w:t>
      </w:r>
      <w:r w:rsidRPr="00705191">
        <w:t xml:space="preserve">Section </w:t>
      </w:r>
      <w:r w:rsidR="003D192E" w:rsidRPr="00705191">
        <w:t>1, eff May 28, 2010.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Effect of Amendment</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The 2010 amendment added the subsection designators and added all the text following subsection (A), and made other nonsubstantive changes in subsection (A).</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Municipal Corporations 129.</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268k129.</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Municipal Corporations </w:t>
      </w:r>
      <w:r w:rsidR="00705191" w:rsidRPr="00705191">
        <w:t xml:space="preserve">Sections </w:t>
      </w:r>
      <w:r w:rsidRPr="00705191">
        <w:t xml:space="preserve"> 350, 353 to 354, 367.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RESEARCH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Encyclopedias</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 xml:space="preserve">S.C. Jur. Elections </w:t>
      </w:r>
      <w:r w:rsidR="00705191" w:rsidRPr="00705191">
        <w:t xml:space="preserve">Section </w:t>
      </w:r>
      <w:r w:rsidRPr="00705191">
        <w:t>14, Appointment.</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100.</w:t>
      </w:r>
      <w:r w:rsidR="003D192E" w:rsidRPr="00705191">
        <w:t xml:space="preserve"> Functions, powers and duties of municipal election commission.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 xml:space="preserve">The municipal election commission shall be vested with the functions, powers and duties of Municipal Supervisors of Registration if no such supervisors have been appointed pursuant to </w:t>
      </w:r>
      <w:r w:rsidR="00705191" w:rsidRPr="00705191">
        <w:t xml:space="preserve">Section </w:t>
      </w:r>
      <w:r w:rsidRPr="00705191">
        <w:t>7</w:t>
      </w:r>
      <w:r w:rsidR="00705191" w:rsidRPr="00705191">
        <w:noBreakHyphen/>
      </w:r>
      <w:r w:rsidRPr="00705191">
        <w:t>5</w:t>
      </w:r>
      <w:r w:rsidR="00705191" w:rsidRPr="00705191">
        <w:noBreakHyphen/>
      </w:r>
      <w:r w:rsidRPr="00705191">
        <w:t xml:space="preserve">640, and shall also have the functions, powers and duties of commissioners of election, as set forth in </w:t>
      </w:r>
      <w:r w:rsidR="00705191" w:rsidRPr="00705191">
        <w:t xml:space="preserve">Section </w:t>
      </w:r>
      <w:r w:rsidRPr="00705191">
        <w:t>7</w:t>
      </w:r>
      <w:r w:rsidR="00705191" w:rsidRPr="00705191">
        <w:noBreakHyphen/>
      </w:r>
      <w:r w:rsidRPr="00705191">
        <w:t>5</w:t>
      </w:r>
      <w:r w:rsidR="00705191" w:rsidRPr="00705191">
        <w:noBreakHyphen/>
      </w:r>
      <w:r w:rsidRPr="00705191">
        <w:t>10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98; 1975 (59) 692.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Code Commissioner</w:t>
      </w:r>
      <w:r w:rsidR="00705191" w:rsidRPr="00705191">
        <w:t>’</w:t>
      </w:r>
      <w:r w:rsidRPr="00705191">
        <w:t>s Note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At the direction of the Code Commissioner, the reference to Section 7</w:t>
      </w:r>
      <w:r w:rsidR="00705191" w:rsidRPr="00705191">
        <w:noBreakHyphen/>
      </w:r>
      <w:r w:rsidRPr="00705191">
        <w:t>13</w:t>
      </w:r>
      <w:r w:rsidR="00705191" w:rsidRPr="00705191">
        <w:noBreakHyphen/>
      </w:r>
      <w:r w:rsidRPr="00705191">
        <w:t>70 in the first paragraph was changed to Section 7</w:t>
      </w:r>
      <w:r w:rsidR="00705191" w:rsidRPr="00705191">
        <w:noBreakHyphen/>
      </w:r>
      <w:r w:rsidRPr="00705191">
        <w:t>5</w:t>
      </w:r>
      <w:r w:rsidR="00705191" w:rsidRPr="00705191">
        <w:noBreakHyphen/>
      </w:r>
      <w:r w:rsidRPr="00705191">
        <w:t>10, to correct the reference in light of 2014 Act No. 196, which repealed Section 7</w:t>
      </w:r>
      <w:r w:rsidR="00705191" w:rsidRPr="00705191">
        <w:noBreakHyphen/>
      </w:r>
      <w:r w:rsidRPr="00705191">
        <w:t>13</w:t>
      </w:r>
      <w:r w:rsidR="00705191" w:rsidRPr="00705191">
        <w:noBreakHyphen/>
      </w:r>
      <w:r w:rsidRPr="00705191">
        <w:t>70 and amended Section 7</w:t>
      </w:r>
      <w:r w:rsidR="00705191" w:rsidRPr="00705191">
        <w:noBreakHyphen/>
      </w:r>
      <w:r w:rsidRPr="00705191">
        <w:t>5</w:t>
      </w:r>
      <w:r w:rsidR="00705191" w:rsidRPr="00705191">
        <w:noBreakHyphen/>
      </w:r>
      <w:r w:rsidRPr="00705191">
        <w:t>10.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Municipal Corporations 129.</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268k129.</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Municipal Corporations </w:t>
      </w:r>
      <w:r w:rsidR="00705191" w:rsidRPr="00705191">
        <w:t xml:space="preserve">Sections </w:t>
      </w:r>
      <w:r w:rsidRPr="00705191">
        <w:t xml:space="preserve"> 350, 353 to 354, 367.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RESEARCH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Encyclopedias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S.C. Jur. Elections </w:t>
      </w:r>
      <w:r w:rsidR="00705191" w:rsidRPr="00705191">
        <w:t xml:space="preserve">Section </w:t>
      </w:r>
      <w:r w:rsidRPr="00705191">
        <w:t>9, Duties of the State Election Commission.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S.C. Jur. Elections </w:t>
      </w:r>
      <w:r w:rsidR="00705191" w:rsidRPr="00705191">
        <w:t xml:space="preserve">Section </w:t>
      </w:r>
      <w:r w:rsidRPr="00705191">
        <w:t>15, Duties.</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 xml:space="preserve">S.C. Jur. Elections </w:t>
      </w:r>
      <w:r w:rsidR="00705191" w:rsidRPr="00705191">
        <w:t xml:space="preserve">Section </w:t>
      </w:r>
      <w:r w:rsidRPr="00705191">
        <w:t>49, Appointment.</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110.</w:t>
      </w:r>
      <w:r w:rsidR="003D192E" w:rsidRPr="00705191">
        <w:t xml:space="preserve"> Filing with municipal election commission of nomination petition by candidates nominated by petition.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Candidates for municipal offices in any partisan or nonpartisan general election nominated by petition shall file the necessary petition with the municipal election commission seventy</w:t>
      </w:r>
      <w:r w:rsidR="00705191" w:rsidRPr="00705191">
        <w:noBreakHyphen/>
      </w:r>
      <w:r w:rsidRPr="00705191">
        <w:t>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 xml:space="preserve">99; 1975 (59) 692; 1977 Act No. 81 </w:t>
      </w:r>
      <w:r w:rsidRPr="00705191">
        <w:t xml:space="preserve">Section </w:t>
      </w:r>
      <w:r w:rsidR="003D192E" w:rsidRPr="00705191">
        <w:t xml:space="preserve">4; 1988 Act No. 387, </w:t>
      </w:r>
      <w:r w:rsidRPr="00705191">
        <w:t xml:space="preserve">Section </w:t>
      </w:r>
      <w:r w:rsidR="003D192E" w:rsidRPr="00705191">
        <w:t xml:space="preserve">2; 1998 Act No. 412, </w:t>
      </w:r>
      <w:r w:rsidRPr="00705191">
        <w:t xml:space="preserve">Section </w:t>
      </w:r>
      <w:r w:rsidR="003D192E" w:rsidRPr="00705191">
        <w:t>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Elections 156.</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Westlaw Key Number Search: 144k156.</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120.</w:t>
      </w:r>
      <w:r w:rsidR="003D192E" w:rsidRPr="00705191">
        <w:t xml:space="preserve"> Vote counting.</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 xml:space="preserve">Immediately upon the closing of the polls at any municipal election, the managers shall count publicly the votes cast and make a statement of the whole number of votes cast in such election together </w:t>
      </w:r>
      <w:r w:rsidRPr="00705191">
        <w:lastRenderedPageBreak/>
        <w:t>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(a) When all councilmen are to be elected at large, the persons receiving the highest number of votes in number equal to the number to be chosen shall be declared elected.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(b) When the councilmen are to be elected from each ward and are required to be residents of that ward, the person receiving the highest number of votes in that ward shall be declared elected.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(d) When all councilmen are to be elected at large, but required to reside in a particular ward, the person receiving the highest number of votes for the seat to be filled shall be declared elected.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t>(e) When all councilmen are to be elected at large, but some are required to be residents of particular wards and other councilmen may not be so required, the person receiving the highest number of votes for the seat to be filled shall be declared elected.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Newly elected officers shall not be qualified until at least forty</w:t>
      </w:r>
      <w:r w:rsidR="00705191" w:rsidRPr="00705191">
        <w:noBreakHyphen/>
      </w:r>
      <w:r w:rsidRPr="00705191">
        <w:t>eight hours after the closing of the polls and in the case a contest is finally filed the incumbents shall hold over until the contest is finally determined.</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 xml:space="preserve">100; 1975 (59) 692; 1977 Act No. 81, </w:t>
      </w:r>
      <w:r w:rsidRPr="00705191">
        <w:t xml:space="preserve">Section </w:t>
      </w:r>
      <w:r w:rsidR="003D192E" w:rsidRPr="00705191">
        <w:t>5.</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CROSS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Determination of election results in nonpartisan elections, see </w:t>
      </w:r>
      <w:r w:rsidR="00705191" w:rsidRPr="00705191">
        <w:t xml:space="preserve">Sections </w:t>
      </w:r>
      <w:r w:rsidRPr="00705191">
        <w:t xml:space="preserve"> 5</w:t>
      </w:r>
      <w:r w:rsidR="00705191" w:rsidRPr="00705191">
        <w:noBreakHyphen/>
      </w:r>
      <w:r w:rsidRPr="00705191">
        <w:t>15</w:t>
      </w:r>
      <w:r w:rsidR="00705191" w:rsidRPr="00705191">
        <w:noBreakHyphen/>
      </w:r>
      <w:r w:rsidRPr="00705191">
        <w:t>61 et seq.</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Elections 235.</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144k235.</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Elections </w:t>
      </w:r>
      <w:r w:rsidR="00705191" w:rsidRPr="00705191">
        <w:t xml:space="preserve">Sections </w:t>
      </w:r>
      <w:r w:rsidRPr="00705191">
        <w:t xml:space="preserve"> 221, 237(4), 243.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Attorney General</w:t>
      </w:r>
      <w:r w:rsidR="00705191" w:rsidRPr="00705191">
        <w:t>’</w:t>
      </w:r>
      <w:r w:rsidRPr="00705191">
        <w:t>s Opinions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(1) Under </w:t>
      </w:r>
      <w:r w:rsidR="00705191" w:rsidRPr="00705191">
        <w:t xml:space="preserve">Section </w:t>
      </w:r>
      <w:r w:rsidRPr="00705191">
        <w:t>47</w:t>
      </w:r>
      <w:r w:rsidR="00705191" w:rsidRPr="00705191">
        <w:noBreakHyphen/>
      </w:r>
      <w:r w:rsidRPr="00705191">
        <w:t xml:space="preserve">29.2, [1976 Code </w:t>
      </w:r>
      <w:r w:rsidR="00705191" w:rsidRPr="00705191">
        <w:t xml:space="preserve">Section </w:t>
      </w:r>
      <w:r w:rsidRPr="00705191">
        <w:t>5</w:t>
      </w:r>
      <w:r w:rsidR="00705191" w:rsidRPr="00705191">
        <w:noBreakHyphen/>
      </w:r>
      <w:r w:rsidRPr="00705191">
        <w:t>5</w:t>
      </w:r>
      <w:r w:rsidR="00705191" w:rsidRPr="00705191">
        <w:noBreakHyphen/>
      </w:r>
      <w:r w:rsidRPr="00705191">
        <w:t>60] a city council member who fails to win re</w:t>
      </w:r>
      <w:r w:rsidR="00705191" w:rsidRPr="00705191">
        <w:noBreakHyphen/>
      </w:r>
      <w:r w:rsidRPr="00705191">
        <w:t xml:space="preserve">election is still able to serve out the term he is serving; (2) In the North Augusta County Council race, crossover voting is handled as follows: (a) If a person votes a straight Democratic Party ticket and then votes for the Republican candidate for Mayor, you would count the vote for Mayor and six votes for the democratic candidates for Council; (b) If a person votes a straight Democratic ticket and votes for one </w:t>
      </w:r>
      <w:r w:rsidRPr="00705191">
        <w:lastRenderedPageBreak/>
        <w:t>Republican candidate for Council you would count the vote for the Democratic Mayor and not count the votes for the Council races. 1976</w:t>
      </w:r>
      <w:r w:rsidR="00705191" w:rsidRPr="00705191">
        <w:noBreakHyphen/>
      </w:r>
      <w:r w:rsidRPr="00705191">
        <w:t>77 Op Atty Gen, No 77</w:t>
      </w:r>
      <w:r w:rsidR="00705191" w:rsidRPr="00705191">
        <w:noBreakHyphen/>
      </w:r>
      <w:r w:rsidRPr="00705191">
        <w:t>162, p 133.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Allendale Town Council may continue to convene pending the outcome of a contested vacancy on the Council. Until the question of seating the contested Council seat has been resolved, the Town Council would be comprised of the mayor, council members already sworn in and the two incumbents whose election contest has not yet been decided. Actions taken by the incumbents, as de facto officers would generally be regarded as valid and effectual as those taken by de jure officers, unless or until a court should declare otherwise. 1988 Op Atty Gen, No. 88</w:t>
      </w:r>
      <w:r w:rsidR="00705191" w:rsidRPr="00705191">
        <w:noBreakHyphen/>
      </w:r>
      <w:r w:rsidRPr="00705191">
        <w:t>41, p 124.</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There is no prohibition against certified winner of election covered by Title VII of the Code taking oath of office pending determination of appeal or protest. 1984 Op Atty Gen, No. 84</w:t>
      </w:r>
      <w:r w:rsidR="00705191" w:rsidRPr="00705191">
        <w:noBreakHyphen/>
      </w:r>
      <w:r w:rsidRPr="00705191">
        <w:t>134, p. 321.</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125.</w:t>
      </w:r>
      <w:r w:rsidR="003D192E" w:rsidRPr="00705191">
        <w:t xml:space="preserve"> Municipal elections resulting in tie.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If any municipal election results in a tie, the municipal election commission or the municipal party committee shall conduct a runoff election to break the tie two weeks following that election. In the tie</w:t>
      </w:r>
      <w:r w:rsidR="00705191" w:rsidRPr="00705191">
        <w:noBreakHyphen/>
      </w:r>
      <w:r w:rsidRPr="00705191">
        <w:t>breaking runoff, the laws of this State apply, mutatis mutandi. If the date for the tie</w:t>
      </w:r>
      <w:r w:rsidR="00705191" w:rsidRPr="00705191">
        <w:noBreakHyphen/>
      </w:r>
      <w:r w:rsidRPr="00705191">
        <w:t>breaking runoff election falls on a legal holiday, it must be set for the same day of the first week following which is not a legal holiday. If a tie</w:t>
      </w:r>
      <w:r w:rsidR="00705191" w:rsidRPr="00705191">
        <w:noBreakHyphen/>
      </w:r>
      <w:r w:rsidRPr="00705191">
        <w:t>breaking runoff election is required, any remaining municipal elections required are postponed for two weeks. If the date of a postponed election falls on a legal holiday, it must be set for the same day of the first week following which is not a legal holiday.</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1988 Act No. 364, </w:t>
      </w:r>
      <w:r w:rsidRPr="00705191">
        <w:t xml:space="preserve">Section </w:t>
      </w:r>
      <w:r w:rsidR="003D192E" w:rsidRPr="00705191">
        <w:t>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Elections 238.</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144k238.</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 xml:space="preserve">C.J.S. Elections </w:t>
      </w:r>
      <w:r w:rsidR="00705191" w:rsidRPr="00705191">
        <w:t xml:space="preserve">Section </w:t>
      </w:r>
      <w:r w:rsidRPr="00705191">
        <w:t>244.</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130.</w:t>
      </w:r>
      <w:r w:rsidR="003D192E" w:rsidRPr="00705191">
        <w:t xml:space="preserve"> Procedures for contesting results of election.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Within forty</w:t>
      </w:r>
      <w:r w:rsidR="00705191" w:rsidRPr="00705191">
        <w:noBreakHyphen/>
      </w:r>
      <w:r w:rsidRPr="00705191">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705191" w:rsidRPr="00705191">
        <w:noBreakHyphen/>
      </w:r>
      <w:r w:rsidRPr="00705191">
        <w:t>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Neither the mayor nor any member of council shall be eligible to pass on the issues arising in any contest in which he is a party.</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101; 1975 (59) 692.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Elections 273, 300.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Searches: 144k273; 144k300.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Elections </w:t>
      </w:r>
      <w:r w:rsidR="00705191" w:rsidRPr="00705191">
        <w:t xml:space="preserve">Sections </w:t>
      </w:r>
      <w:r w:rsidRPr="00705191">
        <w:t xml:space="preserve"> 261, 263 to 266, 298, 300.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RESEARCH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Encyclopedias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S.C. Jur. Elections </w:t>
      </w:r>
      <w:r w:rsidR="00705191" w:rsidRPr="00705191">
        <w:t xml:space="preserve">Section </w:t>
      </w:r>
      <w:r w:rsidRPr="00705191">
        <w:t>15, Duties.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S.C. Jur. Elections </w:t>
      </w:r>
      <w:r w:rsidR="00705191" w:rsidRPr="00705191">
        <w:t xml:space="preserve">Section </w:t>
      </w:r>
      <w:r w:rsidRPr="00705191">
        <w:t>87, Municipality.</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S.C. Jur. Elections </w:t>
      </w:r>
      <w:r w:rsidR="00705191" w:rsidRPr="00705191">
        <w:t xml:space="preserve">Section </w:t>
      </w:r>
      <w:r w:rsidRPr="00705191">
        <w:t>90, Appeal.</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S.C. Jur. Elections </w:t>
      </w:r>
      <w:r w:rsidR="00705191" w:rsidRPr="00705191">
        <w:t xml:space="preserve">Section </w:t>
      </w:r>
      <w:r w:rsidRPr="00705191">
        <w:t>91, Legal Standard to Overturn Election.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NOTES OF DECISIONS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In general 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Admission of evidence 6</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Delay 5.5</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Grounds for contest 5</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Hearing 4</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New election 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Notice 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Pleading and proof 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Purpose 1.5</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1. In general</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Supreme Court would decline to impose standards for written orders on election commissions beyond those imposed by statute requiring an election commission to conduct a hearing, decide the issues raised, file a report with the testimony and exhibits, and notify the parties of the decision. Taylor v. Town of Atlantic Beach Election Com</w:t>
      </w:r>
      <w:r w:rsidR="00705191" w:rsidRPr="00705191">
        <w:t>’</w:t>
      </w:r>
      <w:r w:rsidRPr="00705191">
        <w:t>n (S.C. 2005) 363 S.C. 8, 609 S.E.2d 500, rehearing denied. Election Law 563; Election Law 567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Right to contest election exists only under applicable state constitutional and statutory provisions, and procedure prescribed by statute must be strictly followed; no right to contest election exists at common law. Butler v. Town of Edgefield (S.C. 1997) 328 S.C. 238, 493 S.E.2d 838. Election Law 511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Ability to contest municipal election is privilege bestowed by state law; there is no common law or federal constitutional right to be afforded hearing in election contest. Butler v. Town of Edgefield (S.C. 1997) 328 S.C. 238, 493 S.E.2d 838. Election Law 563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Circuit court had no authority to consider unsuccessful candidate</w:t>
      </w:r>
      <w:r w:rsidR="00705191" w:rsidRPr="00705191">
        <w:t>’</w:t>
      </w:r>
      <w:r w:rsidRPr="00705191">
        <w:t>s allegations of election improprieties that were never raised before municipal Election Commission. Butler v. Town of Edgefield (S.C. 1997) 328 S.C. 238, 493 S.E.2d 838. Election Law 560(1)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Circuit court lacks express or implied authority to conduct full hearing on election challenge if hearing is denied by municipal election commission; circuit court is by statute appellate court in such circumstances, and it is axiomatic that one cannot present and try his case on one theory and thereafter advocate another theory on appeal. Butler v. Town of Edgefield (S.C. 1997) 328 S.C. 238, 493 S.E.2d 838. Election Law 563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Trial court had inherent power to dismiss sua sponte purchaser</w:t>
      </w:r>
      <w:r w:rsidR="00705191" w:rsidRPr="00705191">
        <w:t>’</w:t>
      </w:r>
      <w:r w:rsidRPr="00705191">
        <w:t>s counterclaims in foreclosure action based on purchaser</w:t>
      </w:r>
      <w:r w:rsidR="00705191" w:rsidRPr="00705191">
        <w:t>’</w:t>
      </w:r>
      <w:r w:rsidRPr="00705191">
        <w:t>s repeated failure to appear, prosecute, and defend action. Crestwood Golf Club, Inc. v. Potter (S.C. 1997) 328 S.C. 201, 493 S.E.2d 826, rehearing denied. Pretrial Procedure 674</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Where petition for commission for election on question of incorporation of subdivision on its face met requirements of </w:t>
      </w:r>
      <w:r w:rsidR="00705191" w:rsidRPr="00705191">
        <w:t xml:space="preserve">Section </w:t>
      </w:r>
      <w:r w:rsidRPr="00705191">
        <w:t>47</w:t>
      </w:r>
      <w:r w:rsidR="00705191" w:rsidRPr="00705191">
        <w:noBreakHyphen/>
      </w:r>
      <w:r w:rsidRPr="00705191">
        <w:t>102, Secretary of State was required to issue commission; fact that voters of proposed town were registered in different precincts was of no legal consequence. Green v. Thornton (S.C. 1975) 265 S.C. 436, 219 S.E.2d 827. Mandamus 74(2)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1.5. Purpose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The main purpose of law that requires the municipal election commission to take a number of actions within forty</w:t>
      </w:r>
      <w:r w:rsidR="00705191" w:rsidRPr="00705191">
        <w:noBreakHyphen/>
      </w:r>
      <w:r w:rsidRPr="00705191">
        <w:t>eight hours of the candidates filing protests, conduct a hearing, decide the issues, file a report that includes the transcribed testimony and exhibits with the county clerk, notify the parties of the decision, and order a new election, if necessary, is to expeditiously finalize protested municipal elections in the interest of realizing the voters</w:t>
      </w:r>
      <w:r w:rsidR="00705191" w:rsidRPr="00705191">
        <w:t>’</w:t>
      </w:r>
      <w:r w:rsidRPr="00705191">
        <w:t xml:space="preserve"> will and seamlessly transitioning governmental offices. Cole v. Town of Atlantic Beach Election Com</w:t>
      </w:r>
      <w:r w:rsidR="00705191" w:rsidRPr="00705191">
        <w:t>’</w:t>
      </w:r>
      <w:r w:rsidRPr="00705191">
        <w:t>n (S.C. 2011) 393 S.C. 264, 712 S.E.2d 440, rehearing denied. Election Law 536</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2. Notice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 notice of election contest should briefly state facts or a combination of facts sufficient to apprise the election commission and winning candidate of the reason for the challenge; it is not sufficient to allege fraud generally or mere conclusions of the protesting person. Taylor v. Town of Atlantic Beach Election Com</w:t>
      </w:r>
      <w:r w:rsidR="00705191" w:rsidRPr="00705191">
        <w:t>’</w:t>
      </w:r>
      <w:r w:rsidRPr="00705191">
        <w:t>n (S.C. 2005) 363 S.C. 8, 609 S.E.2d 500, rehearing denied. Election Law 544(2)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Notice of election contest should briefly state facts or combination of facts sufficient to apprise contestee of cause for which his election is contested, it being insufficient to allege generally that fraud was committed, or to allege mere conclusions of the pleader. Butler v. Town of Edgefield (S.C. 1997) 328 S.C. 238, 493 S.E.2d 838. Election Law 538</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General allegation of election fraud is insufficient to notify contestee as to cause for contest; reason and justice require that grounds relied upon should be stated plainly and clearly, so that contestee may prepare to meet them without unnecessary labor or expense. Butler v. Town of Edgefield (S.C. 1997) 328 S.C. 238, 493 S.E.2d 838. Election Law 544(2)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3. Pleading and proof</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Municipal election commission fulfilled its statutory duty under existing law when it certified results of nonpartisan election for mayor and town council and advised unsuccessful candidates by letter that they had not proved late opening of polls affected outcome of election, that allegations of fraud and bribery were not proven, and that further allegations of ballots being seen and ballots being removed from the voting place were also not proven. Taylor v. Town of Atlantic Beach Election Com</w:t>
      </w:r>
      <w:r w:rsidR="00705191" w:rsidRPr="00705191">
        <w:t>’</w:t>
      </w:r>
      <w:r w:rsidRPr="00705191">
        <w:t>n (S.C. 2005) 363 S.C. 8, 609 S.E.2d 500, rehearing denied. Election Law 450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Challenge to accuracy of news article which incorrectly reported date of upcoming public election was not statutory ground for protest, in that it failed to allege an election irregularity or illegality; official notices of election which appeared in newspaper satisfied timeliness and accuracy requirements of applicable statute, article at issue was not official election notice, and protestor did not challenge official notices. Butler v. Town of Edgefield (S.C. 1997) 328 S.C. 238, 493 S.E.2d 838. Election Law 544(4)</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To maintain election contest, contest notice must allege irregularities or illegalities in election, and such alleged irregularities or illegalities must have changed or rendered doubtful result of the election in absence of fraud, constitutional violation, and statute providing that such irregularity or illegality shall invalidate election. Butler v. Town of Edgefield (S.C. 1997) 328 S.C. 238, 493 S.E.2d 838. Election Law 538</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4. Hearing</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Election Commission was not required to conduct formal hearing to inform election challenger of its determination that his election challenge based on inaccurate date reported in news article concerning election failed to allege election irregularity or illegality, as challenger had no common law or federal constitutional right to be afforded hearing in election contest. Butler v. Town of Edgefield (S.C. 1997) 328 S.C. 238, 493 S.E.2d 838. Election Law 563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Hearing was not required on unsuccessful candidate</w:t>
      </w:r>
      <w:r w:rsidR="00705191" w:rsidRPr="00705191">
        <w:t>’</w:t>
      </w:r>
      <w:r w:rsidRPr="00705191">
        <w:t>s challenge to election results, where candidate did not provide any statutorily valid grounds for protest in his letter to Election Commission. Butler v. Town of Edgefield (S.C. 1997) 328 S.C. 238, 493 S.E.2d 838. Election Law 563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5. Grounds for contest</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Result of election for town mayor, in which candidate won by a one vote margin, was doubtful, such that new election was required, as four voters were denied the right to vote despite the fact that they met statutory residency requirement. Armstrong v. Atlantic Beach Mun. Election Com</w:t>
      </w:r>
      <w:r w:rsidR="00705191" w:rsidRPr="00705191">
        <w:t>’</w:t>
      </w:r>
      <w:r w:rsidRPr="00705191">
        <w:t>n (S.C. 2008) 380 S.C. 47, 668 S.E.2d 400. Election Law 560(4)</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Notice of election contest filed by unsuccessful candidate for city council, stating that </w:t>
      </w:r>
      <w:r w:rsidR="00705191" w:rsidRPr="00705191">
        <w:t>“</w:t>
      </w:r>
      <w:r w:rsidRPr="00705191">
        <w:t>persons who had not provided accurate information for the voter rolls were nonetheless allowed to cast full ballots</w:t>
      </w:r>
      <w:r w:rsidR="00705191" w:rsidRPr="00705191">
        <w:t>”</w:t>
      </w:r>
      <w:r w:rsidRPr="00705191">
        <w:t xml:space="preserve"> sufficiently, provided a </w:t>
      </w:r>
      <w:r w:rsidR="00705191" w:rsidRPr="00705191">
        <w:t>“</w:t>
      </w:r>
      <w:r w:rsidRPr="00705191">
        <w:t>concise statement of the grounds,</w:t>
      </w:r>
      <w:r w:rsidR="00705191" w:rsidRPr="00705191">
        <w:t>”</w:t>
      </w:r>
      <w:r w:rsidRPr="00705191">
        <w:t xml:space="preserve"> as required for an election contest by statute, where at least two votes were cast by persons who no longer lived in the precinct at which they voted at time of election. Gecy v. Bagwell (S.C. 2007) 372 S.C. 237, 642 S.E.2d 569. Election Law 544(2)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There are two prerequisites to maintaining an election contest: (1) contest notice must allege irregularities or illegalities; and (2) alleged irregularities or illegalities must have changed or rendered doubtful the result of the election in the absence of fraud, a constitutional violation, or a statute providing that such irregularity or illegality shall invalidate the election. Taylor v. Town of Atlantic Beach Election Com</w:t>
      </w:r>
      <w:r w:rsidR="00705191" w:rsidRPr="00705191">
        <w:t>’</w:t>
      </w:r>
      <w:r w:rsidRPr="00705191">
        <w:t>n (S.C. 2005) 363 S.C. 8, 609 S.E.2d 500, rehearing denied. Election Law 544(5)</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Unsuccessful candidate</w:t>
      </w:r>
      <w:r w:rsidR="00705191" w:rsidRPr="00705191">
        <w:t>’</w:t>
      </w:r>
      <w:r w:rsidRPr="00705191">
        <w:t xml:space="preserve">s query to election committee as to reason </w:t>
      </w:r>
      <w:r w:rsidR="00705191" w:rsidRPr="00705191">
        <w:t>“</w:t>
      </w:r>
      <w:r w:rsidRPr="00705191">
        <w:t>why it would take several hours to count votes for the election?</w:t>
      </w:r>
      <w:r w:rsidR="00705191" w:rsidRPr="00705191">
        <w:t>”</w:t>
      </w:r>
      <w:r w:rsidRPr="00705191">
        <w:t>, which did not specify what candidate believed occurred during those hours, amounted to nothing more than general allegation of fraud and therefore could not serve as ground for election contest. Butler v. Town of Edgefield (S.C. 1997) 328 S.C. 238, 493 S.E.2d 838. Election Law 517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5.5. Delay</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Delay by municipal election commission (MEC) in ordering transcript of election protest hearing, and the filing of its final order decertifying election, beyond the statutory 48</w:t>
      </w:r>
      <w:r w:rsidR="00705191" w:rsidRPr="00705191">
        <w:noBreakHyphen/>
      </w:r>
      <w:r w:rsidRPr="00705191">
        <w:t>hour limit, was a direct attempt by the MEC to interfere with the full and fair expression of the voters</w:t>
      </w:r>
      <w:r w:rsidR="00705191" w:rsidRPr="00705191">
        <w:t>’</w:t>
      </w:r>
      <w:r w:rsidRPr="00705191">
        <w:t xml:space="preserve"> choice, necessitating the restoration of the original certification of candidates as winners, where MEC</w:t>
      </w:r>
      <w:r w:rsidR="00705191" w:rsidRPr="00705191">
        <w:t>’</w:t>
      </w:r>
      <w:r w:rsidRPr="00705191">
        <w:t>s delay was not just by a few hours or days, but was by several months, during which time the parties protesting the election, in which they were defeated as town councilmember incumbents, were allowed to remain in their town councilmember positions. Cole v. Town of Atlantic Beach Election Com</w:t>
      </w:r>
      <w:r w:rsidR="00705191" w:rsidRPr="00705191">
        <w:t>’</w:t>
      </w:r>
      <w:r w:rsidRPr="00705191">
        <w:t>n (S.C. 2011) 393 S.C. 264, 712 S.E.2d 440, rehearing denied. Election Law 536</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6. Admission of evidence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Even if issue of whether voter who cast vote for person not on ballot actually meant to vote for unsuccessful candidate had been timely raised before municipal Election Commission, Circuit Court erred in taking voter</w:t>
      </w:r>
      <w:r w:rsidR="00705191" w:rsidRPr="00705191">
        <w:t>’</w:t>
      </w:r>
      <w:r w:rsidRPr="00705191">
        <w:t>s testimony as to her intent; Circuit Court was functioning as appellate court with respect to election challenge, and voter testimony of such nature would not even be admissible before election commission. Butler v. Town of Edgefield (S.C. 1997) 328 S.C. 238, 493 S.E.2d 838. Election Law 552(4)</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Voter testimony is never admissible for purpose of showing that intention of voter was in any way different from what plainly appears on face of ballot; ballot itself constitutes highest and best evidence of will of elector. Butler v. Town of Edgefield (S.C. 1997) 328 S.C. 238, 493 S.E.2d 838. Election Law 552(4)</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7. New election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Circuit court lacked authority, in affirming municipal election commission</w:t>
      </w:r>
      <w:r w:rsidR="00705191" w:rsidRPr="00705191">
        <w:t>’</w:t>
      </w:r>
      <w:r w:rsidRPr="00705191">
        <w:t>s order for new election for town mayor in which candidate won by a one vote margin, to modify commission</w:t>
      </w:r>
      <w:r w:rsidR="00705191" w:rsidRPr="00705191">
        <w:t>’</w:t>
      </w:r>
      <w:r w:rsidRPr="00705191">
        <w:t>s order to require a de novo election, with the filing period for candidates to be reopened, as court had statutory authority only to order a new election as to the parties concerned. Armstrong v. Atlantic Beach Mun. Election Com</w:t>
      </w:r>
      <w:r w:rsidR="00705191" w:rsidRPr="00705191">
        <w:t>’</w:t>
      </w:r>
      <w:r w:rsidRPr="00705191">
        <w:t>n (S.C. 2008) 380 S.C. 47, 668 S.E.2d 400. Election Law 576</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When one of two voting machines in precinct failed to record any votes in election for municipal office, and less votes were accounted for than the number on the poll, remedy was an entirely new election between all three runoff candidates open to all qualified voters in all precincts. Broadhurst v. City of Myrtle Beach Election Com</w:t>
      </w:r>
      <w:r w:rsidR="00705191" w:rsidRPr="00705191">
        <w:t>’</w:t>
      </w:r>
      <w:r w:rsidRPr="00705191">
        <w:t>n (S.C. 2000) 342 S.C. 373, 537 S.E.2d 543, rehearing denied. Election Law 560(4)</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Circuit court, which ordered new election after one of two voting machines in precinct failed to record any votes in runoff election for municipal office, should not have declared candidate with most votes in first election the winner of the election, given that remedy was entirely new election between all three runoff candidates open to all qualified voters in all precincts, and therefore it was possible for candidate to lose in new election. Broadhurst v. City of Myrtle Beach Election Com</w:t>
      </w:r>
      <w:r w:rsidR="00705191" w:rsidRPr="00705191">
        <w:t>’</w:t>
      </w:r>
      <w:r w:rsidRPr="00705191">
        <w:t>n (S.C. 2000) 342 S.C. 373, 537 S.E.2d 543, rehearing denied. Election Law 560(4)</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 xml:space="preserve">When one of two voting machines in precinct failed to record any votes in election for municipal office and remedy was entirely new election between all three runoff candidates open to all qualified voters in all precincts, city council candidate who came in first in initial runoff election was a </w:t>
      </w:r>
      <w:r w:rsidR="00705191" w:rsidRPr="00705191">
        <w:t>“</w:t>
      </w:r>
      <w:r w:rsidRPr="00705191">
        <w:t>party concerned,</w:t>
      </w:r>
      <w:r w:rsidR="00705191" w:rsidRPr="00705191">
        <w:t>”</w:t>
      </w:r>
      <w:r w:rsidRPr="00705191">
        <w:t xml:space="preserve"> given that it was possible for candidate to lose in new election, and therefore in order to be elected to one of the two seats on City Council, he had to participate in the new election. Broadhurst v. City of Myrtle Beach Election Com</w:t>
      </w:r>
      <w:r w:rsidR="00705191" w:rsidRPr="00705191">
        <w:t>’</w:t>
      </w:r>
      <w:r w:rsidRPr="00705191">
        <w:t>n (S.C. 2000) 342 S.C. 373, 537 S.E.2d 543, rehearing denied. Election Law 560(1)</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140.</w:t>
      </w:r>
      <w:r w:rsidR="003D192E" w:rsidRPr="00705191">
        <w:t xml:space="preserve"> Contesting election results; appeal from decision of municipal election commission.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102; 1975 (59) 692.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Elections 278.</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144k278.</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Elections </w:t>
      </w:r>
      <w:r w:rsidR="00705191" w:rsidRPr="00705191">
        <w:t xml:space="preserve">Sections </w:t>
      </w:r>
      <w:r w:rsidRPr="00705191">
        <w:t xml:space="preserve"> 258 to 260.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RESEARCH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Encyclopedias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S.C. Jur. Elections </w:t>
      </w:r>
      <w:r w:rsidR="00705191" w:rsidRPr="00705191">
        <w:t xml:space="preserve">Section </w:t>
      </w:r>
      <w:r w:rsidRPr="00705191">
        <w:t>15, Duties.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S.C. Jur. Elections </w:t>
      </w:r>
      <w:r w:rsidR="00705191" w:rsidRPr="00705191">
        <w:t xml:space="preserve">Section </w:t>
      </w:r>
      <w:r w:rsidRPr="00705191">
        <w:t>90, Appeal.</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Attorney General</w:t>
      </w:r>
      <w:r w:rsidR="00705191" w:rsidRPr="00705191">
        <w:t>’</w:t>
      </w:r>
      <w:r w:rsidRPr="00705191">
        <w:t>s Opinions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There is no prohibition against certified winner of election covered by Title VII of the Code taking oath of office pending determination of appeal or protest. 1984 Op Atty Gen, No. 84</w:t>
      </w:r>
      <w:r w:rsidR="00705191" w:rsidRPr="00705191">
        <w:noBreakHyphen/>
      </w:r>
      <w:r w:rsidRPr="00705191">
        <w:t>134, p. 321.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NOTES OF DECISIONS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In general 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1. In general</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To serve the ends of justice by ensuring that the election challenge would be heard in the proper appellate forum, the Supreme Court would exercise its authority to transfer a matter to the appropriate appellate court, i.e., the circuit court, upon determining on certiorari review of decision of State Election Commission, that appeal, from judgment in municipal election dispute that was decided by county board of elections and voter registration to which a town had transferred its authority to conduct municipal elections, should have been filed in circuit court rather than with State Election Commission. In re November 4, 2008 Bluffton Town Council Election (S.C. 2009) 385 S.C. 632, 686 S.E.2d 683. Election Law 571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Unsuccessful candidates</w:t>
      </w:r>
      <w:r w:rsidR="00705191" w:rsidRPr="00705191">
        <w:t>’</w:t>
      </w:r>
      <w:r w:rsidRPr="00705191">
        <w:t xml:space="preserve"> claims, that circuit court erred in affirming municipal election commission</w:t>
      </w:r>
      <w:r w:rsidR="00705191" w:rsidRPr="00705191">
        <w:t>’</w:t>
      </w:r>
      <w:r w:rsidRPr="00705191">
        <w:t>s denial of their election protests because constitutional and statutory right to secret ballot of 28 persons who voted by absentee ballot allegedly was violated and commission was required by statute to order a new election due to alleged irregularities based on the number of voters who signed the poll list, were not preserved for appellate review; candidates failed to raise either issue in their notice of contest letters, issue of absentee ballot secrecy was not raised to commission or to circuit court, and issues related to signing of poll list were not raised to commission. Taylor v. Town of Atlantic Beach Election Com</w:t>
      </w:r>
      <w:r w:rsidR="00705191" w:rsidRPr="00705191">
        <w:t>’</w:t>
      </w:r>
      <w:r w:rsidRPr="00705191">
        <w:t>n (S.C. 2005) 363 S.C. 8, 609 S.E.2d 500, rehearing denied. Election Law 573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The circuit court, sitting in an appellate capacity, does not conduct a de novo hearing or take testimony regarding the decision of a municipal election commission; circuit court must examine the decision for errors of law, but it must accept the factual findings of the commission unless they are wholly unsupported by the evidence. Taylor v. Town of Atlantic Beach Election Com</w:t>
      </w:r>
      <w:r w:rsidR="00705191" w:rsidRPr="00705191">
        <w:t>’</w:t>
      </w:r>
      <w:r w:rsidRPr="00705191">
        <w:t>n (S.C. 2005) 363 S.C. 8, 609 S.E.2d 500, rehearing denied. Election Law 576; Election Law 577</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Circuit court properly refused to hold de novo hearing on challenger</w:t>
      </w:r>
      <w:r w:rsidR="00705191" w:rsidRPr="00705191">
        <w:t>’</w:t>
      </w:r>
      <w:r w:rsidRPr="00705191">
        <w:t>s appeal from city election commission decision certifying incumbent as winner of election for city council seat; challenger was neither denied registration of his name on registration books, nor did he challenge incumbent</w:t>
      </w:r>
      <w:r w:rsidR="00705191" w:rsidRPr="00705191">
        <w:t>’</w:t>
      </w:r>
      <w:r w:rsidRPr="00705191">
        <w:t>s qualifications in writing to board of registration, but rather, challenger, who claimed that incumbent was not resident of district, appealed decision of municipal election commission. Blair v. City of Manning (S.C. 2001) 345 S.C. 141, 546 S.E.2d 649. Election Law 560(1)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The circuit court lacks authority to conduct full hearings on election challenges because the circuit court is by statute an appellate court in such circumstances. Blair v. City of Manning (S.C. 2001) 345 S.C. 141, 546 S.E.2d 649. Election Law 560(1)</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 xml:space="preserve">Where petition for commission for election on question of incorporation of subdivision on its face met requirements of </w:t>
      </w:r>
      <w:r w:rsidR="00705191" w:rsidRPr="00705191">
        <w:t xml:space="preserve">Section </w:t>
      </w:r>
      <w:r w:rsidRPr="00705191">
        <w:t>47</w:t>
      </w:r>
      <w:r w:rsidR="00705191" w:rsidRPr="00705191">
        <w:noBreakHyphen/>
      </w:r>
      <w:r w:rsidRPr="00705191">
        <w:t>102, Secretary of State was required to issue commission; fact that voters of proposed town were registered in different precincts was of no legal consequence. Green v. Thornton (S.C. 1975) 265 S.C. 436, 219 S.E.2d 827. Mandamus 74(2)</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145.</w:t>
      </w:r>
      <w:r w:rsidR="003D192E" w:rsidRPr="00705191">
        <w:t xml:space="preserve"> Transfer of authority to conduct municipal elections to county elections commission.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(A) Municipalities are authorized to transfer authority for conducting municipal elections to the county elections commission. County elections commissions are authorized to conduct municipal elections.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(C) When the total responsibility for the conduct of a municipal election is transferred to a county election commission, pursuant to the provisions of this section, the municipal election commission is abolished.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(D) If the municipality, by ordinance transfers a portion of the responsibilities for the conduct of a municipal election to a county election commission, the municipality shall not abolish the municipal election commission.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1992 Act No. 289, </w:t>
      </w:r>
      <w:r w:rsidRPr="00705191">
        <w:t xml:space="preserve">Section </w:t>
      </w:r>
      <w:r w:rsidR="003D192E" w:rsidRPr="00705191">
        <w:t xml:space="preserve">1; 1996 Act No. 443, </w:t>
      </w:r>
      <w:r w:rsidRPr="00705191">
        <w:t xml:space="preserve">Section </w:t>
      </w:r>
      <w:r w:rsidR="003D192E" w:rsidRPr="00705191">
        <w:t xml:space="preserve">1; 1998 Act No. 412, </w:t>
      </w:r>
      <w:r w:rsidRPr="00705191">
        <w:t xml:space="preserve">Section </w:t>
      </w:r>
      <w:r w:rsidR="003D192E" w:rsidRPr="00705191">
        <w:t>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Elections 24.</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144k24.</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Elections </w:t>
      </w:r>
      <w:r w:rsidR="00705191" w:rsidRPr="00705191">
        <w:t xml:space="preserve">Section </w:t>
      </w:r>
      <w:r w:rsidRPr="00705191">
        <w:t>190.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RESEARCH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Encyclopedias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S.C. Jur. Elections </w:t>
      </w:r>
      <w:r w:rsidR="00705191" w:rsidRPr="00705191">
        <w:t xml:space="preserve">Section </w:t>
      </w:r>
      <w:r w:rsidRPr="00705191">
        <w:t>15, Duties.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S.C. Jur. Elections </w:t>
      </w:r>
      <w:r w:rsidR="00705191" w:rsidRPr="00705191">
        <w:t xml:space="preserve">Section </w:t>
      </w:r>
      <w:r w:rsidRPr="00705191">
        <w:t>90, Appeal.</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S.C. Jur. Evidence </w:t>
      </w:r>
      <w:r w:rsidR="00705191" w:rsidRPr="00705191">
        <w:t xml:space="preserve">Section </w:t>
      </w:r>
      <w:r w:rsidRPr="00705191">
        <w:t>11, Judicial Notice of Local Ordinances.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NOTES OF DECISIONS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In general 1</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1. In general</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On granting certiorari to review the question whether State Election Commission had subject matter jurisdiction to hear an appeal from decision of county board of elections and voter registration to hold a new election for two seats on town council, it was appropriate for Supreme Court to take judicial notice of </w:t>
      </w:r>
      <w:r w:rsidRPr="00705191">
        <w:lastRenderedPageBreak/>
        <w:t>county</w:t>
      </w:r>
      <w:r w:rsidR="00705191" w:rsidRPr="00705191">
        <w:t>’</w:t>
      </w:r>
      <w:r w:rsidRPr="00705191">
        <w:t>s ordinance accepting transfer from town of authority to conduct municipal elections. In re November 4, 2008 Bluffton Town Council Election (S.C. 2009) 385 S.C. 632, 686 S.E.2d 683. Evidence 32</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As a general matter, municipal election disputes are to be adjudicated by municipal election commissions, and appeals from municipal election commissions are heard by the circuit court, but municipalities that choose not to establish their own election commissions are authorized to transfer the authority to conduct their municipal elections to the county election commission. In re November 4, 2008 Bluffton Town Council Election (S.C. 2009) 385 S.C. 632, 686 S.E.2d 683. Election Law 532</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150.</w:t>
      </w:r>
      <w:r w:rsidR="003D192E" w:rsidRPr="00705191">
        <w:t xml:space="preserve"> Oath of office for mayor and councilmen.</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The mayor and councilmen, before entering upon the duties of their respective offices, shall take the oath prescribed by the Constitution and also the following oath, to wit:</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r>
      <w:r w:rsidRPr="00705191">
        <w:tab/>
      </w:r>
      <w:r w:rsidR="00705191" w:rsidRPr="00705191">
        <w:t>“</w:t>
      </w:r>
      <w:r w:rsidRPr="00705191">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r w:rsidR="00705191" w:rsidRPr="00705191">
        <w:t>”</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1962 Code </w:t>
      </w:r>
      <w:r w:rsidRPr="00705191">
        <w:t xml:space="preserve">Section </w:t>
      </w:r>
      <w:r w:rsidR="003D192E" w:rsidRPr="00705191">
        <w:t>47</w:t>
      </w:r>
      <w:r w:rsidRPr="00705191">
        <w:noBreakHyphen/>
      </w:r>
      <w:r w:rsidR="003D192E" w:rsidRPr="00705191">
        <w:t>103; 1975 (59) 692.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Municipal Corporations 144.</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268k144.</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 xml:space="preserve">C.J.S. Municipal Corporations </w:t>
      </w:r>
      <w:r w:rsidR="00705191" w:rsidRPr="00705191">
        <w:t xml:space="preserve">Section </w:t>
      </w:r>
      <w:r w:rsidRPr="00705191">
        <w:t>358.</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160.</w:t>
      </w:r>
      <w:r w:rsidR="003D192E" w:rsidRPr="00705191">
        <w:t xml:space="preserve"> Term of office of commissioner of public works may be extended.</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w:t>
      </w:r>
      <w:r w:rsidR="00705191" w:rsidRPr="00705191">
        <w:t>’</w:t>
      </w:r>
      <w:r w:rsidRPr="00705191">
        <w:t>s present term of office.</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No municipal council shall adopt an ordinance as provided by this section unless it has been requested by the Board of Commissioners of Public Works of such municipality.</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The term of office of each succeeding commissioner shall be for a period of six years, and until his successor is elected and qualified.</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1981 Act No. 169, </w:t>
      </w:r>
      <w:r w:rsidRPr="00705191">
        <w:t xml:space="preserve">Section </w:t>
      </w:r>
      <w:r w:rsidR="003D192E" w:rsidRPr="00705191">
        <w:t>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CROSS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Election of commissioners of public works, generally, see </w:t>
      </w:r>
      <w:r w:rsidR="00705191" w:rsidRPr="00705191">
        <w:t xml:space="preserve">Sections </w:t>
      </w:r>
      <w:r w:rsidRPr="00705191">
        <w:t xml:space="preserve"> 5</w:t>
      </w:r>
      <w:r w:rsidR="00705191" w:rsidRPr="00705191">
        <w:noBreakHyphen/>
      </w:r>
      <w:r w:rsidRPr="00705191">
        <w:t>31</w:t>
      </w:r>
      <w:r w:rsidR="00705191" w:rsidRPr="00705191">
        <w:noBreakHyphen/>
      </w:r>
      <w:r w:rsidRPr="00705191">
        <w:t>210, 5</w:t>
      </w:r>
      <w:r w:rsidR="00705191" w:rsidRPr="00705191">
        <w:noBreakHyphen/>
      </w:r>
      <w:r w:rsidRPr="00705191">
        <w:t>31</w:t>
      </w:r>
      <w:r w:rsidR="00705191" w:rsidRPr="00705191">
        <w:noBreakHyphen/>
      </w:r>
      <w:r w:rsidRPr="00705191">
        <w:t>220.</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Municipal Corporations 149(2).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268k149(2).</w:t>
      </w:r>
    </w:p>
    <w:p w:rsidR="00705191" w:rsidRP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5191">
        <w:t xml:space="preserve">C.J.S. Municipal Corporations </w:t>
      </w:r>
      <w:r w:rsidR="00705191" w:rsidRPr="00705191">
        <w:t xml:space="preserve">Sections </w:t>
      </w:r>
      <w:r w:rsidRPr="00705191">
        <w:t xml:space="preserve"> 361 to 363.</w:t>
      </w:r>
    </w:p>
    <w:p w:rsidR="00705191" w:rsidRP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rPr>
          <w:b/>
        </w:rPr>
        <w:t xml:space="preserve">SECTION </w:t>
      </w:r>
      <w:r w:rsidR="003D192E" w:rsidRPr="00705191">
        <w:rPr>
          <w:b/>
        </w:rPr>
        <w:t>5</w:t>
      </w:r>
      <w:r w:rsidRPr="00705191">
        <w:rPr>
          <w:b/>
        </w:rPr>
        <w:noBreakHyphen/>
      </w:r>
      <w:r w:rsidR="003D192E" w:rsidRPr="00705191">
        <w:rPr>
          <w:b/>
        </w:rPr>
        <w:t>15</w:t>
      </w:r>
      <w:r w:rsidRPr="00705191">
        <w:rPr>
          <w:b/>
        </w:rPr>
        <w:noBreakHyphen/>
      </w:r>
      <w:r w:rsidR="003D192E" w:rsidRPr="00705191">
        <w:rPr>
          <w:b/>
        </w:rPr>
        <w:t>170.</w:t>
      </w:r>
      <w:r w:rsidR="003D192E" w:rsidRPr="00705191">
        <w:t xml:space="preserve"> Ratification of actions of commissioner.</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ab/>
        <w:t xml:space="preserve">Any and all actions taken by a commissioner of public works whose term of office expired prior to the adoption of the ordinance provided for by </w:t>
      </w:r>
      <w:r w:rsidR="00705191" w:rsidRPr="00705191">
        <w:t xml:space="preserve">Section </w:t>
      </w:r>
      <w:r w:rsidRPr="00705191">
        <w:t>5</w:t>
      </w:r>
      <w:r w:rsidR="00705191" w:rsidRPr="00705191">
        <w:noBreakHyphen/>
      </w:r>
      <w:r w:rsidRPr="00705191">
        <w:t>15</w:t>
      </w:r>
      <w:r w:rsidR="00705191" w:rsidRPr="00705191">
        <w:noBreakHyphen/>
      </w:r>
      <w:r w:rsidRPr="00705191">
        <w:t>160 are ratified, validated and confirmed.</w:t>
      </w: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5191" w:rsidRDefault="00705191"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192E" w:rsidRPr="00705191">
        <w:t xml:space="preserve">: 1981 Act No. 169, </w:t>
      </w:r>
      <w:r w:rsidRPr="00705191">
        <w:t xml:space="preserve">Section </w:t>
      </w:r>
      <w:r w:rsidR="003D192E" w:rsidRPr="00705191">
        <w:t>3.</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LIBRARY REFERENCES</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Municipal Corporations 149(2).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Westlaw Key Number Search: 268k149(2).</w:t>
      </w:r>
    </w:p>
    <w:p w:rsidR="00705191" w:rsidRDefault="003D192E"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5191">
        <w:t xml:space="preserve">C.J.S. Municipal Corporations </w:t>
      </w:r>
      <w:r w:rsidR="00705191" w:rsidRPr="00705191">
        <w:t xml:space="preserve">Sections </w:t>
      </w:r>
      <w:r w:rsidRPr="00705191">
        <w:t xml:space="preserve"> 361 to 363.</w:t>
      </w:r>
    </w:p>
    <w:p w:rsidR="00A84CDB" w:rsidRPr="00705191" w:rsidRDefault="00A84CDB" w:rsidP="0070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05191" w:rsidSect="007051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191" w:rsidRDefault="00705191" w:rsidP="00705191">
      <w:r>
        <w:separator/>
      </w:r>
    </w:p>
  </w:endnote>
  <w:endnote w:type="continuationSeparator" w:id="0">
    <w:p w:rsidR="00705191" w:rsidRDefault="00705191" w:rsidP="0070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91" w:rsidRPr="00705191" w:rsidRDefault="00705191" w:rsidP="007051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91" w:rsidRPr="00705191" w:rsidRDefault="00705191" w:rsidP="007051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91" w:rsidRPr="00705191" w:rsidRDefault="00705191" w:rsidP="00705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191" w:rsidRDefault="00705191" w:rsidP="00705191">
      <w:r>
        <w:separator/>
      </w:r>
    </w:p>
  </w:footnote>
  <w:footnote w:type="continuationSeparator" w:id="0">
    <w:p w:rsidR="00705191" w:rsidRDefault="00705191" w:rsidP="00705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91" w:rsidRPr="00705191" w:rsidRDefault="00705191" w:rsidP="007051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91" w:rsidRPr="00705191" w:rsidRDefault="00705191" w:rsidP="007051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191" w:rsidRPr="00705191" w:rsidRDefault="00705191" w:rsidP="00705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2E"/>
    <w:rsid w:val="000D4DF5"/>
    <w:rsid w:val="001745C9"/>
    <w:rsid w:val="001849AB"/>
    <w:rsid w:val="00251EE4"/>
    <w:rsid w:val="002E698F"/>
    <w:rsid w:val="002F2F5A"/>
    <w:rsid w:val="00337472"/>
    <w:rsid w:val="00381DF2"/>
    <w:rsid w:val="003A316C"/>
    <w:rsid w:val="003C5F22"/>
    <w:rsid w:val="003D192E"/>
    <w:rsid w:val="003E4E15"/>
    <w:rsid w:val="003E4FB5"/>
    <w:rsid w:val="00402788"/>
    <w:rsid w:val="005A3311"/>
    <w:rsid w:val="005C0B11"/>
    <w:rsid w:val="005F513E"/>
    <w:rsid w:val="0060475B"/>
    <w:rsid w:val="0068175D"/>
    <w:rsid w:val="006A296F"/>
    <w:rsid w:val="006F60B8"/>
    <w:rsid w:val="00705191"/>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DC979-5BDE-4D12-A6FD-CAB839BE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192E"/>
    <w:rPr>
      <w:rFonts w:ascii="Courier New" w:eastAsiaTheme="minorEastAsia" w:hAnsi="Courier New" w:cs="Courier New"/>
      <w:sz w:val="20"/>
      <w:szCs w:val="20"/>
    </w:rPr>
  </w:style>
  <w:style w:type="paragraph" w:styleId="Header">
    <w:name w:val="header"/>
    <w:basedOn w:val="Normal"/>
    <w:link w:val="HeaderChar"/>
    <w:uiPriority w:val="99"/>
    <w:unhideWhenUsed/>
    <w:rsid w:val="00705191"/>
    <w:pPr>
      <w:tabs>
        <w:tab w:val="center" w:pos="4680"/>
        <w:tab w:val="right" w:pos="9360"/>
      </w:tabs>
    </w:pPr>
  </w:style>
  <w:style w:type="character" w:customStyle="1" w:styleId="HeaderChar">
    <w:name w:val="Header Char"/>
    <w:basedOn w:val="DefaultParagraphFont"/>
    <w:link w:val="Header"/>
    <w:uiPriority w:val="99"/>
    <w:rsid w:val="00705191"/>
    <w:rPr>
      <w:rFonts w:cs="Times New Roman"/>
    </w:rPr>
  </w:style>
  <w:style w:type="paragraph" w:styleId="Footer">
    <w:name w:val="footer"/>
    <w:basedOn w:val="Normal"/>
    <w:link w:val="FooterChar"/>
    <w:uiPriority w:val="99"/>
    <w:unhideWhenUsed/>
    <w:rsid w:val="00705191"/>
    <w:pPr>
      <w:tabs>
        <w:tab w:val="center" w:pos="4680"/>
        <w:tab w:val="right" w:pos="9360"/>
      </w:tabs>
    </w:pPr>
  </w:style>
  <w:style w:type="character" w:customStyle="1" w:styleId="FooterChar">
    <w:name w:val="Footer Char"/>
    <w:basedOn w:val="DefaultParagraphFont"/>
    <w:link w:val="Footer"/>
    <w:uiPriority w:val="99"/>
    <w:rsid w:val="007051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23</Pages>
  <Words>8340</Words>
  <Characters>47542</Characters>
  <Application>Microsoft Office Word</Application>
  <DocSecurity>0</DocSecurity>
  <Lines>396</Lines>
  <Paragraphs>111</Paragraphs>
  <ScaleCrop>false</ScaleCrop>
  <Company>Legislative Services Agency (LSA)</Company>
  <LinksUpToDate>false</LinksUpToDate>
  <CharactersWithSpaces>55771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2017-10-20T20:32:00Z</dcterms:created>
  <dcterms:modified xsi:type="dcterms:W3CDTF">2017-10-20T20:32:00Z</dcterms:modified>
</cp:coreProperties>
</file>