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0B4C">
        <w:rPr>
          <w:lang w:val="en-PH"/>
        </w:rPr>
        <w:t>CHAPTER 47</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0B4C">
        <w:rPr>
          <w:lang w:val="en-PH"/>
        </w:rPr>
        <w:t>Insurance Adjusters</w:t>
      </w:r>
      <w:bookmarkStart w:id="0" w:name="_GoBack"/>
      <w:bookmarkEnd w:id="0"/>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10.</w:t>
      </w:r>
      <w:r w:rsidR="002D6B56" w:rsidRPr="00320B4C">
        <w:rPr>
          <w:lang w:val="en-PH"/>
        </w:rPr>
        <w:t xml:space="preserve"> Licenses required for adjusters; exemptions; automated claims adjudication system; denied claims.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320B4C" w:rsidRPr="00320B4C">
        <w:rPr>
          <w:lang w:val="en-PH"/>
        </w:rPr>
        <w:t>’</w:t>
      </w:r>
      <w:r w:rsidRPr="00320B4C">
        <w:rPr>
          <w:lang w:val="en-PH"/>
        </w:rPr>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(B) The following individuals are exempt from licensure as an adjuster:</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r>
      <w:r w:rsidRPr="00320B4C">
        <w:rPr>
          <w:lang w:val="en-PH"/>
        </w:rPr>
        <w:tab/>
        <w:t>(1) A producer licensed under Chapter 43 is not required to comply with this section.</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r>
      <w:r w:rsidRPr="00320B4C">
        <w:rPr>
          <w:lang w:val="en-PH"/>
        </w:rPr>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320B4C" w:rsidRPr="00320B4C">
        <w:rPr>
          <w:lang w:val="en-PH"/>
        </w:rPr>
        <w:noBreakHyphen/>
      </w:r>
      <w:r w:rsidRPr="00320B4C">
        <w:rPr>
          <w:lang w:val="en-PH"/>
        </w:rPr>
        <w:t>five such persons are under the supervision of a licensed adjuster or a licensed producer who is otherwise exempt from licensure pursuant to item (1).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 xml:space="preserve">(C) For purposes of this section, </w:t>
      </w:r>
      <w:r w:rsidR="00320B4C" w:rsidRPr="00320B4C">
        <w:rPr>
          <w:lang w:val="en-PH"/>
        </w:rPr>
        <w:t>“</w:t>
      </w:r>
      <w:r w:rsidRPr="00320B4C">
        <w:rPr>
          <w:lang w:val="en-PH"/>
        </w:rPr>
        <w:t>automated claims adjudication system</w:t>
      </w:r>
      <w:r w:rsidR="00320B4C" w:rsidRPr="00320B4C">
        <w:rPr>
          <w:lang w:val="en-PH"/>
        </w:rPr>
        <w:t>”</w:t>
      </w:r>
      <w:r w:rsidRPr="00320B4C">
        <w:rPr>
          <w:lang w:val="en-PH"/>
        </w:rPr>
        <w:t xml:space="preserve"> means a preprogrammed computer system designed for the collection, data entry, calculation, and final resolution of portable electronics insurance claims that:</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r>
      <w:r w:rsidRPr="00320B4C">
        <w:rPr>
          <w:lang w:val="en-PH"/>
        </w:rPr>
        <w:tab/>
        <w:t>(1) only may be used by a licensed adjuster, licensed producer, or supervised individuals operating pursuant to this paragraph;</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r>
      <w:r w:rsidRPr="00320B4C">
        <w:rPr>
          <w:lang w:val="en-PH"/>
        </w:rPr>
        <w:tab/>
        <w:t>(2) must comply with all claims payment requirements of the insurance code; and</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r>
      <w:r w:rsidRPr="00320B4C">
        <w:rPr>
          <w:lang w:val="en-PH"/>
        </w:rPr>
        <w:tab/>
        <w:t>(3) must be certified as compliant with this section by a licensed independent adjuster who is an officer of the entity or an affiliate of the entity that employs an individual operating pursuant to this section.</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(D) If the insured</w:t>
      </w:r>
      <w:r w:rsidR="00320B4C" w:rsidRPr="00320B4C">
        <w:rPr>
          <w:lang w:val="en-PH"/>
        </w:rPr>
        <w:t>’</w:t>
      </w:r>
      <w:r w:rsidRPr="00320B4C">
        <w:rPr>
          <w:lang w:val="en-PH"/>
        </w:rPr>
        <w:t>s claim is denied and the insured contests the denial, an individual licensed under this section must review the denial with the insured.</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10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201;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201]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45</w:t>
      </w:r>
      <w:r w:rsidRPr="00320B4C">
        <w:rPr>
          <w:lang w:val="en-PH"/>
        </w:rPr>
        <w:noBreakHyphen/>
      </w:r>
      <w:r w:rsidR="002D6B56" w:rsidRPr="00320B4C">
        <w:rPr>
          <w:lang w:val="en-PH"/>
        </w:rPr>
        <w:t xml:space="preserve">10 by 1987 Act No. 155, </w:t>
      </w:r>
      <w:r w:rsidRPr="00320B4C">
        <w:rPr>
          <w:lang w:val="en-PH"/>
        </w:rPr>
        <w:t xml:space="preserve">Section </w:t>
      </w:r>
      <w:r w:rsidR="002D6B56" w:rsidRPr="00320B4C">
        <w:rPr>
          <w:lang w:val="en-PH"/>
        </w:rPr>
        <w:t xml:space="preserve">1;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10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221;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221]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10 by 1987 Act No. 155, </w:t>
      </w:r>
      <w:r w:rsidRPr="00320B4C">
        <w:rPr>
          <w:lang w:val="en-PH"/>
        </w:rPr>
        <w:t xml:space="preserve">Section </w:t>
      </w:r>
      <w:r w:rsidR="002D6B56" w:rsidRPr="00320B4C">
        <w:rPr>
          <w:lang w:val="en-PH"/>
        </w:rPr>
        <w:t xml:space="preserve">1; 1993 Act No. 181, </w:t>
      </w:r>
      <w:r w:rsidRPr="00320B4C">
        <w:rPr>
          <w:lang w:val="en-PH"/>
        </w:rPr>
        <w:t xml:space="preserve">Section </w:t>
      </w:r>
      <w:r w:rsidR="002D6B56" w:rsidRPr="00320B4C">
        <w:rPr>
          <w:lang w:val="en-PH"/>
        </w:rPr>
        <w:t xml:space="preserve">681; 2012 Act No. 281, </w:t>
      </w:r>
      <w:r w:rsidRPr="00320B4C">
        <w:rPr>
          <w:lang w:val="en-PH"/>
        </w:rPr>
        <w:t xml:space="preserve">Section </w:t>
      </w:r>
      <w:r w:rsidR="002D6B56" w:rsidRPr="00320B4C">
        <w:rPr>
          <w:lang w:val="en-PH"/>
        </w:rPr>
        <w:t>1, eff June 26, 2012.</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CROSS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Adjuster, public adjuster, appraiser, broker, bondsmen, runner, producer and agency licenses, see S.C. Code of Regulations R. 69</w:t>
      </w:r>
      <w:r w:rsidR="00320B4C" w:rsidRPr="00320B4C">
        <w:rPr>
          <w:lang w:val="en-PH"/>
        </w:rPr>
        <w:noBreakHyphen/>
      </w:r>
      <w:r w:rsidRPr="00320B4C">
        <w:rPr>
          <w:lang w:val="en-PH"/>
        </w:rPr>
        <w:t>23.</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3223.</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Attorney General</w:t>
      </w:r>
      <w:r w:rsidR="00320B4C" w:rsidRPr="00320B4C">
        <w:rPr>
          <w:lang w:val="en-PH"/>
        </w:rPr>
        <w:t>’</w:t>
      </w:r>
      <w:r w:rsidRPr="00320B4C">
        <w:rPr>
          <w:lang w:val="en-PH"/>
        </w:rPr>
        <w:t>s Opinions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 public adjustor is not subject to jurisdiction of the Department of Insurance. 1976</w:t>
      </w:r>
      <w:r w:rsidR="00320B4C" w:rsidRPr="00320B4C">
        <w:rPr>
          <w:lang w:val="en-PH"/>
        </w:rPr>
        <w:noBreakHyphen/>
      </w:r>
      <w:r w:rsidRPr="00320B4C">
        <w:rPr>
          <w:lang w:val="en-PH"/>
        </w:rPr>
        <w:t>77 Op.Atty.Gen., No 77</w:t>
      </w:r>
      <w:r w:rsidR="00320B4C" w:rsidRPr="00320B4C">
        <w:rPr>
          <w:lang w:val="en-PH"/>
        </w:rPr>
        <w:noBreakHyphen/>
      </w:r>
      <w:r w:rsidRPr="00320B4C">
        <w:rPr>
          <w:lang w:val="en-PH"/>
        </w:rPr>
        <w:t>178, p 138, 1977 WL 24520.</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Public adjusters, not licensed as attorneys, engage in the unauthorized practice of law in their activities which go beyond the mere appraisal of the actual losses or damages an insured has sustained. An activity which is found to constitute the unauthorized practice of law cannot constitutionally be sanctioned by the General Assembly without infringing on the judicial branch of the State government. 1976</w:t>
      </w:r>
      <w:r w:rsidR="00320B4C" w:rsidRPr="00320B4C">
        <w:rPr>
          <w:lang w:val="en-PH"/>
        </w:rPr>
        <w:noBreakHyphen/>
      </w:r>
      <w:r w:rsidRPr="00320B4C">
        <w:rPr>
          <w:lang w:val="en-PH"/>
        </w:rPr>
        <w:t>77 Op.Atty.Gen., No 77</w:t>
      </w:r>
      <w:r w:rsidR="00320B4C" w:rsidRPr="00320B4C">
        <w:rPr>
          <w:lang w:val="en-PH"/>
        </w:rPr>
        <w:noBreakHyphen/>
      </w:r>
      <w:r w:rsidRPr="00320B4C">
        <w:rPr>
          <w:lang w:val="en-PH"/>
        </w:rPr>
        <w:t>384, p 308, 1977 WL 24721.</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lastRenderedPageBreak/>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15.</w:t>
      </w:r>
      <w:r w:rsidR="002D6B56" w:rsidRPr="00320B4C">
        <w:rPr>
          <w:lang w:val="en-PH"/>
        </w:rPr>
        <w:t xml:space="preserve"> Applicant</w:t>
      </w:r>
      <w:r w:rsidRPr="00320B4C">
        <w:rPr>
          <w:lang w:val="en-PH"/>
        </w:rPr>
        <w:t>’</w:t>
      </w:r>
      <w:r w:rsidR="002D6B56" w:rsidRPr="00320B4C">
        <w:rPr>
          <w:lang w:val="en-PH"/>
        </w:rPr>
        <w:t>s business and residence address required; notice of change of address required.</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When an individual applies for an adjuster</w:t>
      </w:r>
      <w:r w:rsidR="00320B4C" w:rsidRPr="00320B4C">
        <w:rPr>
          <w:lang w:val="en-PH"/>
        </w:rPr>
        <w:t>’</w:t>
      </w:r>
      <w:r w:rsidRPr="00320B4C">
        <w:rPr>
          <w:lang w:val="en-PH"/>
        </w:rPr>
        <w:t>s license he shall supply the department his business, email, and residential addresses. The adjuster shall notify the department within thirty days of any change in these addresses.</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1988 Act No. 327, </w:t>
      </w:r>
      <w:r w:rsidRPr="00320B4C">
        <w:rPr>
          <w:lang w:val="en-PH"/>
        </w:rPr>
        <w:t xml:space="preserve">Section </w:t>
      </w:r>
      <w:r w:rsidR="002D6B56" w:rsidRPr="00320B4C">
        <w:rPr>
          <w:lang w:val="en-PH"/>
        </w:rPr>
        <w:t xml:space="preserve">3; 1993 Act No. 181, </w:t>
      </w:r>
      <w:r w:rsidRPr="00320B4C">
        <w:rPr>
          <w:lang w:val="en-PH"/>
        </w:rPr>
        <w:t xml:space="preserve">Section </w:t>
      </w:r>
      <w:r w:rsidR="002D6B56" w:rsidRPr="00320B4C">
        <w:rPr>
          <w:lang w:val="en-PH"/>
        </w:rPr>
        <w:t xml:space="preserve">681; 2016 Act No. 194 (H.4817), </w:t>
      </w:r>
      <w:r w:rsidRPr="00320B4C">
        <w:rPr>
          <w:lang w:val="en-PH"/>
        </w:rPr>
        <w:t xml:space="preserve">Section </w:t>
      </w:r>
      <w:r w:rsidR="002D6B56" w:rsidRPr="00320B4C">
        <w:rPr>
          <w:lang w:val="en-PH"/>
        </w:rPr>
        <w:t>5, eff May 26, 2016.</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Effect of Amendment</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 xml:space="preserve">2016 Act No. 194, </w:t>
      </w:r>
      <w:r w:rsidR="00320B4C" w:rsidRPr="00320B4C">
        <w:rPr>
          <w:lang w:val="en-PH"/>
        </w:rPr>
        <w:t xml:space="preserve">Section </w:t>
      </w:r>
      <w:r w:rsidRPr="00320B4C">
        <w:rPr>
          <w:lang w:val="en-PH"/>
        </w:rPr>
        <w:t xml:space="preserve">5, inserted </w:t>
      </w:r>
      <w:r w:rsidR="00320B4C" w:rsidRPr="00320B4C">
        <w:rPr>
          <w:lang w:val="en-PH"/>
        </w:rPr>
        <w:t>“</w:t>
      </w:r>
      <w:r w:rsidRPr="00320B4C">
        <w:rPr>
          <w:lang w:val="en-PH"/>
        </w:rPr>
        <w:t>, email,</w:t>
      </w:r>
      <w:r w:rsidR="00320B4C" w:rsidRPr="00320B4C">
        <w:rPr>
          <w:lang w:val="en-PH"/>
        </w:rPr>
        <w:t>”</w:t>
      </w:r>
      <w:r w:rsidRPr="00320B4C">
        <w:rPr>
          <w:lang w:val="en-PH"/>
        </w:rPr>
        <w:t xml:space="preserve"> and substituted </w:t>
      </w:r>
      <w:r w:rsidR="00320B4C" w:rsidRPr="00320B4C">
        <w:rPr>
          <w:lang w:val="en-PH"/>
        </w:rPr>
        <w:t>“</w:t>
      </w:r>
      <w:r w:rsidRPr="00320B4C">
        <w:rPr>
          <w:lang w:val="en-PH"/>
        </w:rPr>
        <w:t>residential addresses</w:t>
      </w:r>
      <w:r w:rsidR="00320B4C" w:rsidRPr="00320B4C">
        <w:rPr>
          <w:lang w:val="en-PH"/>
        </w:rPr>
        <w:t>”</w:t>
      </w:r>
      <w:r w:rsidRPr="00320B4C">
        <w:rPr>
          <w:lang w:val="en-PH"/>
        </w:rPr>
        <w:t xml:space="preserve"> for </w:t>
      </w:r>
      <w:r w:rsidR="00320B4C" w:rsidRPr="00320B4C">
        <w:rPr>
          <w:lang w:val="en-PH"/>
        </w:rPr>
        <w:t>“</w:t>
      </w:r>
      <w:r w:rsidRPr="00320B4C">
        <w:rPr>
          <w:lang w:val="en-PH"/>
        </w:rPr>
        <w:t>residence address</w:t>
      </w:r>
      <w:r w:rsidR="00320B4C" w:rsidRPr="00320B4C">
        <w:rPr>
          <w:lang w:val="en-PH"/>
        </w:rPr>
        <w:t>”</w:t>
      </w:r>
      <w:r w:rsidRPr="00320B4C">
        <w:rPr>
          <w:lang w:val="en-PH"/>
        </w:rPr>
        <w:t>.</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20.</w:t>
      </w:r>
      <w:r w:rsidR="002D6B56" w:rsidRPr="00320B4C">
        <w:rPr>
          <w:lang w:val="en-PH"/>
        </w:rPr>
        <w:t xml:space="preserve"> Reciprocal agreements as to licensing nonresidents.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320B4C" w:rsidRPr="00320B4C">
        <w:rPr>
          <w:lang w:val="en-PH"/>
        </w:rPr>
        <w:t>’</w:t>
      </w:r>
      <w:r w:rsidRPr="00320B4C">
        <w:rPr>
          <w:lang w:val="en-PH"/>
        </w:rPr>
        <w:t>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20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202;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202]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45</w:t>
      </w:r>
      <w:r w:rsidRPr="00320B4C">
        <w:rPr>
          <w:lang w:val="en-PH"/>
        </w:rPr>
        <w:noBreakHyphen/>
      </w:r>
      <w:r w:rsidR="002D6B56" w:rsidRPr="00320B4C">
        <w:rPr>
          <w:lang w:val="en-PH"/>
        </w:rPr>
        <w:t xml:space="preserve">20 by 1987 Act No. 155, </w:t>
      </w:r>
      <w:r w:rsidRPr="00320B4C">
        <w:rPr>
          <w:lang w:val="en-PH"/>
        </w:rPr>
        <w:t xml:space="preserve">Section </w:t>
      </w:r>
      <w:r w:rsidR="002D6B56" w:rsidRPr="00320B4C">
        <w:rPr>
          <w:lang w:val="en-PH"/>
        </w:rPr>
        <w:t xml:space="preserve">1;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20 [1957 (50) 534;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221.1]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20 by 1987 Act No. 155, </w:t>
      </w:r>
      <w:r w:rsidRPr="00320B4C">
        <w:rPr>
          <w:lang w:val="en-PH"/>
        </w:rPr>
        <w:t xml:space="preserve">Section </w:t>
      </w:r>
      <w:r w:rsidR="002D6B56" w:rsidRPr="00320B4C">
        <w:rPr>
          <w:lang w:val="en-PH"/>
        </w:rPr>
        <w:t xml:space="preserve">1; 1993 Act No. 181, </w:t>
      </w:r>
      <w:r w:rsidRPr="00320B4C">
        <w:rPr>
          <w:lang w:val="en-PH"/>
        </w:rPr>
        <w:t xml:space="preserve">Section </w:t>
      </w:r>
      <w:r w:rsidR="002D6B56" w:rsidRPr="00320B4C">
        <w:rPr>
          <w:lang w:val="en-PH"/>
        </w:rPr>
        <w:t>681.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3224.</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Attorney General</w:t>
      </w:r>
      <w:r w:rsidR="00320B4C" w:rsidRPr="00320B4C">
        <w:rPr>
          <w:lang w:val="en-PH"/>
        </w:rPr>
        <w:t>’</w:t>
      </w:r>
      <w:r w:rsidRPr="00320B4C">
        <w:rPr>
          <w:lang w:val="en-PH"/>
        </w:rPr>
        <w:t>s Opinions</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A public adjustor is not subject to jurisdiction of the Department of Insurance. 1976</w:t>
      </w:r>
      <w:r w:rsidR="00320B4C" w:rsidRPr="00320B4C">
        <w:rPr>
          <w:lang w:val="en-PH"/>
        </w:rPr>
        <w:noBreakHyphen/>
      </w:r>
      <w:r w:rsidRPr="00320B4C">
        <w:rPr>
          <w:lang w:val="en-PH"/>
        </w:rPr>
        <w:t>77 Op.Atty.Gen., No 77</w:t>
      </w:r>
      <w:r w:rsidR="00320B4C" w:rsidRPr="00320B4C">
        <w:rPr>
          <w:lang w:val="en-PH"/>
        </w:rPr>
        <w:noBreakHyphen/>
      </w:r>
      <w:r w:rsidRPr="00320B4C">
        <w:rPr>
          <w:lang w:val="en-PH"/>
        </w:rPr>
        <w:t>178, p 138, 1977 WL 24520.</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30.</w:t>
      </w:r>
      <w:r w:rsidR="002D6B56" w:rsidRPr="00320B4C">
        <w:rPr>
          <w:lang w:val="en-PH"/>
        </w:rPr>
        <w:t xml:space="preserve"> Fee for adjuster</w:t>
      </w:r>
      <w:r w:rsidRPr="00320B4C">
        <w:rPr>
          <w:lang w:val="en-PH"/>
        </w:rPr>
        <w:t>’</w:t>
      </w:r>
      <w:r w:rsidR="002D6B56" w:rsidRPr="00320B4C">
        <w:rPr>
          <w:lang w:val="en-PH"/>
        </w:rPr>
        <w:t>s license.</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The fee for an adjuster</w:t>
      </w:r>
      <w:r w:rsidR="00320B4C" w:rsidRPr="00320B4C">
        <w:rPr>
          <w:lang w:val="en-PH"/>
        </w:rPr>
        <w:t>’</w:t>
      </w:r>
      <w:r w:rsidRPr="00320B4C">
        <w:rPr>
          <w:lang w:val="en-PH"/>
        </w:rPr>
        <w:t>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30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203; 1960 (51) 1646;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203; 1969 (56) 240; 1970 (56) 2497; 1981 Act No. 11, </w:t>
      </w:r>
      <w:r w:rsidRPr="00320B4C">
        <w:rPr>
          <w:lang w:val="en-PH"/>
        </w:rPr>
        <w:t xml:space="preserve">Section </w:t>
      </w:r>
      <w:r w:rsidR="002D6B56" w:rsidRPr="00320B4C">
        <w:rPr>
          <w:lang w:val="en-PH"/>
        </w:rPr>
        <w:t xml:space="preserve">1; 1981 Act No. 44, </w:t>
      </w:r>
      <w:r w:rsidRPr="00320B4C">
        <w:rPr>
          <w:lang w:val="en-PH"/>
        </w:rPr>
        <w:t xml:space="preserve">Section </w:t>
      </w:r>
      <w:r w:rsidR="002D6B56" w:rsidRPr="00320B4C">
        <w:rPr>
          <w:lang w:val="en-PH"/>
        </w:rPr>
        <w:t xml:space="preserve">1] recodified as </w:t>
      </w:r>
      <w:r w:rsidRPr="00320B4C">
        <w:rPr>
          <w:lang w:val="en-PH"/>
        </w:rPr>
        <w:t xml:space="preserve">Sections </w:t>
      </w:r>
      <w:r w:rsidR="002D6B56" w:rsidRPr="00320B4C">
        <w:rPr>
          <w:lang w:val="en-PH"/>
        </w:rPr>
        <w:t xml:space="preserve"> 38</w:t>
      </w:r>
      <w:r w:rsidRPr="00320B4C">
        <w:rPr>
          <w:lang w:val="en-PH"/>
        </w:rPr>
        <w:noBreakHyphen/>
      </w:r>
      <w:r w:rsidR="002D6B56" w:rsidRPr="00320B4C">
        <w:rPr>
          <w:lang w:val="en-PH"/>
        </w:rPr>
        <w:t>45</w:t>
      </w:r>
      <w:r w:rsidRPr="00320B4C">
        <w:rPr>
          <w:lang w:val="en-PH"/>
        </w:rPr>
        <w:noBreakHyphen/>
      </w:r>
      <w:r w:rsidR="002D6B56" w:rsidRPr="00320B4C">
        <w:rPr>
          <w:lang w:val="en-PH"/>
        </w:rPr>
        <w:t>20 and 38</w:t>
      </w:r>
      <w:r w:rsidRPr="00320B4C">
        <w:rPr>
          <w:lang w:val="en-PH"/>
        </w:rPr>
        <w:noBreakHyphen/>
      </w:r>
      <w:r w:rsidR="002D6B56" w:rsidRPr="00320B4C">
        <w:rPr>
          <w:lang w:val="en-PH"/>
        </w:rPr>
        <w:t>45</w:t>
      </w:r>
      <w:r w:rsidRPr="00320B4C">
        <w:rPr>
          <w:lang w:val="en-PH"/>
        </w:rPr>
        <w:noBreakHyphen/>
      </w:r>
      <w:r w:rsidR="002D6B56" w:rsidRPr="00320B4C">
        <w:rPr>
          <w:lang w:val="en-PH"/>
        </w:rPr>
        <w:t xml:space="preserve">30 by 1987 Act No. 155, </w:t>
      </w:r>
      <w:r w:rsidRPr="00320B4C">
        <w:rPr>
          <w:lang w:val="en-PH"/>
        </w:rPr>
        <w:t xml:space="preserve">Section </w:t>
      </w:r>
      <w:r w:rsidR="002D6B56" w:rsidRPr="00320B4C">
        <w:rPr>
          <w:lang w:val="en-PH"/>
        </w:rPr>
        <w:t xml:space="preserve">1;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30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222;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222; 1981 Act No. 44 </w:t>
      </w:r>
      <w:r w:rsidRPr="00320B4C">
        <w:rPr>
          <w:lang w:val="en-PH"/>
        </w:rPr>
        <w:t xml:space="preserve">Section </w:t>
      </w:r>
      <w:r w:rsidR="002D6B56" w:rsidRPr="00320B4C">
        <w:rPr>
          <w:lang w:val="en-PH"/>
        </w:rPr>
        <w:t xml:space="preserve">2]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30 by 1987 Act No. 155, </w:t>
      </w:r>
      <w:r w:rsidRPr="00320B4C">
        <w:rPr>
          <w:lang w:val="en-PH"/>
        </w:rPr>
        <w:t xml:space="preserve">Section </w:t>
      </w:r>
      <w:r w:rsidR="002D6B56" w:rsidRPr="00320B4C">
        <w:rPr>
          <w:lang w:val="en-PH"/>
        </w:rPr>
        <w:t xml:space="preserve">1; 1992 Act No. 501, Part II </w:t>
      </w:r>
      <w:r w:rsidRPr="00320B4C">
        <w:rPr>
          <w:lang w:val="en-PH"/>
        </w:rPr>
        <w:t xml:space="preserve">Section </w:t>
      </w:r>
      <w:r w:rsidR="002D6B56" w:rsidRPr="00320B4C">
        <w:rPr>
          <w:lang w:val="en-PH"/>
        </w:rPr>
        <w:t xml:space="preserve">11M; 1993 Act No. 181, </w:t>
      </w:r>
      <w:r w:rsidRPr="00320B4C">
        <w:rPr>
          <w:lang w:val="en-PH"/>
        </w:rPr>
        <w:t xml:space="preserve">Section </w:t>
      </w:r>
      <w:r w:rsidR="002D6B56" w:rsidRPr="00320B4C">
        <w:rPr>
          <w:lang w:val="en-PH"/>
        </w:rPr>
        <w:t>681.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3225.</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Attorney General</w:t>
      </w:r>
      <w:r w:rsidR="00320B4C" w:rsidRPr="00320B4C">
        <w:rPr>
          <w:lang w:val="en-PH"/>
        </w:rPr>
        <w:t>’</w:t>
      </w:r>
      <w:r w:rsidRPr="00320B4C">
        <w:rPr>
          <w:lang w:val="en-PH"/>
        </w:rPr>
        <w:t>s Opinions</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A public adjustor is not subject to jurisdiction of the Department of Insurance. 1976</w:t>
      </w:r>
      <w:r w:rsidR="00320B4C" w:rsidRPr="00320B4C">
        <w:rPr>
          <w:lang w:val="en-PH"/>
        </w:rPr>
        <w:noBreakHyphen/>
      </w:r>
      <w:r w:rsidRPr="00320B4C">
        <w:rPr>
          <w:lang w:val="en-PH"/>
        </w:rPr>
        <w:t>77 Op.Atty.Gen., No 77</w:t>
      </w:r>
      <w:r w:rsidR="00320B4C" w:rsidRPr="00320B4C">
        <w:rPr>
          <w:lang w:val="en-PH"/>
        </w:rPr>
        <w:noBreakHyphen/>
      </w:r>
      <w:r w:rsidRPr="00320B4C">
        <w:rPr>
          <w:lang w:val="en-PH"/>
        </w:rPr>
        <w:t>178, p 138, 1977 WL 24520.</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lastRenderedPageBreak/>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40.</w:t>
      </w:r>
      <w:r w:rsidR="002D6B56" w:rsidRPr="00320B4C">
        <w:rPr>
          <w:lang w:val="en-PH"/>
        </w:rPr>
        <w:t xml:space="preserve"> Duration of license; nonpayment of fee; requirements for reinstatement.</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An adjuster</w:t>
      </w:r>
      <w:r w:rsidR="00320B4C" w:rsidRPr="00320B4C">
        <w:rPr>
          <w:lang w:val="en-PH"/>
        </w:rPr>
        <w:t>’</w:t>
      </w:r>
      <w:r w:rsidRPr="00320B4C">
        <w:rPr>
          <w:lang w:val="en-PH"/>
        </w:rPr>
        <w:t>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40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203.1;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203.1]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45</w:t>
      </w:r>
      <w:r w:rsidRPr="00320B4C">
        <w:rPr>
          <w:lang w:val="en-PH"/>
        </w:rPr>
        <w:noBreakHyphen/>
      </w:r>
      <w:r w:rsidR="002D6B56" w:rsidRPr="00320B4C">
        <w:rPr>
          <w:lang w:val="en-PH"/>
        </w:rPr>
        <w:t xml:space="preserve">30 by 1987 Act No. 155, </w:t>
      </w:r>
      <w:r w:rsidRPr="00320B4C">
        <w:rPr>
          <w:lang w:val="en-PH"/>
        </w:rPr>
        <w:t xml:space="preserve">Section </w:t>
      </w:r>
      <w:r w:rsidR="002D6B56" w:rsidRPr="00320B4C">
        <w:rPr>
          <w:lang w:val="en-PH"/>
        </w:rPr>
        <w:t xml:space="preserve">1; Former 1976 Code </w:t>
      </w:r>
      <w:r w:rsidRPr="00320B4C">
        <w:rPr>
          <w:lang w:val="en-PH"/>
        </w:rPr>
        <w:t xml:space="preserve">Sections </w:t>
      </w:r>
      <w:r w:rsidR="002D6B56" w:rsidRPr="00320B4C">
        <w:rPr>
          <w:lang w:val="en-PH"/>
        </w:rPr>
        <w:t xml:space="preserve"> 38</w:t>
      </w:r>
      <w:r w:rsidRPr="00320B4C">
        <w:rPr>
          <w:lang w:val="en-PH"/>
        </w:rPr>
        <w:noBreakHyphen/>
      </w:r>
      <w:r w:rsidR="002D6B56" w:rsidRPr="00320B4C">
        <w:rPr>
          <w:lang w:val="en-PH"/>
        </w:rPr>
        <w:t>1</w:t>
      </w:r>
      <w:r w:rsidRPr="00320B4C">
        <w:rPr>
          <w:lang w:val="en-PH"/>
        </w:rPr>
        <w:noBreakHyphen/>
      </w:r>
      <w:r w:rsidR="002D6B56" w:rsidRPr="00320B4C">
        <w:rPr>
          <w:lang w:val="en-PH"/>
        </w:rPr>
        <w:t>60 [1979 Act No. 63] and 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30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222;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222]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40 by 1987 Act No. 155, </w:t>
      </w:r>
      <w:r w:rsidRPr="00320B4C">
        <w:rPr>
          <w:lang w:val="en-PH"/>
        </w:rPr>
        <w:t xml:space="preserve">Section </w:t>
      </w:r>
      <w:r w:rsidR="002D6B56" w:rsidRPr="00320B4C">
        <w:rPr>
          <w:lang w:val="en-PH"/>
        </w:rPr>
        <w:t xml:space="preserve">1; 1992 Act No. 501, Part II </w:t>
      </w:r>
      <w:r w:rsidRPr="00320B4C">
        <w:rPr>
          <w:lang w:val="en-PH"/>
        </w:rPr>
        <w:t xml:space="preserve">Section </w:t>
      </w:r>
      <w:r w:rsidR="002D6B56" w:rsidRPr="00320B4C">
        <w:rPr>
          <w:lang w:val="en-PH"/>
        </w:rPr>
        <w:t xml:space="preserve">11N. 181, </w:t>
      </w:r>
      <w:r w:rsidRPr="00320B4C">
        <w:rPr>
          <w:lang w:val="en-PH"/>
        </w:rPr>
        <w:t xml:space="preserve">Section </w:t>
      </w:r>
      <w:r w:rsidR="002D6B56" w:rsidRPr="00320B4C">
        <w:rPr>
          <w:lang w:val="en-PH"/>
        </w:rPr>
        <w:t>681.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CROSS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Department of Insurance regulations, see S.C. Code of Regulations R. 69</w:t>
      </w:r>
      <w:r w:rsidR="00320B4C" w:rsidRPr="00320B4C">
        <w:rPr>
          <w:lang w:val="en-PH"/>
        </w:rPr>
        <w:noBreakHyphen/>
      </w:r>
      <w:r w:rsidRPr="00320B4C">
        <w:rPr>
          <w:lang w:val="en-PH"/>
        </w:rPr>
        <w:t>1 et seq.</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3223.</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Attorney General</w:t>
      </w:r>
      <w:r w:rsidR="00320B4C" w:rsidRPr="00320B4C">
        <w:rPr>
          <w:lang w:val="en-PH"/>
        </w:rPr>
        <w:t>’</w:t>
      </w:r>
      <w:r w:rsidRPr="00320B4C">
        <w:rPr>
          <w:lang w:val="en-PH"/>
        </w:rPr>
        <w:t>s Opinions</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A public adjustor is not subject to jurisdiction of the Department of Insurance. 1976</w:t>
      </w:r>
      <w:r w:rsidR="00320B4C" w:rsidRPr="00320B4C">
        <w:rPr>
          <w:lang w:val="en-PH"/>
        </w:rPr>
        <w:noBreakHyphen/>
      </w:r>
      <w:r w:rsidRPr="00320B4C">
        <w:rPr>
          <w:lang w:val="en-PH"/>
        </w:rPr>
        <w:t>77 Op.Atty.Gen., No 77</w:t>
      </w:r>
      <w:r w:rsidR="00320B4C" w:rsidRPr="00320B4C">
        <w:rPr>
          <w:lang w:val="en-PH"/>
        </w:rPr>
        <w:noBreakHyphen/>
      </w:r>
      <w:r w:rsidRPr="00320B4C">
        <w:rPr>
          <w:lang w:val="en-PH"/>
        </w:rPr>
        <w:t>178, p 138, 1977 WL 24520.</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50.</w:t>
      </w:r>
      <w:r w:rsidR="002D6B56" w:rsidRPr="00320B4C">
        <w:rPr>
          <w:lang w:val="en-PH"/>
        </w:rPr>
        <w:t xml:space="preserve"> Adjusters represent the companies.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Adjusters are declared to be acting as the agents for the company or companies represented by them in the adjustment of any loss.</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50 [1957 (50) 534;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203.2]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45</w:t>
      </w:r>
      <w:r w:rsidRPr="00320B4C">
        <w:rPr>
          <w:lang w:val="en-PH"/>
        </w:rPr>
        <w:noBreakHyphen/>
      </w:r>
      <w:r w:rsidR="002D6B56" w:rsidRPr="00320B4C">
        <w:rPr>
          <w:lang w:val="en-PH"/>
        </w:rPr>
        <w:t xml:space="preserve">40 by 1987 Act No. 155, </w:t>
      </w:r>
      <w:r w:rsidRPr="00320B4C">
        <w:rPr>
          <w:lang w:val="en-PH"/>
        </w:rPr>
        <w:t xml:space="preserve">Section </w:t>
      </w:r>
      <w:r w:rsidR="002D6B56" w:rsidRPr="00320B4C">
        <w:rPr>
          <w:lang w:val="en-PH"/>
        </w:rPr>
        <w:t xml:space="preserve">1;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50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224;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225]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50 by 1987 Act No. 155, </w:t>
      </w:r>
      <w:r w:rsidRPr="00320B4C">
        <w:rPr>
          <w:lang w:val="en-PH"/>
        </w:rPr>
        <w:t xml:space="preserve">Section </w:t>
      </w:r>
      <w:r w:rsidR="002D6B56" w:rsidRPr="00320B4C">
        <w:rPr>
          <w:lang w:val="en-PH"/>
        </w:rPr>
        <w:t xml:space="preserve">1; 1993 Act No. 181, </w:t>
      </w:r>
      <w:r w:rsidRPr="00320B4C">
        <w:rPr>
          <w:lang w:val="en-PH"/>
        </w:rPr>
        <w:t xml:space="preserve">Section </w:t>
      </w:r>
      <w:r w:rsidR="002D6B56" w:rsidRPr="00320B4C">
        <w:rPr>
          <w:lang w:val="en-PH"/>
        </w:rPr>
        <w:t>681.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3222.</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 xml:space="preserve">C.J.S. Insurance </w:t>
      </w:r>
      <w:r w:rsidR="00320B4C" w:rsidRPr="00320B4C">
        <w:rPr>
          <w:lang w:val="en-PH"/>
        </w:rPr>
        <w:t xml:space="preserve">Sections </w:t>
      </w:r>
      <w:r w:rsidRPr="00320B4C">
        <w:rPr>
          <w:lang w:val="en-PH"/>
        </w:rPr>
        <w:t xml:space="preserve"> 1874 to 1875.</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NOTES OF DECISIONS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Admissibility of evidence 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1. Admissibility of evidence</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Where defendant elicited from witness who investigated accident that he was adjuster for insurance companies and self</w:t>
      </w:r>
      <w:r w:rsidR="00320B4C" w:rsidRPr="00320B4C">
        <w:rPr>
          <w:lang w:val="en-PH"/>
        </w:rPr>
        <w:noBreakHyphen/>
      </w:r>
      <w:r w:rsidRPr="00320B4C">
        <w:rPr>
          <w:lang w:val="en-PH"/>
        </w:rPr>
        <w:t>insureds, was investigating accident, and was working for defendant, trial judge erred in limiting cross</w:t>
      </w:r>
      <w:r w:rsidR="00320B4C" w:rsidRPr="00320B4C">
        <w:rPr>
          <w:lang w:val="en-PH"/>
        </w:rPr>
        <w:noBreakHyphen/>
      </w:r>
      <w:r w:rsidRPr="00320B4C">
        <w:rPr>
          <w:lang w:val="en-PH"/>
        </w:rPr>
        <w:t>examination by excluding plaintiff</w:t>
      </w:r>
      <w:r w:rsidR="00320B4C" w:rsidRPr="00320B4C">
        <w:rPr>
          <w:lang w:val="en-PH"/>
        </w:rPr>
        <w:t>’</w:t>
      </w:r>
      <w:r w:rsidRPr="00320B4C">
        <w:rPr>
          <w:lang w:val="en-PH"/>
        </w:rPr>
        <w:t>s attempt to establish bias or prejudice on part of witness by showing he was also working for defendant</w:t>
      </w:r>
      <w:r w:rsidR="00320B4C" w:rsidRPr="00320B4C">
        <w:rPr>
          <w:lang w:val="en-PH"/>
        </w:rPr>
        <w:t>’</w:t>
      </w:r>
      <w:r w:rsidRPr="00320B4C">
        <w:rPr>
          <w:lang w:val="en-PH"/>
        </w:rPr>
        <w:t xml:space="preserve">s liability insurance carrier (decided under former </w:t>
      </w:r>
      <w:r w:rsidR="00320B4C" w:rsidRPr="00320B4C">
        <w:rPr>
          <w:lang w:val="en-PH"/>
        </w:rPr>
        <w:t xml:space="preserve">Section </w:t>
      </w:r>
      <w:r w:rsidRPr="00320B4C">
        <w:rPr>
          <w:lang w:val="en-PH"/>
        </w:rPr>
        <w:t>38</w:t>
      </w:r>
      <w:r w:rsidR="00320B4C" w:rsidRPr="00320B4C">
        <w:rPr>
          <w:lang w:val="en-PH"/>
        </w:rPr>
        <w:noBreakHyphen/>
      </w:r>
      <w:r w:rsidRPr="00320B4C">
        <w:rPr>
          <w:lang w:val="en-PH"/>
        </w:rPr>
        <w:t>49</w:t>
      </w:r>
      <w:r w:rsidR="00320B4C" w:rsidRPr="00320B4C">
        <w:rPr>
          <w:lang w:val="en-PH"/>
        </w:rPr>
        <w:noBreakHyphen/>
      </w:r>
      <w:r w:rsidRPr="00320B4C">
        <w:rPr>
          <w:lang w:val="en-PH"/>
        </w:rPr>
        <w:t>50). Central of Georgia Ry. v. Walker Truck Contractors (S.C. 1978) 270 S.C. 533, 243 S.E.2d 923. Evidence 560</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60.</w:t>
      </w:r>
      <w:r w:rsidR="002D6B56" w:rsidRPr="00320B4C">
        <w:rPr>
          <w:lang w:val="en-PH"/>
        </w:rPr>
        <w:t xml:space="preserve"> Adjuster acting for unauthorized insurer.</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It is unlawful for a person to:</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(1) act as adjuster on a contract made other than as authorized by the laws of this State or made by an insurer who is not regularly licensed to do business in this State; or</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(2) adjust or aid in the adjustment, either directly or indirectly, of a claim arising under a contract of insurance not authorized by the laws of this State.</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A person who violates the provisions of this section is guilty of a misdemeanor and, upon conviction, must be fined in the discretion of the court or imprisoned not more than two years, or both.</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60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206;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206] has no comparable provisions in 1987 Act No. 155;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60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226;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226]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60 by 1987 Act No. 155, </w:t>
      </w:r>
      <w:r w:rsidRPr="00320B4C">
        <w:rPr>
          <w:lang w:val="en-PH"/>
        </w:rPr>
        <w:t xml:space="preserve">Section </w:t>
      </w:r>
      <w:r w:rsidR="002D6B56" w:rsidRPr="00320B4C">
        <w:rPr>
          <w:lang w:val="en-PH"/>
        </w:rPr>
        <w:t xml:space="preserve">1; 1988 Act No. 374, </w:t>
      </w:r>
      <w:r w:rsidRPr="00320B4C">
        <w:rPr>
          <w:lang w:val="en-PH"/>
        </w:rPr>
        <w:t xml:space="preserve">Section </w:t>
      </w:r>
      <w:r w:rsidR="002D6B56" w:rsidRPr="00320B4C">
        <w:rPr>
          <w:lang w:val="en-PH"/>
        </w:rPr>
        <w:t xml:space="preserve">21; 1993 Act No. 184, </w:t>
      </w:r>
      <w:r w:rsidRPr="00320B4C">
        <w:rPr>
          <w:lang w:val="en-PH"/>
        </w:rPr>
        <w:t xml:space="preserve">Section </w:t>
      </w:r>
      <w:r w:rsidR="002D6B56" w:rsidRPr="00320B4C">
        <w:rPr>
          <w:lang w:val="en-PH"/>
        </w:rPr>
        <w:t xml:space="preserve">216; 1993 Act No. 181, </w:t>
      </w:r>
      <w:r w:rsidRPr="00320B4C">
        <w:rPr>
          <w:lang w:val="en-PH"/>
        </w:rPr>
        <w:t xml:space="preserve">Section </w:t>
      </w:r>
      <w:r w:rsidR="002D6B56" w:rsidRPr="00320B4C">
        <w:rPr>
          <w:lang w:val="en-PH"/>
        </w:rPr>
        <w:t>681.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CROSS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 xml:space="preserve">Penalties for violations of the insurance laws of this state, see </w:t>
      </w:r>
      <w:r w:rsidR="00320B4C" w:rsidRPr="00320B4C">
        <w:rPr>
          <w:lang w:val="en-PH"/>
        </w:rPr>
        <w:t xml:space="preserve">Section </w:t>
      </w:r>
      <w:r w:rsidRPr="00320B4C">
        <w:rPr>
          <w:lang w:val="en-PH"/>
        </w:rPr>
        <w:t>38</w:t>
      </w:r>
      <w:r w:rsidR="00320B4C" w:rsidRPr="00320B4C">
        <w:rPr>
          <w:lang w:val="en-PH"/>
        </w:rPr>
        <w:noBreakHyphen/>
      </w:r>
      <w:r w:rsidRPr="00320B4C">
        <w:rPr>
          <w:lang w:val="en-PH"/>
        </w:rPr>
        <w:t>2</w:t>
      </w:r>
      <w:r w:rsidR="00320B4C" w:rsidRPr="00320B4C">
        <w:rPr>
          <w:lang w:val="en-PH"/>
        </w:rPr>
        <w:noBreakHyphen/>
      </w:r>
      <w:r w:rsidRPr="00320B4C">
        <w:rPr>
          <w:lang w:val="en-PH"/>
        </w:rPr>
        <w:t>10 et seq.</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3640.</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 xml:space="preserve">C.J.S. Insurance </w:t>
      </w:r>
      <w:r w:rsidR="00320B4C" w:rsidRPr="00320B4C">
        <w:rPr>
          <w:lang w:val="en-PH"/>
        </w:rPr>
        <w:t xml:space="preserve">Section </w:t>
      </w:r>
      <w:r w:rsidRPr="00320B4C">
        <w:rPr>
          <w:lang w:val="en-PH"/>
        </w:rPr>
        <w:t>148.</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Attorney General</w:t>
      </w:r>
      <w:r w:rsidR="00320B4C" w:rsidRPr="00320B4C">
        <w:rPr>
          <w:lang w:val="en-PH"/>
        </w:rPr>
        <w:t>’</w:t>
      </w:r>
      <w:r w:rsidRPr="00320B4C">
        <w:rPr>
          <w:lang w:val="en-PH"/>
        </w:rPr>
        <w:t>s Opinions</w:t>
      </w:r>
    </w:p>
    <w:p w:rsidR="00320B4C" w:rsidRP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0B4C">
        <w:rPr>
          <w:lang w:val="en-PH"/>
        </w:rPr>
        <w:t>A public adjustor is not subject to jurisdiction of the Department of Insurance. 1976</w:t>
      </w:r>
      <w:r w:rsidR="00320B4C" w:rsidRPr="00320B4C">
        <w:rPr>
          <w:lang w:val="en-PH"/>
        </w:rPr>
        <w:noBreakHyphen/>
      </w:r>
      <w:r w:rsidRPr="00320B4C">
        <w:rPr>
          <w:lang w:val="en-PH"/>
        </w:rPr>
        <w:t>77 Op.Atty.Gen., No 77</w:t>
      </w:r>
      <w:r w:rsidR="00320B4C" w:rsidRPr="00320B4C">
        <w:rPr>
          <w:lang w:val="en-PH"/>
        </w:rPr>
        <w:noBreakHyphen/>
      </w:r>
      <w:r w:rsidRPr="00320B4C">
        <w:rPr>
          <w:lang w:val="en-PH"/>
        </w:rPr>
        <w:t>178, p 138, 1977 WL 24520.</w:t>
      </w:r>
    </w:p>
    <w:p w:rsidR="00320B4C" w:rsidRP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b/>
          <w:lang w:val="en-PH"/>
        </w:rPr>
        <w:t xml:space="preserve">SECTION </w:t>
      </w:r>
      <w:r w:rsidR="002D6B56" w:rsidRPr="00320B4C">
        <w:rPr>
          <w:b/>
          <w:lang w:val="en-PH"/>
        </w:rPr>
        <w:t>38</w:t>
      </w:r>
      <w:r w:rsidRPr="00320B4C">
        <w:rPr>
          <w:b/>
          <w:lang w:val="en-PH"/>
        </w:rPr>
        <w:noBreakHyphen/>
      </w:r>
      <w:r w:rsidR="002D6B56" w:rsidRPr="00320B4C">
        <w:rPr>
          <w:b/>
          <w:lang w:val="en-PH"/>
        </w:rPr>
        <w:t>47</w:t>
      </w:r>
      <w:r w:rsidRPr="00320B4C">
        <w:rPr>
          <w:b/>
          <w:lang w:val="en-PH"/>
        </w:rPr>
        <w:noBreakHyphen/>
      </w:r>
      <w:r w:rsidR="002D6B56" w:rsidRPr="00320B4C">
        <w:rPr>
          <w:b/>
          <w:lang w:val="en-PH"/>
        </w:rPr>
        <w:t>70.</w:t>
      </w:r>
      <w:r w:rsidR="002D6B56" w:rsidRPr="00320B4C">
        <w:rPr>
          <w:lang w:val="en-PH"/>
        </w:rPr>
        <w:t xml:space="preserve"> Indication of violation of title by adjuster warrants imposition of listed penalties; notice.</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ab/>
        <w:t>When the director or his designee determines after investigation that there has been a violation of this title by an adjuster, upon ten days</w:t>
      </w:r>
      <w:r w:rsidR="00320B4C" w:rsidRPr="00320B4C">
        <w:rPr>
          <w:lang w:val="en-PH"/>
        </w:rPr>
        <w:t>’</w:t>
      </w:r>
      <w:r w:rsidRPr="00320B4C">
        <w:rPr>
          <w:lang w:val="en-PH"/>
        </w:rPr>
        <w:t xml:space="preserve"> notice, he may impose the penalties provided in Section 38</w:t>
      </w:r>
      <w:r w:rsidR="00320B4C" w:rsidRPr="00320B4C">
        <w:rPr>
          <w:lang w:val="en-PH"/>
        </w:rPr>
        <w:noBreakHyphen/>
      </w:r>
      <w:r w:rsidRPr="00320B4C">
        <w:rPr>
          <w:lang w:val="en-PH"/>
        </w:rPr>
        <w:t>2</w:t>
      </w:r>
      <w:r w:rsidR="00320B4C" w:rsidRPr="00320B4C">
        <w:rPr>
          <w:lang w:val="en-PH"/>
        </w:rPr>
        <w:noBreakHyphen/>
      </w:r>
      <w:r w:rsidRPr="00320B4C">
        <w:rPr>
          <w:lang w:val="en-PH"/>
        </w:rPr>
        <w:t>10.</w:t>
      </w: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0B4C" w:rsidRDefault="00320B4C"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6B56" w:rsidRPr="00320B4C">
        <w:rPr>
          <w:lang w:val="en-PH"/>
        </w:rPr>
        <w:t xml:space="preserve">: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70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207;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207; 1978 Act No. 585 </w:t>
      </w:r>
      <w:r w:rsidRPr="00320B4C">
        <w:rPr>
          <w:lang w:val="en-PH"/>
        </w:rPr>
        <w:t xml:space="preserve">Section </w:t>
      </w:r>
      <w:r w:rsidR="002D6B56" w:rsidRPr="00320B4C">
        <w:rPr>
          <w:lang w:val="en-PH"/>
        </w:rPr>
        <w:t xml:space="preserve">2; 1981 Act No. 11, </w:t>
      </w:r>
      <w:r w:rsidRPr="00320B4C">
        <w:rPr>
          <w:lang w:val="en-PH"/>
        </w:rPr>
        <w:t xml:space="preserve">Section </w:t>
      </w:r>
      <w:r w:rsidR="002D6B56" w:rsidRPr="00320B4C">
        <w:rPr>
          <w:lang w:val="en-PH"/>
        </w:rPr>
        <w:t xml:space="preserve">2]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45</w:t>
      </w:r>
      <w:r w:rsidRPr="00320B4C">
        <w:rPr>
          <w:lang w:val="en-PH"/>
        </w:rPr>
        <w:noBreakHyphen/>
      </w:r>
      <w:r w:rsidR="002D6B56" w:rsidRPr="00320B4C">
        <w:rPr>
          <w:lang w:val="en-PH"/>
        </w:rPr>
        <w:t xml:space="preserve">60 by 1987 Act No. 155, </w:t>
      </w:r>
      <w:r w:rsidRPr="00320B4C">
        <w:rPr>
          <w:lang w:val="en-PH"/>
        </w:rPr>
        <w:t xml:space="preserve">Section </w:t>
      </w:r>
      <w:r w:rsidR="002D6B56" w:rsidRPr="00320B4C">
        <w:rPr>
          <w:lang w:val="en-PH"/>
        </w:rPr>
        <w:t xml:space="preserve">1; Former 1976 Code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49</w:t>
      </w:r>
      <w:r w:rsidRPr="00320B4C">
        <w:rPr>
          <w:lang w:val="en-PH"/>
        </w:rPr>
        <w:noBreakHyphen/>
      </w:r>
      <w:r w:rsidR="002D6B56" w:rsidRPr="00320B4C">
        <w:rPr>
          <w:lang w:val="en-PH"/>
        </w:rPr>
        <w:t xml:space="preserve">70 [1947 (45) 322; 1952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223; 1962 Code </w:t>
      </w:r>
      <w:r w:rsidRPr="00320B4C">
        <w:rPr>
          <w:lang w:val="en-PH"/>
        </w:rPr>
        <w:t xml:space="preserve">Section </w:t>
      </w:r>
      <w:r w:rsidR="002D6B56" w:rsidRPr="00320B4C">
        <w:rPr>
          <w:lang w:val="en-PH"/>
        </w:rPr>
        <w:t>37</w:t>
      </w:r>
      <w:r w:rsidRPr="00320B4C">
        <w:rPr>
          <w:lang w:val="en-PH"/>
        </w:rPr>
        <w:noBreakHyphen/>
      </w:r>
      <w:r w:rsidR="002D6B56" w:rsidRPr="00320B4C">
        <w:rPr>
          <w:lang w:val="en-PH"/>
        </w:rPr>
        <w:t xml:space="preserve">223] recodified as </w:t>
      </w:r>
      <w:r w:rsidRPr="00320B4C">
        <w:rPr>
          <w:lang w:val="en-PH"/>
        </w:rPr>
        <w:t xml:space="preserve">Section </w:t>
      </w:r>
      <w:r w:rsidR="002D6B56" w:rsidRPr="00320B4C">
        <w:rPr>
          <w:lang w:val="en-PH"/>
        </w:rPr>
        <w:t>38</w:t>
      </w:r>
      <w:r w:rsidRPr="00320B4C">
        <w:rPr>
          <w:lang w:val="en-PH"/>
        </w:rPr>
        <w:noBreakHyphen/>
      </w:r>
      <w:r w:rsidR="002D6B56" w:rsidRPr="00320B4C">
        <w:rPr>
          <w:lang w:val="en-PH"/>
        </w:rPr>
        <w:t>47</w:t>
      </w:r>
      <w:r w:rsidRPr="00320B4C">
        <w:rPr>
          <w:lang w:val="en-PH"/>
        </w:rPr>
        <w:noBreakHyphen/>
      </w:r>
      <w:r w:rsidR="002D6B56" w:rsidRPr="00320B4C">
        <w:rPr>
          <w:lang w:val="en-PH"/>
        </w:rPr>
        <w:t xml:space="preserve">70 by 1987 Act No. 155, </w:t>
      </w:r>
      <w:r w:rsidRPr="00320B4C">
        <w:rPr>
          <w:lang w:val="en-PH"/>
        </w:rPr>
        <w:t xml:space="preserve">Section </w:t>
      </w:r>
      <w:r w:rsidR="002D6B56" w:rsidRPr="00320B4C">
        <w:rPr>
          <w:lang w:val="en-PH"/>
        </w:rPr>
        <w:t xml:space="preserve">1; 1988 Act No. 374, </w:t>
      </w:r>
      <w:r w:rsidRPr="00320B4C">
        <w:rPr>
          <w:lang w:val="en-PH"/>
        </w:rPr>
        <w:t xml:space="preserve">Section </w:t>
      </w:r>
      <w:r w:rsidR="002D6B56" w:rsidRPr="00320B4C">
        <w:rPr>
          <w:lang w:val="en-PH"/>
        </w:rPr>
        <w:t xml:space="preserve">22; 1993 Act No. 181, </w:t>
      </w:r>
      <w:r w:rsidRPr="00320B4C">
        <w:rPr>
          <w:lang w:val="en-PH"/>
        </w:rPr>
        <w:t xml:space="preserve">Section </w:t>
      </w:r>
      <w:r w:rsidR="002D6B56" w:rsidRPr="00320B4C">
        <w:rPr>
          <w:lang w:val="en-PH"/>
        </w:rPr>
        <w:t>681.</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Library References</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Insurance 3226.</w:t>
      </w:r>
    </w:p>
    <w:p w:rsidR="00320B4C" w:rsidRDefault="002D6B56"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0B4C">
        <w:rPr>
          <w:lang w:val="en-PH"/>
        </w:rPr>
        <w:t>Westlaw Topic No. 217.</w:t>
      </w:r>
    </w:p>
    <w:p w:rsidR="00F25049" w:rsidRPr="00320B4C" w:rsidRDefault="00F25049" w:rsidP="00320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0B4C" w:rsidSect="00320B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B4C" w:rsidRDefault="00320B4C" w:rsidP="00320B4C">
      <w:r>
        <w:separator/>
      </w:r>
    </w:p>
  </w:endnote>
  <w:endnote w:type="continuationSeparator" w:id="0">
    <w:p w:rsidR="00320B4C" w:rsidRDefault="00320B4C"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4C" w:rsidRPr="00320B4C" w:rsidRDefault="00320B4C" w:rsidP="00320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4C" w:rsidRPr="00320B4C" w:rsidRDefault="00320B4C" w:rsidP="00320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4C" w:rsidRPr="00320B4C" w:rsidRDefault="00320B4C" w:rsidP="00320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B4C" w:rsidRDefault="00320B4C" w:rsidP="00320B4C">
      <w:r>
        <w:separator/>
      </w:r>
    </w:p>
  </w:footnote>
  <w:footnote w:type="continuationSeparator" w:id="0">
    <w:p w:rsidR="00320B4C" w:rsidRDefault="00320B4C" w:rsidP="00320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4C" w:rsidRPr="00320B4C" w:rsidRDefault="00320B4C" w:rsidP="00320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4C" w:rsidRPr="00320B4C" w:rsidRDefault="00320B4C" w:rsidP="00320B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4C" w:rsidRPr="00320B4C" w:rsidRDefault="00320B4C" w:rsidP="00320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56"/>
    <w:rsid w:val="002D6B56"/>
    <w:rsid w:val="00320B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CD894-C657-4679-8C0C-6BA401C7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6B56"/>
    <w:rPr>
      <w:rFonts w:ascii="Courier New" w:eastAsiaTheme="minorEastAsia" w:hAnsi="Courier New" w:cs="Courier New"/>
      <w:sz w:val="20"/>
      <w:szCs w:val="20"/>
    </w:rPr>
  </w:style>
  <w:style w:type="paragraph" w:styleId="Header">
    <w:name w:val="header"/>
    <w:basedOn w:val="Normal"/>
    <w:link w:val="HeaderChar"/>
    <w:uiPriority w:val="99"/>
    <w:unhideWhenUsed/>
    <w:rsid w:val="00320B4C"/>
    <w:pPr>
      <w:tabs>
        <w:tab w:val="center" w:pos="4680"/>
        <w:tab w:val="right" w:pos="9360"/>
      </w:tabs>
    </w:pPr>
  </w:style>
  <w:style w:type="character" w:customStyle="1" w:styleId="HeaderChar">
    <w:name w:val="Header Char"/>
    <w:basedOn w:val="DefaultParagraphFont"/>
    <w:link w:val="Header"/>
    <w:uiPriority w:val="99"/>
    <w:rsid w:val="00320B4C"/>
  </w:style>
  <w:style w:type="paragraph" w:styleId="Footer">
    <w:name w:val="footer"/>
    <w:basedOn w:val="Normal"/>
    <w:link w:val="FooterChar"/>
    <w:uiPriority w:val="99"/>
    <w:unhideWhenUsed/>
    <w:rsid w:val="00320B4C"/>
    <w:pPr>
      <w:tabs>
        <w:tab w:val="center" w:pos="4680"/>
        <w:tab w:val="right" w:pos="9360"/>
      </w:tabs>
    </w:pPr>
  </w:style>
  <w:style w:type="character" w:customStyle="1" w:styleId="FooterChar">
    <w:name w:val="Footer Char"/>
    <w:basedOn w:val="DefaultParagraphFont"/>
    <w:link w:val="Footer"/>
    <w:uiPriority w:val="99"/>
    <w:rsid w:val="0032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1709</Words>
  <Characters>9742</Characters>
  <Application>Microsoft Office Word</Application>
  <DocSecurity>0</DocSecurity>
  <Lines>81</Lines>
  <Paragraphs>22</Paragraphs>
  <ScaleCrop>false</ScaleCrop>
  <Company>Legislative Services Agency (LSA)</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