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9E1">
        <w:rPr>
          <w:lang w:val="en-PH"/>
        </w:rPr>
        <w:t>CHAPTER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9E1">
        <w:rPr>
          <w:lang w:val="en-PH"/>
        </w:rPr>
        <w:t>Professions and Occupations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0862" w:rsidRPr="005159E1">
        <w:rPr>
          <w:lang w:val="en-PH"/>
        </w:rPr>
        <w:t xml:space="preserve"> 1</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59E1">
        <w:rPr>
          <w:lang w:val="en-PH"/>
        </w:rPr>
        <w:t>Board Regulation of Professions and Occupations</w:t>
      </w:r>
      <w:bookmarkStart w:id="0" w:name="_GoBack"/>
      <w:bookmarkEnd w:id="0"/>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10.</w:t>
      </w:r>
      <w:r w:rsidR="00800862" w:rsidRPr="005159E1">
        <w:rPr>
          <w:lang w:val="en-PH"/>
        </w:rPr>
        <w:t xml:space="preserve"> Extent of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No statute or regulation may be imposed under this article upon a profession or occupation except for the exclusive purpose of protecting the public interest when the: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 unregulated practice of the profession or occupation can harm or endanger the health, safety, or welfare of the public and the potential for harm is recognizable and not remote or dependent upon tenuous argument;</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(2) practice of the profession or occupation has inherent qualities peculiar to it that distinguish it from ordinary work or labor;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(3) practice of the profession or occupation requires specialized skill or training and the public needs and will benefit by assurances of initial and continuing professional and occupational ability; and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(4) public is not effectively protected by other means.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(2) If it is necessary to determine the impact of the operation of a profession or occupation on the public, the General Assembly may consider implementing a system of registration.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(3) If the public requires a substantial basis for relying on the professional services of the practitioner, the General Assembly may consider implementing a system of certification.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(4) If adequate regulation cannot be achieved by means less than licensing, the General Assembly may establish licensing procedures.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In determining the proper degree of regulation, if any, the General Assembly shall determine: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 whether the practitioner, if unregulated, performs a service to individuals involving a hazard to the public health, safety, or welfare;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(2) what the opinion of a substantial portion of the people who do not practice the particular profession, trade, or occupation is on the need for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(3) the number of states which have regulatory provisions similar to those proposed;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(4) whether there is sufficient demand for the service for which there is no regulated substitute, and this service is required by a substantial portion of the population;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(5) whether the profession or occupation requires high standards of public responsibility, character, and performance of each individual engaged in the profession or occupation, as evidenced by established and published codes of ethics;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(6) whether the profession or occupation requires such skill that the public generally is not qualified to select a competent practitioner without some assurance that the practitioner has met minimum qualifications;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(7) whether the professional or occupational associations do not adequately protect the public from incompetent, unscrupulous, or irresponsible members of the profession or occupation;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lastRenderedPageBreak/>
        <w:tab/>
      </w:r>
      <w:r w:rsidRPr="005159E1">
        <w:rPr>
          <w:lang w:val="en-PH"/>
        </w:rPr>
        <w:tab/>
        <w:t>(8) whether current laws which pertain to public health, safety, and welfare generally are ineffective or inadequate;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(9) whether the characteristics of the profession or occupation make it impractical or impossible to prohibit those practices of the profession or occupation which are detrimental to the public health, safety, and welfare;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(10) whether the practitioner performs a service for others which may have a detrimental effect on third parties relying on the expert knowledge of the practitioner.</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Verbal or physical abuse of commissioner or commission representative, see S.C. Code of Regulations R. 20</w:t>
      </w:r>
      <w:r w:rsidR="005159E1" w:rsidRPr="005159E1">
        <w:rPr>
          <w:lang w:val="en-PH"/>
        </w:rPr>
        <w:noBreakHyphen/>
      </w:r>
      <w:r w:rsidRPr="005159E1">
        <w:rPr>
          <w:lang w:val="en-PH"/>
        </w:rPr>
        <w:t>9.2; S.C. Code of Regulations R. 20</w:t>
      </w:r>
      <w:r w:rsidR="005159E1" w:rsidRPr="005159E1">
        <w:rPr>
          <w:lang w:val="en-PH"/>
        </w:rPr>
        <w:noBreakHyphen/>
      </w:r>
      <w:r w:rsidRPr="005159E1">
        <w:rPr>
          <w:lang w:val="en-PH"/>
        </w:rPr>
        <w:t>27.28.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1, 5, 7, 11.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1 to 5, 8 to 10, 13 to 14, 20 to 21, 27 to 49, 51, 53, 55.</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Forms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Am. Jur. Pl. &amp; Pr. Forms Accountants </w:t>
      </w:r>
      <w:r w:rsidR="005159E1" w:rsidRPr="005159E1">
        <w:rPr>
          <w:lang w:val="en-PH"/>
        </w:rPr>
        <w:t xml:space="preserve">Section </w:t>
      </w:r>
      <w:r w:rsidRPr="005159E1">
        <w:rPr>
          <w:lang w:val="en-PH"/>
        </w:rPr>
        <w:t>2 , Introductory Comments.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 general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In general</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Legislature has broad authority, within constitutional limits, to regulate the medical and other professions through the enactment of statutes and regulations. Sloan v. South Carolina Bd. of Physical Therapy Examiners (S.C. 2006) 370 S.C. 452, 636 S.E.2d 598, rehearing denied. Health 111</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20.</w:t>
      </w:r>
      <w:r w:rsidR="00800862" w:rsidRPr="005159E1">
        <w:rPr>
          <w:lang w:val="en-PH"/>
        </w:rPr>
        <w:t xml:space="preserve"> Definitions.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As used in this title unless the context requires a different meaning:</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(1) </w:t>
      </w:r>
      <w:r w:rsidR="005159E1" w:rsidRPr="005159E1">
        <w:rPr>
          <w:lang w:val="en-PH"/>
        </w:rPr>
        <w:t>“</w:t>
      </w:r>
      <w:r w:rsidRPr="005159E1">
        <w:rPr>
          <w:lang w:val="en-PH"/>
        </w:rPr>
        <w:t>Administrator</w:t>
      </w:r>
      <w:r w:rsidR="005159E1" w:rsidRPr="005159E1">
        <w:rPr>
          <w:lang w:val="en-PH"/>
        </w:rPr>
        <w:t>”</w:t>
      </w:r>
      <w:r w:rsidRPr="005159E1">
        <w:rPr>
          <w:lang w:val="en-PH"/>
        </w:rPr>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(2) </w:t>
      </w:r>
      <w:r w:rsidR="005159E1" w:rsidRPr="005159E1">
        <w:rPr>
          <w:lang w:val="en-PH"/>
        </w:rPr>
        <w:t>“</w:t>
      </w:r>
      <w:r w:rsidRPr="005159E1">
        <w:rPr>
          <w:lang w:val="en-PH"/>
        </w:rPr>
        <w:t>Authorization to practice</w:t>
      </w:r>
      <w:r w:rsidR="005159E1" w:rsidRPr="005159E1">
        <w:rPr>
          <w:lang w:val="en-PH"/>
        </w:rPr>
        <w:t>”</w:t>
      </w:r>
      <w:r w:rsidRPr="005159E1">
        <w:rPr>
          <w:lang w:val="en-PH"/>
        </w:rPr>
        <w:t xml:space="preserve"> or </w:t>
      </w:r>
      <w:r w:rsidR="005159E1" w:rsidRPr="005159E1">
        <w:rPr>
          <w:lang w:val="en-PH"/>
        </w:rPr>
        <w:t>“</w:t>
      </w:r>
      <w:r w:rsidRPr="005159E1">
        <w:rPr>
          <w:lang w:val="en-PH"/>
        </w:rPr>
        <w:t>Practice authorization</w:t>
      </w:r>
      <w:r w:rsidR="005159E1" w:rsidRPr="005159E1">
        <w:rPr>
          <w:lang w:val="en-PH"/>
        </w:rPr>
        <w:t>”</w:t>
      </w:r>
      <w:r w:rsidRPr="005159E1">
        <w:rPr>
          <w:lang w:val="en-PH"/>
        </w:rPr>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(3) </w:t>
      </w:r>
      <w:r w:rsidR="005159E1" w:rsidRPr="005159E1">
        <w:rPr>
          <w:lang w:val="en-PH"/>
        </w:rPr>
        <w:t>“</w:t>
      </w:r>
      <w:r w:rsidRPr="005159E1">
        <w:rPr>
          <w:lang w:val="en-PH"/>
        </w:rPr>
        <w:t>Board</w:t>
      </w:r>
      <w:r w:rsidR="005159E1" w:rsidRPr="005159E1">
        <w:rPr>
          <w:lang w:val="en-PH"/>
        </w:rPr>
        <w:t>”</w:t>
      </w:r>
      <w:r w:rsidRPr="005159E1">
        <w:rPr>
          <w:lang w:val="en-PH"/>
        </w:rPr>
        <w:t xml:space="preserve"> or </w:t>
      </w:r>
      <w:r w:rsidR="005159E1" w:rsidRPr="005159E1">
        <w:rPr>
          <w:lang w:val="en-PH"/>
        </w:rPr>
        <w:t>“</w:t>
      </w:r>
      <w:r w:rsidRPr="005159E1">
        <w:rPr>
          <w:lang w:val="en-PH"/>
        </w:rPr>
        <w:t>Commission</w:t>
      </w:r>
      <w:r w:rsidR="005159E1" w:rsidRPr="005159E1">
        <w:rPr>
          <w:lang w:val="en-PH"/>
        </w:rPr>
        <w:t>”</w:t>
      </w:r>
      <w:r w:rsidRPr="005159E1">
        <w:rPr>
          <w:lang w:val="en-PH"/>
        </w:rPr>
        <w:t xml:space="preserve"> means the group of individuals charged by law with the responsibility of licensing or otherwise regulating an occupation or profession within the State. Except as otherwise indicated, </w:t>
      </w:r>
      <w:r w:rsidR="005159E1" w:rsidRPr="005159E1">
        <w:rPr>
          <w:lang w:val="en-PH"/>
        </w:rPr>
        <w:t>“</w:t>
      </w:r>
      <w:r w:rsidRPr="005159E1">
        <w:rPr>
          <w:lang w:val="en-PH"/>
        </w:rPr>
        <w:t>board</w:t>
      </w:r>
      <w:r w:rsidR="005159E1" w:rsidRPr="005159E1">
        <w:rPr>
          <w:lang w:val="en-PH"/>
        </w:rPr>
        <w:t>”</w:t>
      </w:r>
      <w:r w:rsidRPr="005159E1">
        <w:rPr>
          <w:lang w:val="en-PH"/>
        </w:rPr>
        <w:t xml:space="preserve"> is used in this article to refer to both boards and commissions;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(4) </w:t>
      </w:r>
      <w:r w:rsidR="005159E1" w:rsidRPr="005159E1">
        <w:rPr>
          <w:lang w:val="en-PH"/>
        </w:rPr>
        <w:t>“</w:t>
      </w:r>
      <w:r w:rsidRPr="005159E1">
        <w:rPr>
          <w:lang w:val="en-PH"/>
        </w:rPr>
        <w:t>Department</w:t>
      </w:r>
      <w:r w:rsidR="005159E1" w:rsidRPr="005159E1">
        <w:rPr>
          <w:lang w:val="en-PH"/>
        </w:rPr>
        <w:t>”</w:t>
      </w:r>
      <w:r w:rsidRPr="005159E1">
        <w:rPr>
          <w:lang w:val="en-PH"/>
        </w:rPr>
        <w:t xml:space="preserve"> means the Department of Labor, Licensing and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(5) </w:t>
      </w:r>
      <w:r w:rsidR="005159E1" w:rsidRPr="005159E1">
        <w:rPr>
          <w:lang w:val="en-PH"/>
        </w:rPr>
        <w:t>“</w:t>
      </w:r>
      <w:r w:rsidRPr="005159E1">
        <w:rPr>
          <w:lang w:val="en-PH"/>
        </w:rPr>
        <w:t>Director</w:t>
      </w:r>
      <w:r w:rsidR="005159E1" w:rsidRPr="005159E1">
        <w:rPr>
          <w:lang w:val="en-PH"/>
        </w:rPr>
        <w:t>”</w:t>
      </w:r>
      <w:r w:rsidRPr="005159E1">
        <w:rPr>
          <w:lang w:val="en-PH"/>
        </w:rPr>
        <w:t xml:space="preserve"> means the Director of the Department of Labor, Licensing and Regulation or the director</w:t>
      </w:r>
      <w:r w:rsidR="005159E1" w:rsidRPr="005159E1">
        <w:rPr>
          <w:lang w:val="en-PH"/>
        </w:rPr>
        <w:t>’</w:t>
      </w:r>
      <w:r w:rsidRPr="005159E1">
        <w:rPr>
          <w:lang w:val="en-PH"/>
        </w:rPr>
        <w:t>s official designee;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(6) </w:t>
      </w:r>
      <w:r w:rsidR="005159E1" w:rsidRPr="005159E1">
        <w:rPr>
          <w:lang w:val="en-PH"/>
        </w:rPr>
        <w:t>“</w:t>
      </w:r>
      <w:r w:rsidRPr="005159E1">
        <w:rPr>
          <w:lang w:val="en-PH"/>
        </w:rPr>
        <w:t>Licensee</w:t>
      </w:r>
      <w:r w:rsidR="005159E1" w:rsidRPr="005159E1">
        <w:rPr>
          <w:lang w:val="en-PH"/>
        </w:rPr>
        <w:t>”</w:t>
      </w:r>
      <w:r w:rsidRPr="005159E1">
        <w:rPr>
          <w:lang w:val="en-PH"/>
        </w:rPr>
        <w:t xml:space="preserve"> means a person granted an authorization to practice pursuant to this article and refers to a person holding a license, permit, certification, or registration granted pursuant to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(7) </w:t>
      </w:r>
      <w:r w:rsidR="005159E1" w:rsidRPr="005159E1">
        <w:rPr>
          <w:lang w:val="en-PH"/>
        </w:rPr>
        <w:t>“</w:t>
      </w:r>
      <w:r w:rsidRPr="005159E1">
        <w:rPr>
          <w:lang w:val="en-PH"/>
        </w:rPr>
        <w:t>Licensing act</w:t>
      </w:r>
      <w:r w:rsidR="005159E1" w:rsidRPr="005159E1">
        <w:rPr>
          <w:lang w:val="en-PH"/>
        </w:rPr>
        <w:t>”</w:t>
      </w:r>
      <w:r w:rsidRPr="005159E1">
        <w:rPr>
          <w:lang w:val="en-PH"/>
        </w:rPr>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(8) </w:t>
      </w:r>
      <w:r w:rsidR="005159E1" w:rsidRPr="005159E1">
        <w:rPr>
          <w:lang w:val="en-PH"/>
        </w:rPr>
        <w:t>“</w:t>
      </w:r>
      <w:r w:rsidRPr="005159E1">
        <w:rPr>
          <w:lang w:val="en-PH"/>
        </w:rPr>
        <w:t>Person</w:t>
      </w:r>
      <w:r w:rsidR="005159E1" w:rsidRPr="005159E1">
        <w:rPr>
          <w:lang w:val="en-PH"/>
        </w:rPr>
        <w:t>”</w:t>
      </w:r>
      <w:r w:rsidRPr="005159E1">
        <w:rPr>
          <w:lang w:val="en-PH"/>
        </w:rPr>
        <w:t xml:space="preserve"> means an individual, partnership, or corporation;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(9) </w:t>
      </w:r>
      <w:r w:rsidR="005159E1" w:rsidRPr="005159E1">
        <w:rPr>
          <w:lang w:val="en-PH"/>
        </w:rPr>
        <w:t>“</w:t>
      </w:r>
      <w:r w:rsidRPr="005159E1">
        <w:rPr>
          <w:lang w:val="en-PH"/>
        </w:rPr>
        <w:t>Profession</w:t>
      </w:r>
      <w:r w:rsidR="005159E1" w:rsidRPr="005159E1">
        <w:rPr>
          <w:lang w:val="en-PH"/>
        </w:rPr>
        <w:t>”</w:t>
      </w:r>
      <w:r w:rsidRPr="005159E1">
        <w:rPr>
          <w:lang w:val="en-PH"/>
        </w:rPr>
        <w:t xml:space="preserve"> or </w:t>
      </w:r>
      <w:r w:rsidR="005159E1" w:rsidRPr="005159E1">
        <w:rPr>
          <w:lang w:val="en-PH"/>
        </w:rPr>
        <w:t>“</w:t>
      </w:r>
      <w:r w:rsidRPr="005159E1">
        <w:rPr>
          <w:lang w:val="en-PH"/>
        </w:rPr>
        <w:t>occupation</w:t>
      </w:r>
      <w:r w:rsidR="005159E1" w:rsidRPr="005159E1">
        <w:rPr>
          <w:lang w:val="en-PH"/>
        </w:rPr>
        <w:t>”</w:t>
      </w:r>
      <w:r w:rsidRPr="005159E1">
        <w:rPr>
          <w:lang w:val="en-PH"/>
        </w:rPr>
        <w:t xml:space="preserve"> means a profession or occupation regulated or administered, or both, by the department pursuant to this article.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30.</w:t>
      </w:r>
      <w:r w:rsidR="00800862" w:rsidRPr="005159E1">
        <w:rPr>
          <w:lang w:val="en-PH"/>
        </w:rPr>
        <w:t xml:space="preserve"> Authorization to practice.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An authorization to practice issued pursuant to this title is valid for up to two years and is renewable on renewal dates as established by the Director of Labor, Licensing and Regulation with the consent of each applicable regulatory board.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11.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51, 53, 55.</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3, Definitions and General Considerations.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Accountants </w:t>
      </w:r>
      <w:r w:rsidR="005159E1" w:rsidRPr="005159E1">
        <w:rPr>
          <w:lang w:val="en-PH"/>
        </w:rPr>
        <w:t xml:space="preserve">Section </w:t>
      </w:r>
      <w:r w:rsidRPr="005159E1">
        <w:rPr>
          <w:lang w:val="en-PH"/>
        </w:rPr>
        <w:t>6, License or Certificate.</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40.</w:t>
      </w:r>
      <w:r w:rsidR="00800862" w:rsidRPr="005159E1">
        <w:rPr>
          <w:lang w:val="en-PH"/>
        </w:rPr>
        <w:t xml:space="preserve"> Purpose of division; domain.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The following boards and the professions and occupations they license or otherwise regulate must be administered by the Department of Labor, Licensing and Regulation pursuant to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Accountancy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Architectural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Athletic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Auctioneers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Barber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Accessibility Committee of the Building Codes Council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Building Code Council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Chiropractic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Contractors</w:t>
      </w:r>
      <w:r w:rsidR="005159E1" w:rsidRPr="005159E1">
        <w:rPr>
          <w:lang w:val="en-PH"/>
        </w:rPr>
        <w:t>’</w:t>
      </w:r>
      <w:r w:rsidRPr="005159E1">
        <w:rPr>
          <w:lang w:val="en-PH"/>
        </w:rPr>
        <w:t xml:space="preserve"> Licensing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Cosmetology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Dentistry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Engineers and Land Surveyors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Environmental Certification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Registration for Foresters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Funeral Service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Registration for Geologists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Manufactured Housing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Medical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Modular Buildings Board of Appeals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Nursing</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Long Term Health Care Administrators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Occupational Therapy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Examiners in Opticianry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Examiners in Optometry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Pharmacy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Physical Therapy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Pilotage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Podiatry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Examiners for Licensure of Professional Counselors and Marital and Family Therapists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Examiners in Psychology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Pyrotechnic Safety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Real Estate Appraisers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Real Estate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Residential Builders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Social Work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Examiners in Speech</w:t>
      </w:r>
      <w:r w:rsidR="005159E1" w:rsidRPr="005159E1">
        <w:rPr>
          <w:lang w:val="en-PH"/>
        </w:rPr>
        <w:noBreakHyphen/>
      </w:r>
      <w:r w:rsidRPr="005159E1">
        <w:rPr>
          <w:lang w:val="en-PH"/>
        </w:rPr>
        <w:t>Language Pathology and Audiology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Board of Veterinary Medical Examiners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Each regulatory board within the department is a separate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The Department of Labor, Licensing and Regulation is a member of the Governor</w:t>
      </w:r>
      <w:r w:rsidR="005159E1" w:rsidRPr="005159E1">
        <w:rPr>
          <w:lang w:val="en-PH"/>
        </w:rPr>
        <w:t>’</w:t>
      </w:r>
      <w:r w:rsidRPr="005159E1">
        <w:rPr>
          <w:lang w:val="en-PH"/>
        </w:rPr>
        <w:t>s executive cabinet and must be headed by a director who must be appointed by the Governor with the advice and consent of the Senate, subject to removal from office by the Governor pursuant to Section 1</w:t>
      </w:r>
      <w:r w:rsidR="005159E1" w:rsidRPr="005159E1">
        <w:rPr>
          <w:lang w:val="en-PH"/>
        </w:rPr>
        <w:noBreakHyphen/>
      </w:r>
      <w:r w:rsidRPr="005159E1">
        <w:rPr>
          <w:lang w:val="en-PH"/>
        </w:rPr>
        <w:t>3</w:t>
      </w:r>
      <w:r w:rsidR="005159E1" w:rsidRPr="005159E1">
        <w:rPr>
          <w:lang w:val="en-PH"/>
        </w:rPr>
        <w:noBreakHyphen/>
      </w:r>
      <w:r w:rsidRPr="005159E1">
        <w:rPr>
          <w:lang w:val="en-PH"/>
        </w:rPr>
        <w:t>240(B). The director shall supervise the department under the direction and control of the Governor and shall exercise other powers and perform other duties as the Governor requires.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Mobile dental facilities and portable dental operations, see S.C. Code of Regulations R. 39</w:t>
      </w:r>
      <w:r w:rsidR="005159E1" w:rsidRPr="005159E1">
        <w:rPr>
          <w:lang w:val="en-PH"/>
        </w:rPr>
        <w:noBreakHyphen/>
      </w:r>
      <w:r w:rsidRPr="005159E1">
        <w:rPr>
          <w:lang w:val="en-PH"/>
        </w:rPr>
        <w:t>18.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10.1 to 18.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50 to 55.</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ALR Library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165 ALR 1174 , Power to Revoke License as Affected by the Fact that the Penalty Provided by License Statute or Ordinance for Violation of Its Terms or Conditions Does Not Include Revocation.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6, License or Certificate.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Attorney General</w:t>
      </w:r>
      <w:r w:rsidR="005159E1" w:rsidRPr="005159E1">
        <w:rPr>
          <w:lang w:val="en-PH"/>
        </w:rPr>
        <w:t>’</w:t>
      </w:r>
      <w:r w:rsidRPr="005159E1">
        <w:rPr>
          <w:lang w:val="en-PH"/>
        </w:rPr>
        <w:t>s Opinions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 court will most likely find an individual who has been granted Deferred Action for Childhood Arrival status should be denied a professional or occupational license in South Carolina. S.C. Op.Atty.Gen. (March 3, 2014) 2014 WL 1398592.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While the Department of Labor Licensing and Regulation is generally responsible for </w:t>
      </w:r>
      <w:r w:rsidR="005159E1" w:rsidRPr="005159E1">
        <w:rPr>
          <w:lang w:val="en-PH"/>
        </w:rPr>
        <w:t>“</w:t>
      </w:r>
      <w:r w:rsidRPr="005159E1">
        <w:rPr>
          <w:lang w:val="en-PH"/>
        </w:rPr>
        <w:t>administrative, fiscal, investigative, inspectional, clerical, secretarial, and license renewal operations ...</w:t>
      </w:r>
      <w:r w:rsidR="005159E1" w:rsidRPr="005159E1">
        <w:rPr>
          <w:lang w:val="en-PH"/>
        </w:rPr>
        <w:t>”</w:t>
      </w:r>
      <w:r w:rsidRPr="005159E1">
        <w:rPr>
          <w:lang w:val="en-PH"/>
        </w:rPr>
        <w:t xml:space="preserve"> for the South Carolina Board of Pharmacy, it does not have authority to issue licenses for the practice of pharmacy, issue permits for facilities dealing with prescription drugs, or register pharmacy technicians as required by law. S.C. Op.Atty.Gen. (June 17, 2009) 2009 WL 1968610.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Construction and application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Construction and application</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Quasi</w:t>
      </w:r>
      <w:r w:rsidR="005159E1" w:rsidRPr="005159E1">
        <w:rPr>
          <w:lang w:val="en-PH"/>
        </w:rPr>
        <w:noBreakHyphen/>
      </w:r>
      <w:r w:rsidRPr="005159E1">
        <w:rPr>
          <w:lang w:val="en-PH"/>
        </w:rPr>
        <w:t>judicial immunity afforded to guardians ad litem (GAL) did not apply to professional disciplinary proceeding initiated by Board of Social Work Examiners against licensed social worker for allegedly asserting she had performed duties she had not actually performed while working as a GAL, in violation of Social Work Examiners Practice Act; extension of quasi</w:t>
      </w:r>
      <w:r w:rsidR="005159E1" w:rsidRPr="005159E1">
        <w:rPr>
          <w:lang w:val="en-PH"/>
        </w:rPr>
        <w:noBreakHyphen/>
      </w:r>
      <w:r w:rsidRPr="005159E1">
        <w:rPr>
          <w:lang w:val="en-PH"/>
        </w:rPr>
        <w:t>judicial immunity to social worker in disciplinary proceedings would have hampered Board</w:t>
      </w:r>
      <w:r w:rsidR="005159E1" w:rsidRPr="005159E1">
        <w:rPr>
          <w:lang w:val="en-PH"/>
        </w:rPr>
        <w:t>’</w:t>
      </w:r>
      <w:r w:rsidRPr="005159E1">
        <w:rPr>
          <w:lang w:val="en-PH"/>
        </w:rPr>
        <w:t>s purpose of protecting the public. Forman v. South Carolina Department of Labor (S.C.App. 2016) 419 S.C. 64, 796 S.E.2d 138, rehearing denied. Licenses 38</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45.</w:t>
      </w:r>
      <w:r w:rsidR="00800862" w:rsidRPr="005159E1">
        <w:rPr>
          <w:lang w:val="en-PH"/>
        </w:rPr>
        <w:t xml:space="preserve"> Public and consumer members of boards and panels.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5159E1" w:rsidRPr="005159E1">
        <w:rPr>
          <w:lang w:val="en-PH"/>
        </w:rPr>
        <w:noBreakHyphen/>
      </w:r>
      <w:r w:rsidRPr="005159E1">
        <w:rPr>
          <w:lang w:val="en-PH"/>
        </w:rPr>
        <w:t>related board members and shall participate fully in all discussions, deliberations, decisions, and votes of the board or panel on which they serve unless otherwise prohibited by statute or regulation.</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State Board of Medical Examiners, appointment, terms and vacancies, powers and duties,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47</w:t>
      </w:r>
      <w:r w:rsidR="005159E1" w:rsidRPr="005159E1">
        <w:rPr>
          <w:lang w:val="en-PH"/>
        </w:rPr>
        <w:noBreakHyphen/>
      </w:r>
      <w:r w:rsidRPr="005159E1">
        <w:rPr>
          <w:lang w:val="en-PH"/>
        </w:rPr>
        <w:t>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C.J.S. Licenses </w:t>
      </w:r>
      <w:r w:rsidR="005159E1" w:rsidRPr="005159E1">
        <w:rPr>
          <w:lang w:val="en-PH"/>
        </w:rPr>
        <w:t xml:space="preserve">Sections </w:t>
      </w:r>
      <w:r w:rsidRPr="005159E1">
        <w:rPr>
          <w:lang w:val="en-PH"/>
        </w:rPr>
        <w:t xml:space="preserve"> 58 to 60.</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50.</w:t>
      </w:r>
      <w:r w:rsidR="00800862" w:rsidRPr="005159E1">
        <w:rPr>
          <w:lang w:val="en-PH"/>
        </w:rPr>
        <w:t xml:space="preserve"> Authority of department; record of board proceedings; roster of licensees; fee structures.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The department is responsible for all administrative, fiscal, investigative, inspectional, clerical, secretarial, and license renewal operations and activities of the boards and commissions enumerated in Section 40</w:t>
      </w:r>
      <w:r w:rsidR="005159E1" w:rsidRPr="005159E1">
        <w:rPr>
          <w:lang w:val="en-PH"/>
        </w:rPr>
        <w:noBreakHyphen/>
      </w:r>
      <w:r w:rsidRPr="005159E1">
        <w:rPr>
          <w:lang w:val="en-PH"/>
        </w:rPr>
        <w:t>1</w:t>
      </w:r>
      <w:r w:rsidR="005159E1" w:rsidRPr="005159E1">
        <w:rPr>
          <w:lang w:val="en-PH"/>
        </w:rPr>
        <w:noBreakHyphen/>
      </w:r>
      <w:r w:rsidRPr="005159E1">
        <w:rPr>
          <w:lang w:val="en-PH"/>
        </w:rPr>
        <w:t>40.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shall employ and supervise personnel necessary to effectuate the provisions of this article for each board provided for in Section 40</w:t>
      </w:r>
      <w:r w:rsidR="005159E1" w:rsidRPr="005159E1">
        <w:rPr>
          <w:lang w:val="en-PH"/>
        </w:rPr>
        <w:noBreakHyphen/>
      </w:r>
      <w:r w:rsidRPr="005159E1">
        <w:rPr>
          <w:lang w:val="en-PH"/>
        </w:rPr>
        <w:t>1</w:t>
      </w:r>
      <w:r w:rsidR="005159E1" w:rsidRPr="005159E1">
        <w:rPr>
          <w:lang w:val="en-PH"/>
        </w:rPr>
        <w:noBreakHyphen/>
      </w:r>
      <w:r w:rsidRPr="005159E1">
        <w:rPr>
          <w:lang w:val="en-PH"/>
        </w:rPr>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shall enter into contracts and agreements the director considers necessary or incidental to carry out the provisions of this article to provide for all services required by each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5159E1" w:rsidRPr="005159E1">
        <w:rPr>
          <w:lang w:val="en-PH"/>
        </w:rPr>
        <w:t>’</w:t>
      </w:r>
      <w:r w:rsidRPr="005159E1">
        <w:rPr>
          <w:lang w:val="en-PH"/>
        </w:rPr>
        <w:t>s official duties. Compensation and reimbursements paid to board members under this subsection must be paid as an expense of the board in the administration of this article and the board</w:t>
      </w:r>
      <w:r w:rsidR="005159E1" w:rsidRPr="005159E1">
        <w:rPr>
          <w:lang w:val="en-PH"/>
        </w:rPr>
        <w:t>’</w:t>
      </w:r>
      <w:r w:rsidRPr="005159E1">
        <w:rPr>
          <w:lang w:val="en-PH"/>
        </w:rPr>
        <w:t>s chapter and must be paid from the fees received by the board pursuant to the provisions of this article or in a manner prescribed by the Department of Labor, Licensing and Regulation.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shall maintain a separate account for funds collected on behalf of a board and shall indicate the expenses allotted to the board. The director shall adjust fees for revenue</w:t>
      </w:r>
      <w:r w:rsidR="005159E1" w:rsidRPr="005159E1">
        <w:rPr>
          <w:lang w:val="en-PH"/>
        </w:rPr>
        <w:noBreakHyphen/>
      </w:r>
      <w:r w:rsidRPr="005159E1">
        <w:rPr>
          <w:lang w:val="en-PH"/>
        </w:rPr>
        <w:t>funded boards in accordance with Section 40</w:t>
      </w:r>
      <w:r w:rsidR="005159E1" w:rsidRPr="005159E1">
        <w:rPr>
          <w:lang w:val="en-PH"/>
        </w:rPr>
        <w:noBreakHyphen/>
      </w:r>
      <w:r w:rsidRPr="005159E1">
        <w:rPr>
          <w:lang w:val="en-PH"/>
        </w:rPr>
        <w:t>1</w:t>
      </w:r>
      <w:r w:rsidR="005159E1" w:rsidRPr="005159E1">
        <w:rPr>
          <w:lang w:val="en-PH"/>
        </w:rPr>
        <w:noBreakHyphen/>
      </w:r>
      <w:r w:rsidRPr="005159E1">
        <w:rPr>
          <w:lang w:val="en-PH"/>
        </w:rPr>
        <w:t>50 (D).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annually shall prepare a report to the Governor and the General Assembly indicating those regulated trades, occupations, and professions that do not meet the spirit and intent of Section 40</w:t>
      </w:r>
      <w:r w:rsidR="005159E1" w:rsidRPr="005159E1">
        <w:rPr>
          <w:lang w:val="en-PH"/>
        </w:rPr>
        <w:noBreakHyphen/>
      </w:r>
      <w:r w:rsidRPr="005159E1">
        <w:rPr>
          <w:lang w:val="en-PH"/>
        </w:rPr>
        <w:t>1</w:t>
      </w:r>
      <w:r w:rsidR="005159E1" w:rsidRPr="005159E1">
        <w:rPr>
          <w:lang w:val="en-PH"/>
        </w:rPr>
        <w:noBreakHyphen/>
      </w:r>
      <w:r w:rsidRPr="005159E1">
        <w:rPr>
          <w:lang w:val="en-PH"/>
        </w:rPr>
        <w:t>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director may perform any additional administrative functions requested by the boards.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Except as otherwise required by law, the record of a board</w:t>
      </w:r>
      <w:r w:rsidR="005159E1" w:rsidRPr="005159E1">
        <w:rPr>
          <w:lang w:val="en-PH"/>
        </w:rPr>
        <w:t>’</w:t>
      </w:r>
      <w:r w:rsidRPr="005159E1">
        <w:rPr>
          <w:lang w:val="en-PH"/>
        </w:rPr>
        <w:t>s proceedings and its registry of applicants must be open to public inspection, and a copy of the registry must be provided upon request and payment of a fee.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Records of a board and its registry are prima facie evidence of its proceedings, and a copy certified by the administrator or the director under seal is admissible as evidence with the same force and effect as the original.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Initial fees for revenue</w:t>
      </w:r>
      <w:r w:rsidR="005159E1" w:rsidRPr="005159E1">
        <w:rPr>
          <w:lang w:val="en-PH"/>
        </w:rPr>
        <w:noBreakHyphen/>
      </w:r>
      <w:r w:rsidRPr="005159E1">
        <w:rPr>
          <w:lang w:val="en-PH"/>
        </w:rPr>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Fees for revenue</w:t>
      </w:r>
      <w:r w:rsidR="005159E1" w:rsidRPr="005159E1">
        <w:rPr>
          <w:lang w:val="en-PH"/>
        </w:rPr>
        <w:noBreakHyphen/>
      </w:r>
      <w:r w:rsidRPr="005159E1">
        <w:rPr>
          <w:lang w:val="en-PH"/>
        </w:rPr>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following steps must be used in the development and analysis of fee structures: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 Determine current financial position of the program. Each month, the department</w:t>
      </w:r>
      <w:r w:rsidR="005159E1" w:rsidRPr="005159E1">
        <w:rPr>
          <w:lang w:val="en-PH"/>
        </w:rPr>
        <w:t>’</w:t>
      </w:r>
      <w:r w:rsidRPr="005159E1">
        <w:rPr>
          <w:lang w:val="en-PH"/>
        </w:rPr>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5159E1" w:rsidRPr="005159E1">
        <w:rPr>
          <w:lang w:val="en-PH"/>
        </w:rPr>
        <w:t>’</w:t>
      </w:r>
      <w:r w:rsidRPr="005159E1">
        <w:rPr>
          <w:lang w:val="en-PH"/>
        </w:rPr>
        <w:t>s revenue and related expenses;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5159E1" w:rsidRPr="005159E1">
        <w:rPr>
          <w:lang w:val="en-PH"/>
        </w:rPr>
        <w:t>’</w:t>
      </w:r>
      <w:r w:rsidRPr="005159E1">
        <w:rPr>
          <w:lang w:val="en-PH"/>
        </w:rPr>
        <w:t>s proportionate share of other related costs of the program including, but not limited to, administration of exams, agency administration, and information systems to arrive at the total program cost;</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5159E1" w:rsidRPr="005159E1">
        <w:rPr>
          <w:lang w:val="en-PH"/>
        </w:rPr>
        <w:t>’</w:t>
      </w:r>
      <w:r w:rsidRPr="005159E1">
        <w:rPr>
          <w:lang w:val="en-PH"/>
        </w:rPr>
        <w:t>s expenses, develop alternative fee structures which would ensure the program</w:t>
      </w:r>
      <w:r w:rsidR="005159E1" w:rsidRPr="005159E1">
        <w:rPr>
          <w:lang w:val="en-PH"/>
        </w:rPr>
        <w:t>’</w:t>
      </w:r>
      <w:r w:rsidRPr="005159E1">
        <w:rPr>
          <w:lang w:val="en-PH"/>
        </w:rPr>
        <w:t>s continuing financial stability as required by law;</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Fees for a board funded by general appropriations must be set by the General Assembly and deposited into the general fund. All fees are nonrefundable.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(E) Where appropriate, the director shall adopt the necessary procedures to implement the biennial renewal of authorizations to practice in a manner as to ensure that the number of renewals is reasonably evenly distributed throughout each two</w:t>
      </w:r>
      <w:r w:rsidR="005159E1" w:rsidRPr="005159E1">
        <w:rPr>
          <w:lang w:val="en-PH"/>
        </w:rPr>
        <w:noBreakHyphen/>
      </w:r>
      <w:r w:rsidRPr="005159E1">
        <w:rPr>
          <w:lang w:val="en-PH"/>
        </w:rPr>
        <w:t>year period. During any transition, fees must be proportionate to the biennial fee.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(F) A board may elect to delegate to the department the authority to issue an authorization to practice to an applicant whose proof of qualifications falls within established guidelines set by the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5159E1" w:rsidRPr="005159E1">
        <w:rPr>
          <w:lang w:val="en-PH"/>
        </w:rPr>
        <w:t>’</w:t>
      </w:r>
      <w:r w:rsidRPr="005159E1">
        <w:rPr>
          <w:lang w:val="en-PH"/>
        </w:rPr>
        <w:t>s licensing act. The applicant may appeal the denial to the board which has final regulatory decision</w:t>
      </w:r>
      <w:r w:rsidR="005159E1" w:rsidRPr="005159E1">
        <w:rPr>
          <w:lang w:val="en-PH"/>
        </w:rPr>
        <w:noBreakHyphen/>
      </w:r>
      <w:r w:rsidRPr="005159E1">
        <w:rPr>
          <w:lang w:val="en-PH"/>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5159E1" w:rsidRPr="005159E1">
        <w:rPr>
          <w:lang w:val="en-PH"/>
        </w:rPr>
        <w:noBreakHyphen/>
      </w:r>
      <w:r w:rsidRPr="005159E1">
        <w:rPr>
          <w:lang w:val="en-PH"/>
        </w:rPr>
        <w:t>month period.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5159E1" w:rsidRPr="005159E1">
        <w:rPr>
          <w:lang w:val="en-PH"/>
        </w:rPr>
        <w:t>’</w:t>
      </w:r>
      <w:r w:rsidRPr="005159E1">
        <w:rPr>
          <w:lang w:val="en-PH"/>
        </w:rPr>
        <w:t>s address. Upon notification of suspension, the person may reinstate the authorization to practice upon payment of the fee and penalties required under statute or regulation. This suspension is exempt from the Administrative Procedures Act.</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(H) The department shall revoke the authorization to practice of a person found to be in violation of the Family Independence Act as it relates to child support enforcement requirements.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(I) The department may prepare an annual report for submission to the Governor.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It is the duty of the director to notify and seek approval of the board or commission at least thirty days in advance of filing with Legislative Council as required by Section 1</w:t>
      </w:r>
      <w:r w:rsidR="005159E1" w:rsidRPr="005159E1">
        <w:rPr>
          <w:lang w:val="en-PH"/>
        </w:rPr>
        <w:noBreakHyphen/>
      </w:r>
      <w:r w:rsidRPr="005159E1">
        <w:rPr>
          <w:lang w:val="en-PH"/>
        </w:rPr>
        <w:t>23</w:t>
      </w:r>
      <w:r w:rsidR="005159E1" w:rsidRPr="005159E1">
        <w:rPr>
          <w:lang w:val="en-PH"/>
        </w:rPr>
        <w:noBreakHyphen/>
      </w:r>
      <w:r w:rsidRPr="005159E1">
        <w:rPr>
          <w:lang w:val="en-PH"/>
        </w:rPr>
        <w:t>30 of any proposed changes in any rules or regulations which may affect the practice or service of the respective licensing board or commission.</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Administration of program of soil classifiers,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50.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Dental Sedation Act, permits, applications, fees,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15</w:t>
      </w:r>
      <w:r w:rsidR="005159E1" w:rsidRPr="005159E1">
        <w:rPr>
          <w:lang w:val="en-PH"/>
        </w:rPr>
        <w:noBreakHyphen/>
      </w:r>
      <w:r w:rsidRPr="005159E1">
        <w:rPr>
          <w:lang w:val="en-PH"/>
        </w:rPr>
        <w:t>400.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Examination, Board of Landscape Architectural Examiners, see S.C. Code of Regulations R. 76</w:t>
      </w:r>
      <w:r w:rsidR="005159E1" w:rsidRPr="005159E1">
        <w:rPr>
          <w:lang w:val="en-PH"/>
        </w:rPr>
        <w:noBreakHyphen/>
      </w:r>
      <w:r w:rsidRPr="005159E1">
        <w:rPr>
          <w:lang w:val="en-PH"/>
        </w:rPr>
        <w:t>7.</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Explosives, licensing and permitting fees, see S.C. Code of Regulations R. 71</w:t>
      </w:r>
      <w:r w:rsidR="005159E1" w:rsidRPr="005159E1">
        <w:rPr>
          <w:lang w:val="en-PH"/>
        </w:rPr>
        <w:noBreakHyphen/>
      </w:r>
      <w:r w:rsidRPr="005159E1">
        <w:rPr>
          <w:lang w:val="en-PH"/>
        </w:rPr>
        <w:t>8302.3.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Fees, Environmental Certification Board, see S.C. Code of Regulations R. 51</w:t>
      </w:r>
      <w:r w:rsidR="005159E1" w:rsidRPr="005159E1">
        <w:rPr>
          <w:lang w:val="en-PH"/>
        </w:rPr>
        <w:noBreakHyphen/>
      </w:r>
      <w:r w:rsidRPr="005159E1">
        <w:rPr>
          <w:lang w:val="en-PH"/>
        </w:rPr>
        <w:t>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Fees for licensing, testing, and inspections, portable fire extinguishers and fixed fire extinguishing systems, see S.C. Code of Regulations R. 71</w:t>
      </w:r>
      <w:r w:rsidR="005159E1" w:rsidRPr="005159E1">
        <w:rPr>
          <w:lang w:val="en-PH"/>
        </w:rPr>
        <w:noBreakHyphen/>
      </w:r>
      <w:r w:rsidRPr="005159E1">
        <w:rPr>
          <w:lang w:val="en-PH"/>
        </w:rPr>
        <w:t>8303.3.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Liquefied petroleum gas, licensing and permitting fees, see S.C. Code of Regulations R. 71</w:t>
      </w:r>
      <w:r w:rsidR="005159E1" w:rsidRPr="005159E1">
        <w:rPr>
          <w:lang w:val="en-PH"/>
        </w:rPr>
        <w:noBreakHyphen/>
      </w:r>
      <w:r w:rsidRPr="005159E1">
        <w:rPr>
          <w:lang w:val="en-PH"/>
        </w:rPr>
        <w:t>8304.3.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Liquefied petroleum gas, plan submittal requirements, see S.C. Code of Regulations R. 71</w:t>
      </w:r>
      <w:r w:rsidR="005159E1" w:rsidRPr="005159E1">
        <w:rPr>
          <w:lang w:val="en-PH"/>
        </w:rPr>
        <w:noBreakHyphen/>
      </w:r>
      <w:r w:rsidRPr="005159E1">
        <w:rPr>
          <w:lang w:val="en-PH"/>
        </w:rPr>
        <w:t>8304.5.</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establishment of license fees,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110.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Registration fee for mobile dental facilities and portable dental operations, see S.C. Code of Regulations R. 39</w:t>
      </w:r>
      <w:r w:rsidR="005159E1" w:rsidRPr="005159E1">
        <w:rPr>
          <w:lang w:val="en-PH"/>
        </w:rPr>
        <w:noBreakHyphen/>
      </w:r>
      <w:r w:rsidRPr="005159E1">
        <w:rPr>
          <w:lang w:val="en-PH"/>
        </w:rPr>
        <w:t>18.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21, 22, 27.</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58 to 60, 70 to 72, 101 to 114.</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7, Prohibited Acts and Practices.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Attorney General</w:t>
      </w:r>
      <w:r w:rsidR="005159E1" w:rsidRPr="005159E1">
        <w:rPr>
          <w:lang w:val="en-PH"/>
        </w:rPr>
        <w:t>’</w:t>
      </w:r>
      <w:r w:rsidRPr="005159E1">
        <w:rPr>
          <w:lang w:val="en-PH"/>
        </w:rPr>
        <w:t>s Opinions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While the Department of Labor Licensing and Regulation is generally responsible for </w:t>
      </w:r>
      <w:r w:rsidR="005159E1" w:rsidRPr="005159E1">
        <w:rPr>
          <w:lang w:val="en-PH"/>
        </w:rPr>
        <w:t>“</w:t>
      </w:r>
      <w:r w:rsidRPr="005159E1">
        <w:rPr>
          <w:lang w:val="en-PH"/>
        </w:rPr>
        <w:t>administrative, fiscal, investigative, inspectional, clerical, secretarial, and license renewal operations ...</w:t>
      </w:r>
      <w:r w:rsidR="005159E1" w:rsidRPr="005159E1">
        <w:rPr>
          <w:lang w:val="en-PH"/>
        </w:rPr>
        <w:t>”</w:t>
      </w:r>
      <w:r w:rsidRPr="005159E1">
        <w:rPr>
          <w:lang w:val="en-PH"/>
        </w:rPr>
        <w:t xml:space="preserve"> for the South Carolina Board of Pharmacy, it does not have authority to issue licenses for the practice of pharmacy, issue </w:t>
      </w:r>
      <w:r w:rsidRPr="005159E1">
        <w:rPr>
          <w:lang w:val="en-PH"/>
        </w:rPr>
        <w:lastRenderedPageBreak/>
        <w:t>permits for facilities dealing with prescription drugs, or register pharmacy technicians as required by law. S.C. Op.Atty.Gen. (June 17, 2009) 2009 WL 1968610.</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60.</w:t>
      </w:r>
      <w:r w:rsidR="00800862" w:rsidRPr="005159E1">
        <w:rPr>
          <w:lang w:val="en-PH"/>
        </w:rPr>
        <w:t xml:space="preserve"> Officers of boards; meetings.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A board annually shall elect from among its members a chairman, vice</w:t>
      </w:r>
      <w:r w:rsidR="005159E1" w:rsidRPr="005159E1">
        <w:rPr>
          <w:lang w:val="en-PH"/>
        </w:rPr>
        <w:noBreakHyphen/>
      </w:r>
      <w:r w:rsidRPr="005159E1">
        <w:rPr>
          <w:lang w:val="en-PH"/>
        </w:rPr>
        <w:t>chairman, and other officers as the board determines necessary. The board shall adopt rules and procedures reasonably necessary for the performance of its duties and the governance of its operations and proceedings.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A board shall meet at least two times a year and at other times upon the call of the chairman or a majority of the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A majority of the members of a board constitutes a quorum; however, if there is a vacancy on the board, a majority of the members serving constitutes a quorum.</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A board member is required to attend meetings or to provide proper notice and justification of inability to do so. Unexcused absences from meetings may result in removal from the board as provided for in Section 1</w:t>
      </w:r>
      <w:r w:rsidR="005159E1" w:rsidRPr="005159E1">
        <w:rPr>
          <w:lang w:val="en-PH"/>
        </w:rPr>
        <w:noBreakHyphen/>
      </w:r>
      <w:r w:rsidRPr="005159E1">
        <w:rPr>
          <w:lang w:val="en-PH"/>
        </w:rPr>
        <w:t>3</w:t>
      </w:r>
      <w:r w:rsidR="005159E1" w:rsidRPr="005159E1">
        <w:rPr>
          <w:lang w:val="en-PH"/>
        </w:rPr>
        <w:noBreakHyphen/>
      </w:r>
      <w:r w:rsidRPr="005159E1">
        <w:rPr>
          <w:lang w:val="en-PH"/>
        </w:rPr>
        <w:t>240.</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58 to 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Accountants </w:t>
      </w:r>
      <w:r w:rsidR="005159E1" w:rsidRPr="005159E1">
        <w:rPr>
          <w:lang w:val="en-PH"/>
        </w:rPr>
        <w:t xml:space="preserve">Section </w:t>
      </w:r>
      <w:r w:rsidRPr="005159E1">
        <w:rPr>
          <w:lang w:val="en-PH"/>
        </w:rPr>
        <w:t>6, License or Certificate.</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70.</w:t>
      </w:r>
      <w:r w:rsidR="00800862" w:rsidRPr="005159E1">
        <w:rPr>
          <w:lang w:val="en-PH"/>
        </w:rPr>
        <w:t xml:space="preserve"> Powers and duties of boards.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powers and duties of regulatory boards include, but are not limited to:</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(1) determining the eligibility of applicants for examination and licensure;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(2) examining applicants for licensure including, but not limited to:</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(a) prescribing the subjects, character, and manner of licensing examinations;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 preparing, administering, and grading the examination or assisting in the selection of a contractor for the preparation, administration, or grading of the examination;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(3) establishing criteria for issuing, renewing, and reactivating the authorizations to practice of qualified applicants, including the issuance of active or permanent, temporary, limited, and inactive licenses, or other categories as may be created;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(4) adopting a code of professional ethics appropriate to the profession or occupation which it licenses or regulates;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(5) evaluating and approving continuing education course hours and programs;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(6) conducting hearings on alleged violations of this article and regulations promulgated under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(7) resolving consumer complaints, where appropriate and possible;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(8) disciplining persons licensed under this article in a manner provided for in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(9) promulgating regulations which have been submitted to the director, at least thirty days in advance of filing with Legislative Council as required by Section 1</w:t>
      </w:r>
      <w:r w:rsidR="005159E1" w:rsidRPr="005159E1">
        <w:rPr>
          <w:lang w:val="en-PH"/>
        </w:rPr>
        <w:noBreakHyphen/>
      </w:r>
      <w:r w:rsidRPr="005159E1">
        <w:rPr>
          <w:lang w:val="en-PH"/>
        </w:rPr>
        <w:t>23</w:t>
      </w:r>
      <w:r w:rsidR="005159E1" w:rsidRPr="005159E1">
        <w:rPr>
          <w:lang w:val="en-PH"/>
        </w:rPr>
        <w:noBreakHyphen/>
      </w:r>
      <w:r w:rsidRPr="005159E1">
        <w:rPr>
          <w:lang w:val="en-PH"/>
        </w:rPr>
        <w:t>30.</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Powers and duties of South Carolina Real Estate Commission,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Regulations pertaining to the State Board of Medical Examiners, see S.C. Code of Regulations R. 81</w:t>
      </w:r>
      <w:r w:rsidR="005159E1" w:rsidRPr="005159E1">
        <w:rPr>
          <w:lang w:val="en-PH"/>
        </w:rPr>
        <w:noBreakHyphen/>
      </w:r>
      <w:r w:rsidRPr="005159E1">
        <w:rPr>
          <w:lang w:val="en-PH"/>
        </w:rPr>
        <w:t>12 et seq.</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State Board of Medical Examiners, appointment, terms and vacancies, powers and duties,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47</w:t>
      </w:r>
      <w:r w:rsidR="005159E1" w:rsidRPr="005159E1">
        <w:rPr>
          <w:lang w:val="en-PH"/>
        </w:rPr>
        <w:noBreakHyphen/>
      </w:r>
      <w:r w:rsidRPr="005159E1">
        <w:rPr>
          <w:lang w:val="en-PH"/>
        </w:rPr>
        <w:t>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58 to 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Attorney General</w:t>
      </w:r>
      <w:r w:rsidR="005159E1" w:rsidRPr="005159E1">
        <w:rPr>
          <w:lang w:val="en-PH"/>
        </w:rPr>
        <w:t>’</w:t>
      </w:r>
      <w:r w:rsidRPr="005159E1">
        <w:rPr>
          <w:lang w:val="en-PH"/>
        </w:rPr>
        <w:t>s Opinions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The South Carolina Manufactured Housing Board has the authority to mandate the continuing education of its licensees as a prerequisite of licensure. S.C. Op.Atty.Gen. (March 20, 2017) 2017 WL 1180537.</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SECTIONS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75, 40</w:t>
      </w:r>
      <w:r w:rsidRPr="005159E1">
        <w:rPr>
          <w:b/>
          <w:lang w:val="en-PH"/>
        </w:rPr>
        <w:noBreakHyphen/>
      </w:r>
      <w:r w:rsidR="00800862" w:rsidRPr="005159E1">
        <w:rPr>
          <w:b/>
          <w:lang w:val="en-PH"/>
        </w:rPr>
        <w:t>1</w:t>
      </w:r>
      <w:r w:rsidRPr="005159E1">
        <w:rPr>
          <w:b/>
          <w:lang w:val="en-PH"/>
        </w:rPr>
        <w:noBreakHyphen/>
      </w:r>
      <w:r w:rsidR="00800862" w:rsidRPr="005159E1">
        <w:rPr>
          <w:b/>
          <w:lang w:val="en-PH"/>
        </w:rPr>
        <w:t>77.</w:t>
      </w:r>
      <w:r w:rsidR="00800862" w:rsidRPr="005159E1">
        <w:rPr>
          <w:lang w:val="en-PH"/>
        </w:rPr>
        <w:t xml:space="preserve"> Repealed by 2013 Act No. 45, </w:t>
      </w:r>
      <w:r w:rsidRPr="005159E1">
        <w:rPr>
          <w:lang w:val="en-PH"/>
        </w:rPr>
        <w:t xml:space="preserve">Section </w:t>
      </w:r>
      <w:r w:rsidR="00800862" w:rsidRPr="005159E1">
        <w:rPr>
          <w:lang w:val="en-PH"/>
        </w:rPr>
        <w:t>4, eff June 7, 2013.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Editor</w:t>
      </w:r>
      <w:r w:rsidR="005159E1" w:rsidRPr="005159E1">
        <w:rPr>
          <w:lang w:val="en-PH"/>
        </w:rPr>
        <w:t>’</w:t>
      </w:r>
      <w:r w:rsidRPr="005159E1">
        <w:rPr>
          <w:lang w:val="en-PH"/>
        </w:rPr>
        <w:t>s Note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Former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1</w:t>
      </w:r>
      <w:r w:rsidR="005159E1" w:rsidRPr="005159E1">
        <w:rPr>
          <w:lang w:val="en-PH"/>
        </w:rPr>
        <w:noBreakHyphen/>
      </w:r>
      <w:r w:rsidRPr="005159E1">
        <w:rPr>
          <w:lang w:val="en-PH"/>
        </w:rPr>
        <w:t xml:space="preserve">75 was titled Continuing education exemption for persons serving on active military duty and was derived from 2008 Act No. 299, </w:t>
      </w:r>
      <w:r w:rsidR="005159E1" w:rsidRPr="005159E1">
        <w:rPr>
          <w:lang w:val="en-PH"/>
        </w:rPr>
        <w:t xml:space="preserve">Section </w:t>
      </w:r>
      <w:r w:rsidRPr="005159E1">
        <w:rPr>
          <w:lang w:val="en-PH"/>
        </w:rPr>
        <w:t>2.</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Former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1</w:t>
      </w:r>
      <w:r w:rsidR="005159E1" w:rsidRPr="005159E1">
        <w:rPr>
          <w:lang w:val="en-PH"/>
        </w:rPr>
        <w:noBreakHyphen/>
      </w:r>
      <w:r w:rsidRPr="005159E1">
        <w:rPr>
          <w:lang w:val="en-PH"/>
        </w:rPr>
        <w:t xml:space="preserve">77 was titled Temporary professional licenses for military spouses and was derived from 2012 Act No. 274, </w:t>
      </w:r>
      <w:r w:rsidR="005159E1" w:rsidRPr="005159E1">
        <w:rPr>
          <w:lang w:val="en-PH"/>
        </w:rPr>
        <w:t xml:space="preserve">Section </w:t>
      </w:r>
      <w:r w:rsidRPr="005159E1">
        <w:rPr>
          <w:lang w:val="en-PH"/>
        </w:rPr>
        <w:t>1, eff June 26, 2012.</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80.</w:t>
      </w:r>
      <w:r w:rsidR="00800862" w:rsidRPr="005159E1">
        <w:rPr>
          <w:lang w:val="en-PH"/>
        </w:rPr>
        <w:t xml:space="preserve"> Investigations.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investigations and disciplinary proceedings, notice requirements,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480.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investigative procedures,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28</w:t>
      </w:r>
      <w:r w:rsidR="005159E1" w:rsidRPr="005159E1">
        <w:rPr>
          <w:lang w:val="en-PH"/>
        </w:rPr>
        <w:noBreakHyphen/>
      </w:r>
      <w:r w:rsidRPr="005159E1">
        <w:rPr>
          <w:lang w:val="en-PH"/>
        </w:rPr>
        <w:t>110.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investigative procedures, who may file complaint,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C.J.S. Licenses </w:t>
      </w:r>
      <w:r w:rsidR="005159E1" w:rsidRPr="005159E1">
        <w:rPr>
          <w:lang w:val="en-PH"/>
        </w:rPr>
        <w:t xml:space="preserve">Sections </w:t>
      </w:r>
      <w:r w:rsidRPr="005159E1">
        <w:rPr>
          <w:lang w:val="en-PH"/>
        </w:rPr>
        <w:t xml:space="preserve"> 80, 82 to 100.</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90.</w:t>
      </w:r>
      <w:r w:rsidR="00800862" w:rsidRPr="005159E1">
        <w:rPr>
          <w:lang w:val="en-PH"/>
        </w:rPr>
        <w:t xml:space="preserve"> Disciplinary action proceedings.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5159E1" w:rsidRPr="005159E1">
        <w:rPr>
          <w:lang w:val="en-PH"/>
        </w:rPr>
        <w:noBreakHyphen/>
      </w:r>
      <w:r w:rsidRPr="005159E1">
        <w:rPr>
          <w:lang w:val="en-PH"/>
        </w:rPr>
        <w:t>1</w:t>
      </w:r>
      <w:r w:rsidR="005159E1" w:rsidRPr="005159E1">
        <w:rPr>
          <w:lang w:val="en-PH"/>
        </w:rPr>
        <w:noBreakHyphen/>
      </w:r>
      <w:r w:rsidRPr="005159E1">
        <w:rPr>
          <w:lang w:val="en-PH"/>
        </w:rPr>
        <w:t>120. No disciplinary action may be taken unless the matter is presented to and voted upon by the board. The board may designate a hearing officer or hearing panel to conduct hearings or take other action as may be necessary under this section.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investigations and disciplinary proceedings, notice requirements,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480.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80, 82 to 100.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Attorney General</w:t>
      </w:r>
      <w:r w:rsidR="005159E1" w:rsidRPr="005159E1">
        <w:rPr>
          <w:lang w:val="en-PH"/>
        </w:rPr>
        <w:t>’</w:t>
      </w:r>
      <w:r w:rsidRPr="005159E1">
        <w:rPr>
          <w:lang w:val="en-PH"/>
        </w:rPr>
        <w:t>s Opinions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Service as a hearing officer appointed by a regulatory board or commission pursuant to Section 40</w:t>
      </w:r>
      <w:r w:rsidR="005159E1" w:rsidRPr="005159E1">
        <w:rPr>
          <w:lang w:val="en-PH"/>
        </w:rPr>
        <w:noBreakHyphen/>
      </w:r>
      <w:r w:rsidRPr="005159E1">
        <w:rPr>
          <w:lang w:val="en-PH"/>
        </w:rPr>
        <w:t>1</w:t>
      </w:r>
      <w:r w:rsidR="005159E1" w:rsidRPr="005159E1">
        <w:rPr>
          <w:lang w:val="en-PH"/>
        </w:rPr>
        <w:noBreakHyphen/>
      </w:r>
      <w:r w:rsidRPr="005159E1">
        <w:rPr>
          <w:lang w:val="en-PH"/>
        </w:rPr>
        <w:t>90 would not constitute an office for purposes of the dual office holding prohibition contained in the South Carolina Constitution. S.C. Op.Atty.Gen. (March 29, 2016) 2016 WL 1533259.</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100.</w:t>
      </w:r>
      <w:r w:rsidR="00800862" w:rsidRPr="005159E1">
        <w:rPr>
          <w:lang w:val="en-PH"/>
        </w:rPr>
        <w:t xml:space="preserve"> Equitable relief; immunity.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No board member or the Director of the Department of Labor, Licensing and Regulation or another employee of the department may be held liable for damages resulting from a wrongful temporary restraining order.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The board may seek from an administrative law judge other equitable relief to enjoin the violation or intended violation of this article or a regulation promulgated under this article.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Board authorized to issue restraining orders,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490.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cease and desist orders and equitable relief,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28</w:t>
      </w:r>
      <w:r w:rsidR="005159E1" w:rsidRPr="005159E1">
        <w:rPr>
          <w:lang w:val="en-PH"/>
        </w:rPr>
        <w:noBreakHyphen/>
      </w:r>
      <w:r w:rsidRPr="005159E1">
        <w:rPr>
          <w:lang w:val="en-PH"/>
        </w:rPr>
        <w:t>120.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investigations, restraining orders, surrender of license, disciplinary action, report to be posted,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cease and desist orders and equitable relief,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100.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Injunction 89(5).</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212,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Injunctions </w:t>
      </w:r>
      <w:r w:rsidR="005159E1" w:rsidRPr="005159E1">
        <w:rPr>
          <w:lang w:val="en-PH"/>
        </w:rPr>
        <w:t xml:space="preserve">Sections </w:t>
      </w:r>
      <w:r w:rsidRPr="005159E1">
        <w:rPr>
          <w:lang w:val="en-PH"/>
        </w:rPr>
        <w:t xml:space="preserve"> 242 to 243, 245 to 247.</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C.J.S. Licenses </w:t>
      </w:r>
      <w:r w:rsidR="005159E1" w:rsidRPr="005159E1">
        <w:rPr>
          <w:lang w:val="en-PH"/>
        </w:rPr>
        <w:t xml:space="preserve">Sections </w:t>
      </w:r>
      <w:r w:rsidRPr="005159E1">
        <w:rPr>
          <w:lang w:val="en-PH"/>
        </w:rPr>
        <w:t xml:space="preserve"> 80, 82 to 100.</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110.</w:t>
      </w:r>
      <w:r w:rsidR="00800862" w:rsidRPr="005159E1">
        <w:rPr>
          <w:lang w:val="en-PH"/>
        </w:rPr>
        <w:t xml:space="preserve"> Additional grounds for disciplinary action.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In addition to other grounds contained in this article and the respective board</w:t>
      </w:r>
      <w:r w:rsidR="005159E1" w:rsidRPr="005159E1">
        <w:rPr>
          <w:lang w:val="en-PH"/>
        </w:rPr>
        <w:t>’</w:t>
      </w:r>
      <w:r w:rsidRPr="005159E1">
        <w:rPr>
          <w:lang w:val="en-PH"/>
        </w:rPr>
        <w:t>s chapter: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(1) A board may cancel, fine, suspend, revoke, or restrict the authorization to practice of an individual who:</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(a) used a false, fraudulent, or forged statement or document or committed a fraudulent, deceitful, or dishonest act or omitted a material fact in obtaining licensure under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(b) has had a license to practice a regulated profession or occupation in another state or jurisdiction canceled, revoked, or suspended or who has otherwise been disciplined;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(c) has intentionally or knowingly, directly or indirectly, violated or has aided or abetted in the violation or conspiracy to violate this article or a regulation promulgated under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(d) has intentionally used a fraudulent statement in a document connected with the practice of the individual</w:t>
      </w:r>
      <w:r w:rsidR="005159E1" w:rsidRPr="005159E1">
        <w:rPr>
          <w:lang w:val="en-PH"/>
        </w:rPr>
        <w:t>’</w:t>
      </w:r>
      <w:r w:rsidRPr="005159E1">
        <w:rPr>
          <w:lang w:val="en-PH"/>
        </w:rPr>
        <w:t>s profession or occupation;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(e) has obtained fees or assisted in obtaining fees under fraudulent circumstances;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(f) has committed a dishonorable, unethical, or unprofessional act that is likely to deceive, defraud, or harm the public;</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(g) lacks the professional or ethical competence to practice the profession or occupation;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(h) has been convicted of or has pled guilty to or nolo contendere to a felony or a crime involving drugs or moral turpitude;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(i) has practiced the profession or occupation while under the influence of alcohol or drugs or uses alcohol or drugs to such a degree as to render him unfit to practice his profession or occupation;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(j) has sustained a physical or mental disability which renders further practice dangerous to the public;</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(k) violates a provision of this article or of a regulation promulgated under this article;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Each incident is considered a separate violation.</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disciplinary action,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470.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Department of Labor, Licensing and Regulation Panel for Dietetics, misconduct defined, see S.C. Code of Regulations R. 40</w:t>
      </w:r>
      <w:r w:rsidR="005159E1" w:rsidRPr="005159E1">
        <w:rPr>
          <w:lang w:val="en-PH"/>
        </w:rPr>
        <w:noBreakHyphen/>
      </w:r>
      <w:r w:rsidRPr="005159E1">
        <w:rPr>
          <w:lang w:val="en-PH"/>
        </w:rPr>
        <w:t>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grounds for disciplinary action,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28</w:t>
      </w:r>
      <w:r w:rsidR="005159E1" w:rsidRPr="005159E1">
        <w:rPr>
          <w:lang w:val="en-PH"/>
        </w:rPr>
        <w:noBreakHyphen/>
      </w:r>
      <w:r w:rsidRPr="005159E1">
        <w:rPr>
          <w:lang w:val="en-PH"/>
        </w:rPr>
        <w:t>130.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Mixed martial arts, disciplinary action, see S.C. Code of Regulations R. 20</w:t>
      </w:r>
      <w:r w:rsidR="005159E1" w:rsidRPr="005159E1">
        <w:rPr>
          <w:lang w:val="en-PH"/>
        </w:rPr>
        <w:noBreakHyphen/>
      </w:r>
      <w:r w:rsidRPr="005159E1">
        <w:rPr>
          <w:lang w:val="en-PH"/>
        </w:rPr>
        <w:t>27.19.</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grounds for denial of issuance of license or for disciplinary action against licensee,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grounds for disciplinary action,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65</w:t>
      </w:r>
      <w:r w:rsidR="005159E1" w:rsidRPr="005159E1">
        <w:rPr>
          <w:lang w:val="en-PH"/>
        </w:rPr>
        <w:noBreakHyphen/>
      </w:r>
      <w:r w:rsidRPr="005159E1">
        <w:rPr>
          <w:lang w:val="en-PH"/>
        </w:rPr>
        <w:t>45, 40</w:t>
      </w:r>
      <w:r w:rsidR="005159E1" w:rsidRPr="005159E1">
        <w:rPr>
          <w:lang w:val="en-PH"/>
        </w:rPr>
        <w:noBreakHyphen/>
      </w:r>
      <w:r w:rsidRPr="005159E1">
        <w:rPr>
          <w:lang w:val="en-PH"/>
        </w:rPr>
        <w:t>65</w:t>
      </w:r>
      <w:r w:rsidR="005159E1" w:rsidRPr="005159E1">
        <w:rPr>
          <w:lang w:val="en-PH"/>
        </w:rPr>
        <w:noBreakHyphen/>
      </w:r>
      <w:r w:rsidRPr="005159E1">
        <w:rPr>
          <w:lang w:val="en-PH"/>
        </w:rPr>
        <w:t>110.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38 to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80, 82 to 100, 115 to 126.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 general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In general</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Dentist allowed his license to lapse in state, and thus application to have his license reinstated was a new request to be licensed in state, and not a continuation of prior disciplinary proceedings. Trimmier v. South Carolina Dept. of Labor, Licensing and Regulation (S.C.App. 2013) 405 S.C. 239, 746 S.E.2d 491. Health 224</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115.</w:t>
      </w:r>
      <w:r w:rsidR="00800862" w:rsidRPr="005159E1">
        <w:rPr>
          <w:lang w:val="en-PH"/>
        </w:rPr>
        <w:t xml:space="preserve"> Term of board jurisdiction.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board has jurisdiction over the actions committed or omitted by current and former licensees during the entire period of licensure. The board has jurisdiction to act on any matter which arises during the practice authorization period.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jurisdiction,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500.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58 to 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4, Powers and Duties.</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120.</w:t>
      </w:r>
      <w:r w:rsidR="00800862" w:rsidRPr="005159E1">
        <w:rPr>
          <w:lang w:val="en-PH"/>
        </w:rPr>
        <w:t xml:space="preserve"> Sanctions.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Upon a determination by a board that one or more of the grounds for discipline exists, in addition to the actions the board is authorized to take pursuant to its respective licensing act, the board may: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(1) issue a public reprimand;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(2) impose a fine not to exceed five hundred dollars unless otherwise specified by statute or regulation of the board;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(3) place a licensee on probation or restrict or suspend the individual</w:t>
      </w:r>
      <w:r w:rsidR="005159E1" w:rsidRPr="005159E1">
        <w:rPr>
          <w:lang w:val="en-PH"/>
        </w:rPr>
        <w:t>’</w:t>
      </w:r>
      <w:r w:rsidRPr="005159E1">
        <w:rPr>
          <w:lang w:val="en-PH"/>
        </w:rPr>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t>(4) permanently revoke the license.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A decision by a board to discipline a licensee as authorized under this section must be by a majority vote of the total membership of the board serving at the time the vote is taken.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A final order of a board disciplining a licensee under this section is public information.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Upon a determination by a board that discipline is not appropriate, the board may issue a nondisciplinary letter of caution.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(E) A board may establish a procedure to allow a licensee who has been issued a public reprimand to petition the board for expungement of the reprimand from the licensee</w:t>
      </w:r>
      <w:r w:rsidR="005159E1" w:rsidRPr="005159E1">
        <w:rPr>
          <w:lang w:val="en-PH"/>
        </w:rPr>
        <w:t>’</w:t>
      </w:r>
      <w:r w:rsidRPr="005159E1">
        <w:rPr>
          <w:lang w:val="en-PH"/>
        </w:rPr>
        <w:t>s record.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disciplinary action,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470.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investigations, restraining orders, surrender of license, disciplinary action, report to be posted,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38, 40,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80, 82 to 100, 121 to 126.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Veterinarians </w:t>
      </w:r>
      <w:r w:rsidR="005159E1" w:rsidRPr="005159E1">
        <w:rPr>
          <w:lang w:val="en-PH"/>
        </w:rPr>
        <w:t xml:space="preserve">Section </w:t>
      </w:r>
      <w:r w:rsidRPr="005159E1">
        <w:rPr>
          <w:lang w:val="en-PH"/>
        </w:rPr>
        <w:t>4, Powers and Duties.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 general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In general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Following imposition of sanction in medical disciplinary proceeding that physician reestablish competency before returning to practice, decision of State Board of Medical Examiners regarding sufficiency of physician</w:t>
      </w:r>
      <w:r w:rsidR="005159E1" w:rsidRPr="005159E1">
        <w:rPr>
          <w:lang w:val="en-PH"/>
        </w:rPr>
        <w:t>’</w:t>
      </w:r>
      <w:r w:rsidRPr="005159E1">
        <w:rPr>
          <w:lang w:val="en-PH"/>
        </w:rPr>
        <w:t>s proof of competence must be made objectively and reasonably; approval cannot be unreasonably withheld. Osman v. South Carolina Dept. of Labor (S.C. 2009) 382 S.C. 244, 676 S.E.2d 672. Health 224</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State Board of Medical Examiners was authorized, in medical disciplinary proceeding, to impose sanction that physician meet certain requirements to reestablish her competency if she returned to the practice of surgical obstetrics. Osman v. South Carolina Dept. of Labor (S.C. 2009) 382 S.C. 244, 676 S.E.2d 672. Health 222(1)</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130.</w:t>
      </w:r>
      <w:r w:rsidR="00800862" w:rsidRPr="005159E1">
        <w:rPr>
          <w:lang w:val="en-PH"/>
        </w:rPr>
        <w:t xml:space="preserve"> Board</w:t>
      </w:r>
      <w:r w:rsidRPr="005159E1">
        <w:rPr>
          <w:lang w:val="en-PH"/>
        </w:rPr>
        <w:t>’</w:t>
      </w:r>
      <w:r w:rsidR="00800862" w:rsidRPr="005159E1">
        <w:rPr>
          <w:lang w:val="en-PH"/>
        </w:rPr>
        <w:t>s authority to sanction.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5159E1" w:rsidRPr="005159E1">
        <w:rPr>
          <w:lang w:val="en-PH"/>
        </w:rPr>
        <w:t>’</w:t>
      </w:r>
      <w:r w:rsidRPr="005159E1">
        <w:rPr>
          <w:lang w:val="en-PH"/>
        </w:rPr>
        <w:t>s licensing act. The applicant shall demonstrate to the satisfaction of the board that the applicant meets all the requirements for the issuance of a license.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grounds for denial of registration,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510.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grounds for denial of licensure or certification,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130.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62 to 66.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4, Powers and Duties.</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140.</w:t>
      </w:r>
      <w:r w:rsidR="00800862" w:rsidRPr="005159E1">
        <w:rPr>
          <w:lang w:val="en-PH"/>
        </w:rPr>
        <w:t xml:space="preserve"> Effect of prior criminal convictions.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5159E1" w:rsidRPr="005159E1">
        <w:rPr>
          <w:lang w:val="en-PH"/>
        </w:rPr>
        <w:t>’</w:t>
      </w:r>
      <w:r w:rsidRPr="005159E1">
        <w:rPr>
          <w:lang w:val="en-PH"/>
        </w:rPr>
        <w:t>s record of prior convictions, it finds that the applicant is unfit or unsuited to engage in the profession or occupation.</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denial of licensure,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28</w:t>
      </w:r>
      <w:r w:rsidR="005159E1" w:rsidRPr="005159E1">
        <w:rPr>
          <w:lang w:val="en-PH"/>
        </w:rPr>
        <w:noBreakHyphen/>
      </w:r>
      <w:r w:rsidRPr="005159E1">
        <w:rPr>
          <w:lang w:val="en-PH"/>
        </w:rPr>
        <w:t>70, 40</w:t>
      </w:r>
      <w:r w:rsidR="005159E1" w:rsidRPr="005159E1">
        <w:rPr>
          <w:lang w:val="en-PH"/>
        </w:rPr>
        <w:noBreakHyphen/>
      </w:r>
      <w:r w:rsidRPr="005159E1">
        <w:rPr>
          <w:lang w:val="en-PH"/>
        </w:rPr>
        <w:t>28</w:t>
      </w:r>
      <w:r w:rsidR="005159E1" w:rsidRPr="005159E1">
        <w:rPr>
          <w:lang w:val="en-PH"/>
        </w:rPr>
        <w:noBreakHyphen/>
      </w:r>
      <w:r w:rsidRPr="005159E1">
        <w:rPr>
          <w:lang w:val="en-PH"/>
        </w:rPr>
        <w:t>160.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criminal record grounds for denial of license or certification,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65</w:t>
      </w:r>
      <w:r w:rsidR="005159E1" w:rsidRPr="005159E1">
        <w:rPr>
          <w:lang w:val="en-PH"/>
        </w:rPr>
        <w:noBreakHyphen/>
      </w:r>
      <w:r w:rsidRPr="005159E1">
        <w:rPr>
          <w:lang w:val="en-PH"/>
        </w:rPr>
        <w:t>32, 40</w:t>
      </w:r>
      <w:r w:rsidR="005159E1" w:rsidRPr="005159E1">
        <w:rPr>
          <w:lang w:val="en-PH"/>
        </w:rPr>
        <w:noBreakHyphen/>
      </w:r>
      <w:r w:rsidRPr="005159E1">
        <w:rPr>
          <w:lang w:val="en-PH"/>
        </w:rPr>
        <w:t>65</w:t>
      </w:r>
      <w:r w:rsidR="005159E1" w:rsidRPr="005159E1">
        <w:rPr>
          <w:lang w:val="en-PH"/>
        </w:rPr>
        <w:noBreakHyphen/>
      </w:r>
      <w:r w:rsidRPr="005159E1">
        <w:rPr>
          <w:lang w:val="en-PH"/>
        </w:rPr>
        <w:t>140.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62 to 66.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4, Constitutional and Statutory Provisions.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Advertising </w:t>
      </w:r>
      <w:r w:rsidR="005159E1" w:rsidRPr="005159E1">
        <w:rPr>
          <w:lang w:val="en-PH"/>
        </w:rPr>
        <w:t xml:space="preserve">Section </w:t>
      </w:r>
      <w:r w:rsidRPr="005159E1">
        <w:rPr>
          <w:lang w:val="en-PH"/>
        </w:rPr>
        <w:t>35, Veterinarians.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Veterinarians </w:t>
      </w:r>
      <w:r w:rsidR="005159E1" w:rsidRPr="005159E1">
        <w:rPr>
          <w:lang w:val="en-PH"/>
        </w:rPr>
        <w:t xml:space="preserve">Section </w:t>
      </w:r>
      <w:r w:rsidRPr="005159E1">
        <w:rPr>
          <w:lang w:val="en-PH"/>
        </w:rPr>
        <w:t>10, Authority.</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11, Grounds.</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150.</w:t>
      </w:r>
      <w:r w:rsidR="00800862" w:rsidRPr="005159E1">
        <w:rPr>
          <w:lang w:val="en-PH"/>
        </w:rPr>
        <w:t xml:space="preserve"> Voluntary surrender of authorization to practice.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licensee who is under investigation for a violation provided for in Section 40</w:t>
      </w:r>
      <w:r w:rsidR="005159E1" w:rsidRPr="005159E1">
        <w:rPr>
          <w:lang w:val="en-PH"/>
        </w:rPr>
        <w:noBreakHyphen/>
      </w:r>
      <w:r w:rsidRPr="005159E1">
        <w:rPr>
          <w:lang w:val="en-PH"/>
        </w:rPr>
        <w:t>1</w:t>
      </w:r>
      <w:r w:rsidR="005159E1" w:rsidRPr="005159E1">
        <w:rPr>
          <w:lang w:val="en-PH"/>
        </w:rPr>
        <w:noBreakHyphen/>
      </w:r>
      <w:r w:rsidRPr="005159E1">
        <w:rPr>
          <w:lang w:val="en-PH"/>
        </w:rPr>
        <w:t xml:space="preserve">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w:t>
      </w:r>
      <w:r w:rsidRPr="005159E1">
        <w:rPr>
          <w:lang w:val="en-PH"/>
        </w:rPr>
        <w:lastRenderedPageBreak/>
        <w:t>preclude the board from taking disciplinary action against the licensee as provided for in this article or the board</w:t>
      </w:r>
      <w:r w:rsidR="005159E1" w:rsidRPr="005159E1">
        <w:rPr>
          <w:lang w:val="en-PH"/>
        </w:rPr>
        <w:t>’</w:t>
      </w:r>
      <w:r w:rsidRPr="005159E1">
        <w:rPr>
          <w:lang w:val="en-PH"/>
        </w:rPr>
        <w:t>s licensing act including, but not limited to, imposing conditions that must be met before the board reinstates the license.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voluntary surrender of registration,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530.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voluntary surrender of license when under investigation for violation,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28</w:t>
      </w:r>
      <w:r w:rsidR="005159E1" w:rsidRPr="005159E1">
        <w:rPr>
          <w:lang w:val="en-PH"/>
        </w:rPr>
        <w:noBreakHyphen/>
      </w:r>
      <w:r w:rsidRPr="005159E1">
        <w:rPr>
          <w:lang w:val="en-PH"/>
        </w:rPr>
        <w:t>70, 40</w:t>
      </w:r>
      <w:r w:rsidR="005159E1" w:rsidRPr="005159E1">
        <w:rPr>
          <w:lang w:val="en-PH"/>
        </w:rPr>
        <w:noBreakHyphen/>
      </w:r>
      <w:r w:rsidRPr="005159E1">
        <w:rPr>
          <w:lang w:val="en-PH"/>
        </w:rPr>
        <w:t>28</w:t>
      </w:r>
      <w:r w:rsidR="005159E1" w:rsidRPr="005159E1">
        <w:rPr>
          <w:lang w:val="en-PH"/>
        </w:rPr>
        <w:noBreakHyphen/>
      </w:r>
      <w:r w:rsidRPr="005159E1">
        <w:rPr>
          <w:lang w:val="en-PH"/>
        </w:rPr>
        <w:t>160.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investigations, restraining orders, surrender of license, disciplinary action, report to be posted,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voluntary surrender of license or certification when under investigation for violation,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150.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40,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121 to 126.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Veterinarians </w:t>
      </w:r>
      <w:r w:rsidR="005159E1" w:rsidRPr="005159E1">
        <w:rPr>
          <w:lang w:val="en-PH"/>
        </w:rPr>
        <w:t xml:space="preserve">Section </w:t>
      </w:r>
      <w:r w:rsidRPr="005159E1">
        <w:rPr>
          <w:lang w:val="en-PH"/>
        </w:rPr>
        <w:t>10, Authority.</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12, Procedure.</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160.</w:t>
      </w:r>
      <w:r w:rsidR="00800862" w:rsidRPr="005159E1">
        <w:rPr>
          <w:lang w:val="en-PH"/>
        </w:rPr>
        <w:t xml:space="preserve"> Appeal.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5159E1" w:rsidRPr="005159E1">
        <w:rPr>
          <w:lang w:val="en-PH"/>
        </w:rPr>
        <w:t>’</w:t>
      </w:r>
      <w:r w:rsidRPr="005159E1">
        <w:rPr>
          <w:lang w:val="en-PH"/>
        </w:rPr>
        <w:t>s decision pending completion of the appellate process.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review,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60</w:t>
      </w:r>
      <w:r w:rsidR="005159E1" w:rsidRPr="005159E1">
        <w:rPr>
          <w:lang w:val="en-PH"/>
        </w:rPr>
        <w:noBreakHyphen/>
      </w:r>
      <w:r w:rsidRPr="005159E1">
        <w:rPr>
          <w:lang w:val="en-PH"/>
        </w:rPr>
        <w:t>480, 40</w:t>
      </w:r>
      <w:r w:rsidR="005159E1" w:rsidRPr="005159E1">
        <w:rPr>
          <w:lang w:val="en-PH"/>
        </w:rPr>
        <w:noBreakHyphen/>
      </w:r>
      <w:r w:rsidRPr="005159E1">
        <w:rPr>
          <w:lang w:val="en-PH"/>
        </w:rPr>
        <w:t>60</w:t>
      </w:r>
      <w:r w:rsidR="005159E1" w:rsidRPr="005159E1">
        <w:rPr>
          <w:lang w:val="en-PH"/>
        </w:rPr>
        <w:noBreakHyphen/>
      </w:r>
      <w:r w:rsidRPr="005159E1">
        <w:rPr>
          <w:lang w:val="en-PH"/>
        </w:rPr>
        <w:t>540.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40,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121 to 126.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Veterinarians </w:t>
      </w:r>
      <w:r w:rsidR="005159E1" w:rsidRPr="005159E1">
        <w:rPr>
          <w:lang w:val="en-PH"/>
        </w:rPr>
        <w:t xml:space="preserve">Section </w:t>
      </w:r>
      <w:r w:rsidRPr="005159E1">
        <w:rPr>
          <w:lang w:val="en-PH"/>
        </w:rPr>
        <w:t>13, Review of Decision.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 general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In general</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Review of decision of State Board of Medical Examiners by Administrative Law Court (ALC) is governed by provision of Administrative Procedures Act (APA) governing judicial review upon exhaustion of administrative remedies. Osman v. South Carolina Dept. of Labor (S.C. 2009) 382 S.C. 244, 676 S.E.2d 672. Health 222(1)</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170.</w:t>
      </w:r>
      <w:r w:rsidR="00800862" w:rsidRPr="005159E1">
        <w:rPr>
          <w:lang w:val="en-PH"/>
        </w:rPr>
        <w:t xml:space="preserve"> Costs of investigation and prosecution.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A certified copy of the actual costs, or a good faith estimate of costs where actual costs are not available, signed by the director, or the director</w:t>
      </w:r>
      <w:r w:rsidR="005159E1" w:rsidRPr="005159E1">
        <w:rPr>
          <w:lang w:val="en-PH"/>
        </w:rPr>
        <w:t>’</w:t>
      </w:r>
      <w:r w:rsidRPr="005159E1">
        <w:rPr>
          <w:lang w:val="en-PH"/>
        </w:rPr>
        <w:t>s designee, is prima facie evidence of reasonable costs.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Failure to make timely payment in accordance with the order results in the collection of costs in accordance with Section 40</w:t>
      </w:r>
      <w:r w:rsidR="005159E1" w:rsidRPr="005159E1">
        <w:rPr>
          <w:lang w:val="en-PH"/>
        </w:rPr>
        <w:noBreakHyphen/>
      </w:r>
      <w:r w:rsidRPr="005159E1">
        <w:rPr>
          <w:lang w:val="en-PH"/>
        </w:rPr>
        <w:t>1</w:t>
      </w:r>
      <w:r w:rsidR="005159E1" w:rsidRPr="005159E1">
        <w:rPr>
          <w:lang w:val="en-PH"/>
        </w:rPr>
        <w:noBreakHyphen/>
      </w:r>
      <w:r w:rsidRPr="005159E1">
        <w:rPr>
          <w:lang w:val="en-PH"/>
        </w:rPr>
        <w:t>180.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(D) The board may conditionally renew or reinstate for a maximum of one year the license of an individual who demonstrates financial hardship and who enters into a formal agreement to reimburse the board within that one</w:t>
      </w:r>
      <w:r w:rsidR="005159E1" w:rsidRPr="005159E1">
        <w:rPr>
          <w:lang w:val="en-PH"/>
        </w:rPr>
        <w:noBreakHyphen/>
      </w:r>
      <w:r w:rsidRPr="005159E1">
        <w:rPr>
          <w:lang w:val="en-PH"/>
        </w:rPr>
        <w:t>year period for the unpaid costs.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(E) This section does not apply to a regulated profession or occupation if a specific provision in the applicable licensing act provides for recovery of costs in an administrative disciplinary proceeding.</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person found in violation to pay costs of investigation and prosecution,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28</w:t>
      </w:r>
      <w:r w:rsidR="005159E1" w:rsidRPr="005159E1">
        <w:rPr>
          <w:lang w:val="en-PH"/>
        </w:rPr>
        <w:noBreakHyphen/>
      </w:r>
      <w:r w:rsidRPr="005159E1">
        <w:rPr>
          <w:lang w:val="en-PH"/>
        </w:rPr>
        <w:t>170.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Real estate brokers, salespersons, and property managers, investigations, restraining orders, surrender of license, disciplinary action, report to be posted,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57</w:t>
      </w:r>
      <w:r w:rsidR="005159E1" w:rsidRPr="005159E1">
        <w:rPr>
          <w:lang w:val="en-PH"/>
        </w:rPr>
        <w:noBreakHyphen/>
      </w:r>
      <w:r w:rsidRPr="005159E1">
        <w:rPr>
          <w:lang w:val="en-PH"/>
        </w:rPr>
        <w:t>720.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person found in violation to pay costs of investigation and prosecution,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170.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121 to 124.</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8, Examination and Qualifications for Licensing and Certification.</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14, Penalties for Noncompliance.</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180.</w:t>
      </w:r>
      <w:r w:rsidR="00800862" w:rsidRPr="005159E1">
        <w:rPr>
          <w:lang w:val="en-PH"/>
        </w:rPr>
        <w:t xml:space="preserve"> Failure to pay costs or fines; remittance of funds collected.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All costs and fines imposed pursuant to this article and the respective boards</w:t>
      </w:r>
      <w:r w:rsidR="005159E1" w:rsidRPr="005159E1">
        <w:rPr>
          <w:lang w:val="en-PH"/>
        </w:rPr>
        <w:t>’</w:t>
      </w:r>
      <w:r w:rsidRPr="005159E1">
        <w:rPr>
          <w:lang w:val="en-PH"/>
        </w:rPr>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5159E1" w:rsidRPr="005159E1">
        <w:rPr>
          <w:lang w:val="en-PH"/>
        </w:rPr>
        <w:t>’</w:t>
      </w:r>
      <w:r w:rsidRPr="005159E1">
        <w:rPr>
          <w:lang w:val="en-PH"/>
        </w:rPr>
        <w:t xml:space="preserve"> fees incurred in executing the judgment. Interest at the legal rate accrues on the amount due from the date imposed until the date paid.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payment of cost and fine for violation,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28</w:t>
      </w:r>
      <w:r w:rsidR="005159E1" w:rsidRPr="005159E1">
        <w:rPr>
          <w:lang w:val="en-PH"/>
        </w:rPr>
        <w:noBreakHyphen/>
      </w:r>
      <w:r w:rsidRPr="005159E1">
        <w:rPr>
          <w:lang w:val="en-PH"/>
        </w:rPr>
        <w:t>130, 40</w:t>
      </w:r>
      <w:r w:rsidR="005159E1" w:rsidRPr="005159E1">
        <w:rPr>
          <w:lang w:val="en-PH"/>
        </w:rPr>
        <w:noBreakHyphen/>
      </w:r>
      <w:r w:rsidRPr="005159E1">
        <w:rPr>
          <w:lang w:val="en-PH"/>
        </w:rPr>
        <w:t>28</w:t>
      </w:r>
      <w:r w:rsidR="005159E1" w:rsidRPr="005159E1">
        <w:rPr>
          <w:lang w:val="en-PH"/>
        </w:rPr>
        <w:noBreakHyphen/>
      </w:r>
      <w:r w:rsidRPr="005159E1">
        <w:rPr>
          <w:lang w:val="en-PH"/>
        </w:rPr>
        <w:t>180.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payment of cost and fine for violation, see </w:t>
      </w:r>
      <w:r w:rsidR="005159E1" w:rsidRPr="005159E1">
        <w:rPr>
          <w:lang w:val="en-PH"/>
        </w:rPr>
        <w:t xml:space="preserve">Sections </w:t>
      </w:r>
      <w:r w:rsidRPr="005159E1">
        <w:rPr>
          <w:lang w:val="en-PH"/>
        </w:rPr>
        <w:t xml:space="preserve"> 40</w:t>
      </w:r>
      <w:r w:rsidR="005159E1" w:rsidRPr="005159E1">
        <w:rPr>
          <w:lang w:val="en-PH"/>
        </w:rPr>
        <w:noBreakHyphen/>
      </w:r>
      <w:r w:rsidRPr="005159E1">
        <w:rPr>
          <w:lang w:val="en-PH"/>
        </w:rPr>
        <w:t>65</w:t>
      </w:r>
      <w:r w:rsidR="005159E1" w:rsidRPr="005159E1">
        <w:rPr>
          <w:lang w:val="en-PH"/>
        </w:rPr>
        <w:noBreakHyphen/>
      </w:r>
      <w:r w:rsidRPr="005159E1">
        <w:rPr>
          <w:lang w:val="en-PH"/>
        </w:rPr>
        <w:t>38, 40</w:t>
      </w:r>
      <w:r w:rsidR="005159E1" w:rsidRPr="005159E1">
        <w:rPr>
          <w:lang w:val="en-PH"/>
        </w:rPr>
        <w:noBreakHyphen/>
      </w:r>
      <w:r w:rsidRPr="005159E1">
        <w:rPr>
          <w:lang w:val="en-PH"/>
        </w:rPr>
        <w:t>65</w:t>
      </w:r>
      <w:r w:rsidR="005159E1" w:rsidRPr="005159E1">
        <w:rPr>
          <w:lang w:val="en-PH"/>
        </w:rPr>
        <w:noBreakHyphen/>
      </w:r>
      <w:r w:rsidRPr="005159E1">
        <w:rPr>
          <w:lang w:val="en-PH"/>
        </w:rPr>
        <w:t>180.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40, 41.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Licenses </w:t>
      </w:r>
      <w:r w:rsidR="005159E1" w:rsidRPr="005159E1">
        <w:rPr>
          <w:lang w:val="en-PH"/>
        </w:rPr>
        <w:t xml:space="preserve">Sections </w:t>
      </w:r>
      <w:r w:rsidRPr="005159E1">
        <w:rPr>
          <w:lang w:val="en-PH"/>
        </w:rPr>
        <w:t xml:space="preserve"> 121 to 126.</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8, Examination and Qualifications for Licensing and Certification.</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Veterinarians </w:t>
      </w:r>
      <w:r w:rsidR="005159E1" w:rsidRPr="005159E1">
        <w:rPr>
          <w:lang w:val="en-PH"/>
        </w:rPr>
        <w:t xml:space="preserve">Section </w:t>
      </w:r>
      <w:r w:rsidRPr="005159E1">
        <w:rPr>
          <w:lang w:val="en-PH"/>
        </w:rPr>
        <w:t>14, Penalties for Noncompliance.</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190.</w:t>
      </w:r>
      <w:r w:rsidR="00800862" w:rsidRPr="005159E1">
        <w:rPr>
          <w:lang w:val="en-PH"/>
        </w:rPr>
        <w:t xml:space="preserve"> Privileged communications.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Nothing in this article may be construed as prohibiting the respondent or the respondent</w:t>
      </w:r>
      <w:r w:rsidR="005159E1" w:rsidRPr="005159E1">
        <w:rPr>
          <w:lang w:val="en-PH"/>
        </w:rPr>
        <w:t>’</w:t>
      </w:r>
      <w:r w:rsidRPr="005159E1">
        <w:rPr>
          <w:lang w:val="en-PH"/>
        </w:rPr>
        <w:t>s legal counsel from exercising the respondent</w:t>
      </w:r>
      <w:r w:rsidR="005159E1" w:rsidRPr="005159E1">
        <w:rPr>
          <w:lang w:val="en-PH"/>
        </w:rPr>
        <w:t>’</w:t>
      </w:r>
      <w:r w:rsidRPr="005159E1">
        <w:rPr>
          <w:lang w:val="en-PH"/>
        </w:rPr>
        <w:t>s constitutional right of due process under the law or as prohibiting the respondent from normal access to the charges and evidence filed against the respondent as part of due process under the law.</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Notwithstanding the provisions of this section, a final order of a board disciplining a licensee is public information as provided for in Section 40</w:t>
      </w:r>
      <w:r w:rsidR="005159E1" w:rsidRPr="005159E1">
        <w:rPr>
          <w:lang w:val="en-PH"/>
        </w:rPr>
        <w:noBreakHyphen/>
      </w:r>
      <w:r w:rsidRPr="005159E1">
        <w:rPr>
          <w:lang w:val="en-PH"/>
        </w:rPr>
        <w:t>1</w:t>
      </w:r>
      <w:r w:rsidR="005159E1" w:rsidRPr="005159E1">
        <w:rPr>
          <w:lang w:val="en-PH"/>
        </w:rPr>
        <w:noBreakHyphen/>
      </w:r>
      <w:r w:rsidRPr="005159E1">
        <w:rPr>
          <w:lang w:val="en-PH"/>
        </w:rPr>
        <w:t>120.</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CROSS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Appraisal Management Company Registration Act, confidentiality of investigations and proceedings, communications privileged,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60</w:t>
      </w:r>
      <w:r w:rsidR="005159E1" w:rsidRPr="005159E1">
        <w:rPr>
          <w:lang w:val="en-PH"/>
        </w:rPr>
        <w:noBreakHyphen/>
      </w:r>
      <w:r w:rsidRPr="005159E1">
        <w:rPr>
          <w:lang w:val="en-PH"/>
        </w:rPr>
        <w:t>550.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Regulation regarding change of employment of multi</w:t>
      </w:r>
      <w:r w:rsidR="005159E1" w:rsidRPr="005159E1">
        <w:rPr>
          <w:lang w:val="en-PH"/>
        </w:rPr>
        <w:noBreakHyphen/>
      </w:r>
      <w:r w:rsidRPr="005159E1">
        <w:rPr>
          <w:lang w:val="en-PH"/>
        </w:rPr>
        <w:t>lot salesperson licensed by the Manufactured Housing Board, see S.C. Code of Regulations R. 79</w:t>
      </w:r>
      <w:r w:rsidR="005159E1" w:rsidRPr="005159E1">
        <w:rPr>
          <w:lang w:val="en-PH"/>
        </w:rPr>
        <w:noBreakHyphen/>
      </w:r>
      <w:r w:rsidRPr="005159E1">
        <w:rPr>
          <w:lang w:val="en-PH"/>
        </w:rPr>
        <w:t>20.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Regulation regarding change of employment of salesperson licensed by the Manufactured Housing Board, see S.C. Code of Regulations R. 79</w:t>
      </w:r>
      <w:r w:rsidR="005159E1" w:rsidRPr="005159E1">
        <w:rPr>
          <w:lang w:val="en-PH"/>
        </w:rPr>
        <w:noBreakHyphen/>
      </w:r>
      <w:r w:rsidRPr="005159E1">
        <w:rPr>
          <w:lang w:val="en-PH"/>
        </w:rPr>
        <w:t>19.</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Landscape architect licensure and certification, confidentiality of investigations and proceedings,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28</w:t>
      </w:r>
      <w:r w:rsidR="005159E1" w:rsidRPr="005159E1">
        <w:rPr>
          <w:lang w:val="en-PH"/>
        </w:rPr>
        <w:noBreakHyphen/>
      </w:r>
      <w:r w:rsidRPr="005159E1">
        <w:rPr>
          <w:lang w:val="en-PH"/>
        </w:rPr>
        <w:t>190.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Soil classifiers, confidentiality of investigations, see </w:t>
      </w:r>
      <w:r w:rsidR="005159E1" w:rsidRPr="005159E1">
        <w:rPr>
          <w:lang w:val="en-PH"/>
        </w:rPr>
        <w:t xml:space="preserve">Section </w:t>
      </w:r>
      <w:r w:rsidRPr="005159E1">
        <w:rPr>
          <w:lang w:val="en-PH"/>
        </w:rPr>
        <w:t>40</w:t>
      </w:r>
      <w:r w:rsidR="005159E1" w:rsidRPr="005159E1">
        <w:rPr>
          <w:lang w:val="en-PH"/>
        </w:rPr>
        <w:noBreakHyphen/>
      </w:r>
      <w:r w:rsidRPr="005159E1">
        <w:rPr>
          <w:lang w:val="en-PH"/>
        </w:rPr>
        <w:t>65</w:t>
      </w:r>
      <w:r w:rsidR="005159E1" w:rsidRPr="005159E1">
        <w:rPr>
          <w:lang w:val="en-PH"/>
        </w:rPr>
        <w:noBreakHyphen/>
      </w:r>
      <w:r w:rsidRPr="005159E1">
        <w:rPr>
          <w:lang w:val="en-PH"/>
        </w:rPr>
        <w:t>190.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Privileged Communications and Confidentiality 423.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311H.</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Witnesses </w:t>
      </w:r>
      <w:r w:rsidR="005159E1" w:rsidRPr="005159E1">
        <w:rPr>
          <w:lang w:val="en-PH"/>
        </w:rPr>
        <w:t xml:space="preserve">Sections </w:t>
      </w:r>
      <w:r w:rsidRPr="005159E1">
        <w:rPr>
          <w:lang w:val="en-PH"/>
        </w:rPr>
        <w:t xml:space="preserve"> 370 to 371.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3, Definitions and General Considerations.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4, Constitutional and Statutory Provisions.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8, Examination and Qualifications for Licensing and Certification.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Notes of Decisions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In general 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1. In general</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In breach of contract action brought by corporation that provided assets and support services to medical providers against professional association that specialized in reproductive endocrinology, and against association</w:t>
      </w:r>
      <w:r w:rsidR="005159E1" w:rsidRPr="005159E1">
        <w:rPr>
          <w:lang w:val="en-PH"/>
        </w:rPr>
        <w:t>’</w:t>
      </w:r>
      <w:r w:rsidRPr="005159E1">
        <w:rPr>
          <w:lang w:val="en-PH"/>
        </w:rPr>
        <w:t xml:space="preserve">s president, even if defendants had placed </w:t>
      </w:r>
      <w:r w:rsidR="005159E1" w:rsidRPr="005159E1">
        <w:rPr>
          <w:lang w:val="en-PH"/>
        </w:rPr>
        <w:t>“</w:t>
      </w:r>
      <w:r w:rsidRPr="005159E1">
        <w:rPr>
          <w:lang w:val="en-PH"/>
        </w:rPr>
        <w:t>at issue</w:t>
      </w:r>
      <w:r w:rsidR="005159E1" w:rsidRPr="005159E1">
        <w:rPr>
          <w:lang w:val="en-PH"/>
        </w:rPr>
        <w:t>”</w:t>
      </w:r>
      <w:r w:rsidRPr="005159E1">
        <w:rPr>
          <w:lang w:val="en-PH"/>
        </w:rPr>
        <w:t xml:space="preserve"> topics covered by federal regulations making information reported to the National Practice Data Bank (NPDB) confidential, and South Carolina statutes making proceedings before the South Carolina Board of Medical Examiners and hospital peer review proceedings confidential, the </w:t>
      </w:r>
      <w:r w:rsidR="005159E1" w:rsidRPr="005159E1">
        <w:rPr>
          <w:lang w:val="en-PH"/>
        </w:rPr>
        <w:t>“</w:t>
      </w:r>
      <w:r w:rsidRPr="005159E1">
        <w:rPr>
          <w:lang w:val="en-PH"/>
        </w:rPr>
        <w:t>at issue</w:t>
      </w:r>
      <w:r w:rsidR="005159E1" w:rsidRPr="005159E1">
        <w:rPr>
          <w:lang w:val="en-PH"/>
        </w:rPr>
        <w:t>”</w:t>
      </w:r>
      <w:r w:rsidRPr="005159E1">
        <w:rPr>
          <w:lang w:val="en-PH"/>
        </w:rPr>
        <w:t xml:space="preserve"> doctrine, which could operate as a waiver of common law privileges, did not apply to operate as a waiver of the statutory and regulatory privileges. IntegraMed America, Inc. v. Patton, 2014, 298 F.R.D. 326. Privileged Communications and Confidentiality 369; Privileged Communications and Confidentiality 422(2); Privileged Communications and Confidentiality 423</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200.</w:t>
      </w:r>
      <w:r w:rsidR="00800862" w:rsidRPr="005159E1">
        <w:rPr>
          <w:lang w:val="en-PH"/>
        </w:rPr>
        <w:t xml:space="preserve"> Unlawful practice.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22, 40, 42(7).</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C.J.S. Licenses </w:t>
      </w:r>
      <w:r w:rsidR="005159E1" w:rsidRPr="005159E1">
        <w:rPr>
          <w:lang w:val="en-PH"/>
        </w:rPr>
        <w:t xml:space="preserve">Sections </w:t>
      </w:r>
      <w:r w:rsidRPr="005159E1">
        <w:rPr>
          <w:lang w:val="en-PH"/>
        </w:rPr>
        <w:t xml:space="preserve"> 70 to 72, 125 to 126, 132.</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210.</w:t>
      </w:r>
      <w:r w:rsidR="00800862" w:rsidRPr="005159E1">
        <w:rPr>
          <w:lang w:val="en-PH"/>
        </w:rPr>
        <w:t xml:space="preserve"> Civil proceedings before Administrative Law Court.</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Licenses 40.</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238.</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C.J.S. Licenses </w:t>
      </w:r>
      <w:r w:rsidR="005159E1" w:rsidRPr="005159E1">
        <w:rPr>
          <w:lang w:val="en-PH"/>
        </w:rPr>
        <w:t xml:space="preserve">Sections </w:t>
      </w:r>
      <w:r w:rsidRPr="005159E1">
        <w:rPr>
          <w:lang w:val="en-PH"/>
        </w:rPr>
        <w:t xml:space="preserve"> 125 to 126.</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220.</w:t>
      </w:r>
      <w:r w:rsidR="00800862" w:rsidRPr="005159E1">
        <w:rPr>
          <w:lang w:val="en-PH"/>
        </w:rPr>
        <w:t xml:space="preserve"> Severability.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1996 Act No. 453, </w:t>
      </w:r>
      <w:r w:rsidRPr="005159E1">
        <w:rPr>
          <w:lang w:val="en-PH"/>
        </w:rPr>
        <w:t xml:space="preserve">Section </w:t>
      </w:r>
      <w:r w:rsidR="00800862" w:rsidRPr="005159E1">
        <w:rPr>
          <w:lang w:val="en-PH"/>
        </w:rPr>
        <w:t>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Library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Statutes 64(2).</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Westlaw Topic No. 361.</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C.J.S. Statutes </w:t>
      </w:r>
      <w:r w:rsidR="005159E1" w:rsidRPr="005159E1">
        <w:rPr>
          <w:lang w:val="en-PH"/>
        </w:rPr>
        <w:t xml:space="preserve">Sections </w:t>
      </w:r>
      <w:r w:rsidRPr="005159E1">
        <w:rPr>
          <w:lang w:val="en-PH"/>
        </w:rPr>
        <w:t xml:space="preserve"> 83, 87, 89 to 90, 94 to 97, 99, 102 to 104, 107.</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0862" w:rsidRPr="005159E1">
        <w:rPr>
          <w:lang w:val="en-PH"/>
        </w:rPr>
        <w:t xml:space="preserve"> 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9E1">
        <w:rPr>
          <w:lang w:val="en-PH"/>
        </w:rPr>
        <w:t>Miscellaneous Licensure Provisions for Military Personnel</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Editor</w:t>
      </w:r>
      <w:r w:rsidR="005159E1" w:rsidRPr="005159E1">
        <w:rPr>
          <w:lang w:val="en-PH"/>
        </w:rPr>
        <w:t>’</w:t>
      </w:r>
      <w:r w:rsidRPr="005159E1">
        <w:rPr>
          <w:lang w:val="en-PH"/>
        </w:rPr>
        <w:t>s Note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2013 Act No. 45, preamble and </w:t>
      </w:r>
      <w:r w:rsidR="005159E1" w:rsidRPr="005159E1">
        <w:rPr>
          <w:lang w:val="en-PH"/>
        </w:rPr>
        <w:t xml:space="preserve">Section </w:t>
      </w:r>
      <w:r w:rsidRPr="005159E1">
        <w:rPr>
          <w:lang w:val="en-PH"/>
        </w:rPr>
        <w:t>1, provide as follows:</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t>
      </w:r>
      <w:r w:rsidR="00800862" w:rsidRPr="005159E1">
        <w:rPr>
          <w:lang w:val="en-PH"/>
        </w:rPr>
        <w:t>Whereas, the South Carolina General Assembly finds that military service members after separating from military service are frequently delayed in getting post</w:t>
      </w:r>
      <w:r w:rsidRPr="005159E1">
        <w:rPr>
          <w:lang w:val="en-PH"/>
        </w:rPr>
        <w:noBreakHyphen/>
      </w:r>
      <w:r w:rsidR="00800862" w:rsidRPr="005159E1">
        <w:rPr>
          <w:lang w:val="en-PH"/>
        </w:rPr>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t>
      </w:r>
      <w:r w:rsidR="00800862" w:rsidRPr="005159E1">
        <w:rPr>
          <w:lang w:val="en-PH"/>
        </w:rPr>
        <w:t>Whereas, the General Assembly finds it is advantageous to the State to create occupational and educational opportunities for post</w:t>
      </w:r>
      <w:r w:rsidRPr="005159E1">
        <w:rPr>
          <w:lang w:val="en-PH"/>
        </w:rPr>
        <w:noBreakHyphen/>
      </w:r>
      <w:r w:rsidR="00800862" w:rsidRPr="005159E1">
        <w:rPr>
          <w:lang w:val="en-PH"/>
        </w:rPr>
        <w:t>military service members who are honorably discharged and spouses of active</w:t>
      </w:r>
      <w:r w:rsidRPr="005159E1">
        <w:rPr>
          <w:lang w:val="en-PH"/>
        </w:rPr>
        <w:noBreakHyphen/>
      </w:r>
      <w:r w:rsidR="00800862" w:rsidRPr="005159E1">
        <w:rPr>
          <w:lang w:val="en-PH"/>
        </w:rPr>
        <w:t>duty service members who must leave work in another state to accompany their service member on transfer and assignment for military duty in this State; and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w:t>
      </w:r>
      <w:r w:rsidR="00800862" w:rsidRPr="005159E1">
        <w:rPr>
          <w:lang w:val="en-PH"/>
        </w:rPr>
        <w:t>Whereas, the General Assembly finds that the spouse of an active</w:t>
      </w:r>
      <w:r w:rsidRPr="005159E1">
        <w:rPr>
          <w:lang w:val="en-PH"/>
        </w:rPr>
        <w:noBreakHyphen/>
      </w:r>
      <w:r w:rsidR="00800862" w:rsidRPr="005159E1">
        <w:rPr>
          <w:lang w:val="en-PH"/>
        </w:rPr>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5159E1">
        <w:rPr>
          <w:lang w:val="en-PH"/>
        </w:rPr>
        <w:t>”</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w:t>
      </w:r>
      <w:r w:rsidR="00800862" w:rsidRPr="005159E1">
        <w:rPr>
          <w:lang w:val="en-PH"/>
        </w:rPr>
        <w:t xml:space="preserve">SECTION 1. This act is known and may be cited as the </w:t>
      </w:r>
      <w:r w:rsidRPr="005159E1">
        <w:rPr>
          <w:lang w:val="en-PH"/>
        </w:rPr>
        <w:t>‘</w:t>
      </w:r>
      <w:r w:rsidR="00800862" w:rsidRPr="005159E1">
        <w:rPr>
          <w:lang w:val="en-PH"/>
        </w:rPr>
        <w:t>Military Service Occupation, Education, and Credentialing Act</w:t>
      </w:r>
      <w:r w:rsidRPr="005159E1">
        <w:rPr>
          <w:lang w:val="en-PH"/>
        </w:rPr>
        <w:t>’</w:t>
      </w:r>
      <w:r w:rsidR="00800862" w:rsidRPr="005159E1">
        <w:rPr>
          <w:lang w:val="en-PH"/>
        </w:rPr>
        <w:t>.</w:t>
      </w:r>
      <w:r w:rsidRPr="005159E1">
        <w:rPr>
          <w:lang w:val="en-PH"/>
        </w:rPr>
        <w:t>”</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610.</w:t>
      </w:r>
      <w:r w:rsidR="00800862" w:rsidRPr="005159E1">
        <w:rPr>
          <w:lang w:val="en-PH"/>
        </w:rPr>
        <w:t xml:space="preserve"> Continuing education exemption.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person whose profession or occupation is regulated by this title is exempt from completing continuing education requirements for his profession or occupation while serving on active military duty.</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2013 Act No. 45, </w:t>
      </w:r>
      <w:r w:rsidRPr="005159E1">
        <w:rPr>
          <w:lang w:val="en-PH"/>
        </w:rPr>
        <w:t xml:space="preserve">Section </w:t>
      </w:r>
      <w:r w:rsidR="00800862" w:rsidRPr="005159E1">
        <w:rPr>
          <w:lang w:val="en-PH"/>
        </w:rPr>
        <w:t>3, eff June 7, 2013.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P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59E1">
        <w:rPr>
          <w:lang w:val="en-PH"/>
        </w:rPr>
        <w:t xml:space="preserve">S.C. Jur. Accountants </w:t>
      </w:r>
      <w:r w:rsidR="005159E1" w:rsidRPr="005159E1">
        <w:rPr>
          <w:lang w:val="en-PH"/>
        </w:rPr>
        <w:t xml:space="preserve">Section </w:t>
      </w:r>
      <w:r w:rsidRPr="005159E1">
        <w:rPr>
          <w:lang w:val="en-PH"/>
        </w:rPr>
        <w:t>9, Reciprocity, Waiver and Continuing Education.</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620.</w:t>
      </w:r>
      <w:r w:rsidR="00800862" w:rsidRPr="005159E1">
        <w:rPr>
          <w:lang w:val="en-PH"/>
        </w:rPr>
        <w:t xml:space="preserve"> License fee exemption.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person whose profession or occupation is regulated by this title may not be assessed, and is exempt from being required to pay, a license fee for his profession or occupation for a calendar year in which he serves any period of active military duty.</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0862" w:rsidRPr="005159E1">
        <w:rPr>
          <w:lang w:val="en-PH"/>
        </w:rPr>
        <w:t xml:space="preserve">: 2013 Act No. 45, </w:t>
      </w:r>
      <w:r w:rsidRPr="005159E1">
        <w:rPr>
          <w:lang w:val="en-PH"/>
        </w:rPr>
        <w:t xml:space="preserve">Section </w:t>
      </w:r>
      <w:r w:rsidR="00800862" w:rsidRPr="005159E1">
        <w:rPr>
          <w:lang w:val="en-PH"/>
        </w:rPr>
        <w:t>3, eff June 7, 2013.</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630.</w:t>
      </w:r>
      <w:r w:rsidR="00800862" w:rsidRPr="005159E1">
        <w:rPr>
          <w:lang w:val="en-PH"/>
        </w:rPr>
        <w:t xml:space="preserve"> Temporary professional licenses; application.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t>(a) applicant is married to a member of the United States Armed Forces who is on active duty;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t>(b) applicant holds a valid license issued by another state, the District of Columbia, a possession or territory of the United States, or a foreign jurisdiction for the profession for which temporary licensure is sought;</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t xml:space="preserve">(c) applicant holds the license in subitem (b) in </w:t>
      </w:r>
      <w:r w:rsidR="005159E1" w:rsidRPr="005159E1">
        <w:rPr>
          <w:lang w:val="en-PH"/>
        </w:rPr>
        <w:t>“</w:t>
      </w:r>
      <w:r w:rsidRPr="005159E1">
        <w:rPr>
          <w:lang w:val="en-PH"/>
        </w:rPr>
        <w:t>good standing</w:t>
      </w:r>
      <w:r w:rsidR="005159E1" w:rsidRPr="005159E1">
        <w:rPr>
          <w:lang w:val="en-PH"/>
        </w:rPr>
        <w:t>”</w:t>
      </w:r>
      <w:r w:rsidRPr="005159E1">
        <w:rPr>
          <w:lang w:val="en-PH"/>
        </w:rPr>
        <w:t xml:space="preserve"> as evidenced by a certificate of good standing from the state, possession or territory of the United States, or foreign jurisdiction that issued the license;</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t>(d)(i) applicant submitted at his expense to a fingerprint</w:t>
      </w:r>
      <w:r w:rsidR="005159E1" w:rsidRPr="005159E1">
        <w:rPr>
          <w:lang w:val="en-PH"/>
        </w:rPr>
        <w:noBreakHyphen/>
      </w:r>
      <w:r w:rsidRPr="005159E1">
        <w:rPr>
          <w:lang w:val="en-PH"/>
        </w:rPr>
        <w:t>based background check conducted by the State Law Enforcement Division to determine if the applicant has a criminal history in this State and a fingerprint</w:t>
      </w:r>
      <w:r w:rsidR="005159E1" w:rsidRPr="005159E1">
        <w:rPr>
          <w:lang w:val="en-PH"/>
        </w:rPr>
        <w:noBreakHyphen/>
      </w:r>
      <w:r w:rsidRPr="005159E1">
        <w:rPr>
          <w:lang w:val="en-PH"/>
        </w:rPr>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r>
      <w:r w:rsidRPr="005159E1">
        <w:rPr>
          <w:lang w:val="en-PH"/>
        </w:rPr>
        <w:tab/>
        <w:t>(ii) the provisions of this subitem only apply if a similar background check is required to obtain ordinary licensure in the profession or occupation for which temporary licensure is sought by the applicant; and</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r>
      <w:r w:rsidRPr="005159E1">
        <w:rPr>
          <w:lang w:val="en-PH"/>
        </w:rPr>
        <w:tab/>
      </w:r>
      <w:r w:rsidRPr="005159E1">
        <w:rPr>
          <w:lang w:val="en-PH"/>
        </w:rPr>
        <w:tab/>
        <w:t>(e) spouse of the applicant is assigned to a duty station in this State pursuant to the official active duty military orders of the member.</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(C) A temporary license issued under this section expires one year from the date of issue and may not be renewed.</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0862" w:rsidRPr="005159E1">
        <w:rPr>
          <w:lang w:val="en-PH"/>
        </w:rPr>
        <w:t xml:space="preserve">: 2013 Act No. 45, </w:t>
      </w:r>
      <w:r w:rsidRPr="005159E1">
        <w:rPr>
          <w:lang w:val="en-PH"/>
        </w:rPr>
        <w:t xml:space="preserve">Section </w:t>
      </w:r>
      <w:r w:rsidR="00800862" w:rsidRPr="005159E1">
        <w:rPr>
          <w:lang w:val="en-PH"/>
        </w:rPr>
        <w:t>3, eff June 7, 2013.</w:t>
      </w:r>
    </w:p>
    <w:p w:rsidR="005159E1" w:rsidRP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b/>
          <w:lang w:val="en-PH"/>
        </w:rPr>
        <w:t xml:space="preserve">SECTION </w:t>
      </w:r>
      <w:r w:rsidR="00800862" w:rsidRPr="005159E1">
        <w:rPr>
          <w:b/>
          <w:lang w:val="en-PH"/>
        </w:rPr>
        <w:t>40</w:t>
      </w:r>
      <w:r w:rsidRPr="005159E1">
        <w:rPr>
          <w:b/>
          <w:lang w:val="en-PH"/>
        </w:rPr>
        <w:noBreakHyphen/>
      </w:r>
      <w:r w:rsidR="00800862" w:rsidRPr="005159E1">
        <w:rPr>
          <w:b/>
          <w:lang w:val="en-PH"/>
        </w:rPr>
        <w:t>1</w:t>
      </w:r>
      <w:r w:rsidRPr="005159E1">
        <w:rPr>
          <w:b/>
          <w:lang w:val="en-PH"/>
        </w:rPr>
        <w:noBreakHyphen/>
      </w:r>
      <w:r w:rsidR="00800862" w:rsidRPr="005159E1">
        <w:rPr>
          <w:b/>
          <w:lang w:val="en-PH"/>
        </w:rPr>
        <w:t>640.</w:t>
      </w:r>
      <w:r w:rsidR="00800862" w:rsidRPr="005159E1">
        <w:rPr>
          <w:lang w:val="en-PH"/>
        </w:rPr>
        <w:t xml:space="preserve"> Consideration of education, training, and experience completed by an individual as a member of the military.</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 xml:space="preserve">(A)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w:t>
      </w:r>
      <w:r w:rsidRPr="005159E1">
        <w:rPr>
          <w:lang w:val="en-PH"/>
        </w:rPr>
        <w:lastRenderedPageBreak/>
        <w:t>favorable toward satisfying the qualifications for issuance of the requested license or certification or approval for license examination in this State, subject to the receipt of evidence considered satisfactory by the board or commission.</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9E1" w:rsidRDefault="005159E1"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0862" w:rsidRPr="005159E1">
        <w:rPr>
          <w:lang w:val="en-PH"/>
        </w:rPr>
        <w:t xml:space="preserve">: 2013 Act No. 45, </w:t>
      </w:r>
      <w:r w:rsidRPr="005159E1">
        <w:rPr>
          <w:lang w:val="en-PH"/>
        </w:rPr>
        <w:t xml:space="preserve">Section </w:t>
      </w:r>
      <w:r w:rsidR="00800862" w:rsidRPr="005159E1">
        <w:rPr>
          <w:lang w:val="en-PH"/>
        </w:rPr>
        <w:t>3, eff June 7, 2013.</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RESEARCH REFERENCES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Encyclopedias</w:t>
      </w:r>
    </w:p>
    <w:p w:rsidR="005159E1" w:rsidRDefault="00800862"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9E1">
        <w:rPr>
          <w:lang w:val="en-PH"/>
        </w:rPr>
        <w:t xml:space="preserve">S.C. Jur. Accountants </w:t>
      </w:r>
      <w:r w:rsidR="005159E1" w:rsidRPr="005159E1">
        <w:rPr>
          <w:lang w:val="en-PH"/>
        </w:rPr>
        <w:t xml:space="preserve">Section </w:t>
      </w:r>
      <w:r w:rsidRPr="005159E1">
        <w:rPr>
          <w:lang w:val="en-PH"/>
        </w:rPr>
        <w:t>8, Examination and Qualifications for Licensing and Certification.</w:t>
      </w:r>
    </w:p>
    <w:p w:rsidR="00F25049" w:rsidRPr="005159E1" w:rsidRDefault="00F25049" w:rsidP="00515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59E1" w:rsidSect="005159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E1" w:rsidRDefault="005159E1" w:rsidP="005159E1">
      <w:r>
        <w:separator/>
      </w:r>
    </w:p>
  </w:endnote>
  <w:endnote w:type="continuationSeparator" w:id="0">
    <w:p w:rsidR="005159E1" w:rsidRDefault="005159E1" w:rsidP="0051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E1" w:rsidRDefault="005159E1" w:rsidP="005159E1">
      <w:r>
        <w:separator/>
      </w:r>
    </w:p>
  </w:footnote>
  <w:footnote w:type="continuationSeparator" w:id="0">
    <w:p w:rsidR="005159E1" w:rsidRDefault="005159E1" w:rsidP="0051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E1" w:rsidRPr="005159E1" w:rsidRDefault="005159E1" w:rsidP="00515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62"/>
    <w:rsid w:val="005159E1"/>
    <w:rsid w:val="008008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EB3C-F592-4B6C-ADCD-53008DE5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0862"/>
    <w:rPr>
      <w:rFonts w:ascii="Courier New" w:eastAsiaTheme="minorEastAsia" w:hAnsi="Courier New" w:cs="Courier New"/>
      <w:sz w:val="20"/>
      <w:szCs w:val="20"/>
    </w:rPr>
  </w:style>
  <w:style w:type="paragraph" w:styleId="Header">
    <w:name w:val="header"/>
    <w:basedOn w:val="Normal"/>
    <w:link w:val="HeaderChar"/>
    <w:uiPriority w:val="99"/>
    <w:unhideWhenUsed/>
    <w:rsid w:val="005159E1"/>
    <w:pPr>
      <w:tabs>
        <w:tab w:val="center" w:pos="4680"/>
        <w:tab w:val="right" w:pos="9360"/>
      </w:tabs>
    </w:pPr>
  </w:style>
  <w:style w:type="character" w:customStyle="1" w:styleId="HeaderChar">
    <w:name w:val="Header Char"/>
    <w:basedOn w:val="DefaultParagraphFont"/>
    <w:link w:val="Header"/>
    <w:uiPriority w:val="99"/>
    <w:rsid w:val="005159E1"/>
  </w:style>
  <w:style w:type="paragraph" w:styleId="Footer">
    <w:name w:val="footer"/>
    <w:basedOn w:val="Normal"/>
    <w:link w:val="FooterChar"/>
    <w:uiPriority w:val="99"/>
    <w:unhideWhenUsed/>
    <w:rsid w:val="005159E1"/>
    <w:pPr>
      <w:tabs>
        <w:tab w:val="center" w:pos="4680"/>
        <w:tab w:val="right" w:pos="9360"/>
      </w:tabs>
    </w:pPr>
  </w:style>
  <w:style w:type="character" w:customStyle="1" w:styleId="FooterChar">
    <w:name w:val="Footer Char"/>
    <w:basedOn w:val="DefaultParagraphFont"/>
    <w:link w:val="Footer"/>
    <w:uiPriority w:val="99"/>
    <w:rsid w:val="0051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41</Pages>
  <Words>9141</Words>
  <Characters>52109</Characters>
  <Application>Microsoft Office Word</Application>
  <DocSecurity>0</DocSecurity>
  <Lines>434</Lines>
  <Paragraphs>122</Paragraphs>
  <ScaleCrop>false</ScaleCrop>
  <Company>Legislative Services Agency (LSA)</Company>
  <LinksUpToDate>false</LinksUpToDate>
  <CharactersWithSpaces>61128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