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435D">
        <w:t>CHAPTER 21</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435D">
        <w:t>Division and Advisory Council on Aging</w:t>
      </w:r>
      <w:bookmarkStart w:id="0" w:name="_GoBack"/>
      <w:bookmarkEnd w:id="0"/>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10.</w:t>
      </w:r>
      <w:r w:rsidR="00E94D5E" w:rsidRPr="00B1435D">
        <w:t xml:space="preserve"> Division on Aging created; Advisory Council on Aging; membership, qualifications; appointment; election of chair; compensation and meetings of council; rules and procedures.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300.21; 1971 (57) 385; 1986 Act No. 428, </w:t>
      </w:r>
      <w:r w:rsidRPr="00B1435D">
        <w:t xml:space="preserve">Section </w:t>
      </w:r>
      <w:r w:rsidR="00E94D5E" w:rsidRPr="00B1435D">
        <w:t xml:space="preserve">1, eff July 1, 1986; 1993 Act No. 181, </w:t>
      </w:r>
      <w:r w:rsidRPr="00B1435D">
        <w:t xml:space="preserve">Section </w:t>
      </w:r>
      <w:r w:rsidR="00E94D5E" w:rsidRPr="00B1435D">
        <w:t xml:space="preserve">1016, eff July 1, 1993; 1995 Act No. 30, </w:t>
      </w:r>
      <w:r w:rsidRPr="00B1435D">
        <w:t xml:space="preserve">Section </w:t>
      </w:r>
      <w:r w:rsidR="00E94D5E" w:rsidRPr="00B1435D">
        <w:t xml:space="preserve">1, eff April 10, 1995; 2008 Act No. 273, </w:t>
      </w:r>
      <w:r w:rsidRPr="00B1435D">
        <w:t xml:space="preserve">Section </w:t>
      </w:r>
      <w:r w:rsidR="00E94D5E" w:rsidRPr="00B1435D">
        <w:t xml:space="preserve">7, eff June 4, 2008;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CROSS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Committee to study facilities, programs and services for Aging, see </w:t>
      </w:r>
      <w:r w:rsidR="00B1435D" w:rsidRPr="00B1435D">
        <w:t xml:space="preserve">Section </w:t>
      </w:r>
      <w:r w:rsidRPr="00B1435D">
        <w:t>2</w:t>
      </w:r>
      <w:r w:rsidR="00B1435D" w:rsidRPr="00B1435D">
        <w:noBreakHyphen/>
      </w:r>
      <w:r w:rsidRPr="00B1435D">
        <w:t>51</w:t>
      </w:r>
      <w:r w:rsidR="00B1435D" w:rsidRPr="00B1435D">
        <w:noBreakHyphen/>
      </w:r>
      <w:r w:rsidRPr="00B1435D">
        <w:t>10.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45, 46, 51,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C.J.S. States </w:t>
      </w:r>
      <w:r w:rsidR="00B1435D" w:rsidRPr="00B1435D">
        <w:t xml:space="preserve">Sections </w:t>
      </w:r>
      <w:r w:rsidRPr="00B1435D">
        <w:t xml:space="preserve"> 88, 145 to 146, 151, 153, 157 to 161, 163 to 165, 169 to 170, 195, 229, 240 to 249, 253.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Attorney General</w:t>
      </w:r>
      <w:r w:rsidR="00B1435D" w:rsidRPr="00B1435D">
        <w:t>’</w:t>
      </w:r>
      <w:r w:rsidRPr="00B1435D">
        <w:t>s Opinions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 court would likely find that membership on the Advisory Council on Aging is not an office of honor or profit for the purposes of the dual office holding prohibition of the South Carolina Constitution, because the Council is a purely advisory body. S.C. Op.Atty.Gen. (June 30, 2017) 2017 WL 3105905.</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Discussion of the creation of a nonprofit organization by the Office on Aging. S.C. Op.Atty.Gen. (Jan. 7, 2009) 2009 WL 276743.</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Division of Aging would be entitled to its own seat, separate from representative of Governor, on Human Services Coordinating Council. 1993 Op.Atty.Gen. No. 93</w:t>
      </w:r>
      <w:r w:rsidR="00B1435D" w:rsidRPr="00B1435D">
        <w:noBreakHyphen/>
      </w:r>
      <w:r w:rsidRPr="00B1435D">
        <w:t>73, 1993 WL 524191.</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20.</w:t>
      </w:r>
      <w:r w:rsidR="00E94D5E" w:rsidRPr="00B1435D">
        <w:t xml:space="preserve"> Terms of members; vacancies; termination of appointments.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Lieutenant Governor may terminate a member of the council for any reason pursuant to the provisions of Section 1</w:t>
      </w:r>
      <w:r w:rsidR="00B1435D" w:rsidRPr="00B1435D">
        <w:noBreakHyphen/>
      </w:r>
      <w:r w:rsidRPr="00B1435D">
        <w:t>3</w:t>
      </w:r>
      <w:r w:rsidR="00B1435D" w:rsidRPr="00B1435D">
        <w:noBreakHyphen/>
      </w:r>
      <w:r w:rsidRPr="00B1435D">
        <w:t>240, and the reason for the termination must be communicated to each member of the council.</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300.22; 1971 (57) 385; 1986 Act No. 428, </w:t>
      </w:r>
      <w:r w:rsidRPr="00B1435D">
        <w:t xml:space="preserve">Section </w:t>
      </w:r>
      <w:r w:rsidR="00E94D5E" w:rsidRPr="00B1435D">
        <w:t xml:space="preserve">2, eff July 1, 1986; 1993 Act No. 181, </w:t>
      </w:r>
      <w:r w:rsidRPr="00B1435D">
        <w:t xml:space="preserve">Section </w:t>
      </w:r>
      <w:r w:rsidR="00E94D5E" w:rsidRPr="00B1435D">
        <w:t xml:space="preserve">1017, eff July 1, 1993; 1995 Act No. 30, </w:t>
      </w:r>
      <w:r w:rsidRPr="00B1435D">
        <w:t xml:space="preserve">Section </w:t>
      </w:r>
      <w:r w:rsidR="00E94D5E" w:rsidRPr="00B1435D">
        <w:t xml:space="preserve">2;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lastRenderedPageBreak/>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51, 52.</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88, 151, 153 to 154, 169 to 170, 175, 178 to 182, 184 to 195.</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30.</w:t>
      </w:r>
      <w:r w:rsidR="00E94D5E" w:rsidRPr="00B1435D">
        <w:t xml:space="preserve"> Reserved.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Editor</w:t>
      </w:r>
      <w:r w:rsidR="00B1435D" w:rsidRPr="00B1435D">
        <w:t>’</w:t>
      </w:r>
      <w:r w:rsidRPr="00B1435D">
        <w:t>s Note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2008 Act No. 353, </w:t>
      </w:r>
      <w:r w:rsidR="00B1435D" w:rsidRPr="00B1435D">
        <w:t xml:space="preserve">Section </w:t>
      </w:r>
      <w:r w:rsidRPr="00B1435D">
        <w:t xml:space="preserve">2 Pt 25. C, effective July 1, 2009, designated this section as </w:t>
      </w:r>
      <w:r w:rsidR="00B1435D" w:rsidRPr="00B1435D">
        <w:t>“</w:t>
      </w:r>
      <w:r w:rsidRPr="00B1435D">
        <w:t>Reserved.</w:t>
      </w:r>
      <w:r w:rsidR="00B1435D" w:rsidRPr="00B1435D">
        <w:t>”</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Former </w:t>
      </w:r>
      <w:r w:rsidR="00B1435D" w:rsidRPr="00B1435D">
        <w:t xml:space="preserve">Section </w:t>
      </w:r>
      <w:r w:rsidRPr="00B1435D">
        <w:t>43</w:t>
      </w:r>
      <w:r w:rsidR="00B1435D" w:rsidRPr="00B1435D">
        <w:noBreakHyphen/>
      </w:r>
      <w:r w:rsidRPr="00B1435D">
        <w:t>21</w:t>
      </w:r>
      <w:r w:rsidR="00B1435D" w:rsidRPr="00B1435D">
        <w:noBreakHyphen/>
      </w:r>
      <w:r w:rsidRPr="00B1435D">
        <w:t xml:space="preserve">30, repealed by 1993 Act No. 181, </w:t>
      </w:r>
      <w:r w:rsidR="00B1435D" w:rsidRPr="00B1435D">
        <w:t xml:space="preserve">Section </w:t>
      </w:r>
      <w:r w:rsidRPr="00B1435D">
        <w:t xml:space="preserve">1617(A), was entitled </w:t>
      </w:r>
      <w:r w:rsidR="00B1435D" w:rsidRPr="00B1435D">
        <w:t>“</w:t>
      </w:r>
      <w:r w:rsidRPr="00B1435D">
        <w:t>Meeting; quorum; vice</w:t>
      </w:r>
      <w:r w:rsidR="00B1435D" w:rsidRPr="00B1435D">
        <w:noBreakHyphen/>
      </w:r>
      <w:r w:rsidRPr="00B1435D">
        <w:t>chairman and other officers; bylaws</w:t>
      </w:r>
      <w:r w:rsidR="00B1435D" w:rsidRPr="00B1435D">
        <w:t>”</w:t>
      </w:r>
      <w:r w:rsidRPr="00B1435D">
        <w:t xml:space="preserve">, was derived from 1986 Act No. 428, </w:t>
      </w:r>
      <w:r w:rsidR="00B1435D" w:rsidRPr="00B1435D">
        <w:t xml:space="preserve">Section </w:t>
      </w:r>
      <w:r w:rsidRPr="00B1435D">
        <w:t>3, and pertained to the Commission on Aging.</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40.</w:t>
      </w:r>
      <w:r w:rsidR="00E94D5E" w:rsidRPr="00B1435D">
        <w:t xml:space="preserve"> Division shall be State agency to implement and administer aging programs of Federal Government; powers and duties generally.</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division shall study, investigate, plan, promote, and execute a program to meet the present and future needs of aging citizens of the State, and it shall receive the cooperation of other state departments and agencies in carrying out a coordinated program.</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Without limiting the foregoing, the division is specifically authorized to:</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(b) promote community education in the problems of older people through institutes, publications, radio, television, and the press;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(c) cooperate with, encourage, and assist local groups, both public and voluntary, which are concerned with the problems of the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(d) encourage the cooperation of agencies in dealing with problems of the aging and offer assistance to voluntary groups in the fulfillment of their responsibility for the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(e) serve as a clearinghouse for information in the field of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(f) appoint such committees as it deems necessary for carrying out the purposes of this chapter, such committee members to serve without compensation;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(g) engage in any other activity deemed necessary by the division to promote the health and well</w:t>
      </w:r>
      <w:r w:rsidR="00B1435D" w:rsidRPr="00B1435D">
        <w:noBreakHyphen/>
      </w:r>
      <w:r w:rsidRPr="00B1435D">
        <w:t>being of the aging citizens of this State, not inconsistent with the purposes of this chapter or the public policies of the State;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B1435D" w:rsidRPr="00B1435D">
        <w:t>’</w:t>
      </w:r>
      <w:r w:rsidRPr="00B1435D">
        <w:t>s policies and procedures. Unused fees may be carried forward to the next fiscal year for the same purpose;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(i) award grants and contracts to public and private organizations for the purpose of planning, coordinating, administering, developing, and delivering aging programs and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(j) designate area agencies on aging as required by the Older Americans Act;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lastRenderedPageBreak/>
        <w:tab/>
        <w:t>(k) administer the Senior Citizens Center Permanent Improvement Fund established pursuant to Section 12</w:t>
      </w:r>
      <w:r w:rsidR="00B1435D" w:rsidRPr="00B1435D">
        <w:noBreakHyphen/>
      </w:r>
      <w:r w:rsidRPr="00B1435D">
        <w:t>21</w:t>
      </w:r>
      <w:r w:rsidR="00B1435D" w:rsidRPr="00B1435D">
        <w:noBreakHyphen/>
      </w:r>
      <w:r w:rsidRPr="00B1435D">
        <w:t>3441 and community services programs in accordance with Section 12</w:t>
      </w:r>
      <w:r w:rsidR="00B1435D" w:rsidRPr="00B1435D">
        <w:noBreakHyphen/>
      </w:r>
      <w:r w:rsidRPr="00B1435D">
        <w:t>21</w:t>
      </w:r>
      <w:r w:rsidR="00B1435D" w:rsidRPr="00B1435D">
        <w:noBreakHyphen/>
      </w:r>
      <w:r w:rsidRPr="00B1435D">
        <w:t>3590.</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300.24; 1971 (57) 385; 1992 Act No. 359, </w:t>
      </w:r>
      <w:r w:rsidRPr="00B1435D">
        <w:t xml:space="preserve">Section </w:t>
      </w:r>
      <w:r w:rsidR="00E94D5E" w:rsidRPr="00B1435D">
        <w:t xml:space="preserve">1, eff May 4, 1992; 1993 Act No. 181, </w:t>
      </w:r>
      <w:r w:rsidRPr="00B1435D">
        <w:t xml:space="preserve">Section </w:t>
      </w:r>
      <w:r w:rsidR="00E94D5E" w:rsidRPr="00B1435D">
        <w:t xml:space="preserve">1018,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CROSS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Director of Division on Aging as being a voting member of the Long Term Care Council, and the obligations with respect thereto, see </w:t>
      </w:r>
      <w:r w:rsidR="00B1435D" w:rsidRPr="00B1435D">
        <w:t xml:space="preserve">Sections </w:t>
      </w:r>
      <w:r w:rsidRPr="00B1435D">
        <w:t xml:space="preserve"> 43</w:t>
      </w:r>
      <w:r w:rsidR="00B1435D" w:rsidRPr="00B1435D">
        <w:noBreakHyphen/>
      </w:r>
      <w:r w:rsidRPr="00B1435D">
        <w:t>21</w:t>
      </w:r>
      <w:r w:rsidR="00B1435D" w:rsidRPr="00B1435D">
        <w:noBreakHyphen/>
      </w:r>
      <w:r w:rsidRPr="00B1435D">
        <w:t>130, 43</w:t>
      </w:r>
      <w:r w:rsidR="00B1435D" w:rsidRPr="00B1435D">
        <w:noBreakHyphen/>
      </w:r>
      <w:r w:rsidRPr="00B1435D">
        <w:t>21</w:t>
      </w:r>
      <w:r w:rsidR="00B1435D" w:rsidRPr="00B1435D">
        <w:noBreakHyphen/>
      </w:r>
      <w:r w:rsidRPr="00B1435D">
        <w:t>140.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Division on Aging to administer Eldercare Trust Fund, see </w:t>
      </w:r>
      <w:r w:rsidR="00B1435D" w:rsidRPr="00B1435D">
        <w:t xml:space="preserve">Section </w:t>
      </w:r>
      <w:r w:rsidRPr="00B1435D">
        <w:t>43</w:t>
      </w:r>
      <w:r w:rsidR="00B1435D" w:rsidRPr="00B1435D">
        <w:noBreakHyphen/>
      </w:r>
      <w:r w:rsidRPr="00B1435D">
        <w:t>21</w:t>
      </w:r>
      <w:r w:rsidR="00B1435D" w:rsidRPr="00B1435D">
        <w:noBreakHyphen/>
      </w:r>
      <w:r w:rsidRPr="00B1435D">
        <w:t>160.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67,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C.J.S. States </w:t>
      </w:r>
      <w:r w:rsidR="00B1435D" w:rsidRPr="00B1435D">
        <w:t xml:space="preserve">Sections </w:t>
      </w:r>
      <w:r w:rsidRPr="00B1435D">
        <w:t xml:space="preserve"> 224 to 227, 229, 240 to 251, 253.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Attorney General</w:t>
      </w:r>
      <w:r w:rsidR="00B1435D" w:rsidRPr="00B1435D">
        <w:t>’</w:t>
      </w:r>
      <w:r w:rsidRPr="00B1435D">
        <w:t>s Opinions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Discussion of the creation of a nonprofit organization by the Office on Aging. S.C. Op.Atty.Gen. (Jan. 7, 2009) 2009 WL 276743.</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Provisions of both federal and state enabling legislation clearly authorize Commission on Aging to </w:t>
      </w:r>
      <w:r w:rsidR="00B1435D" w:rsidRPr="00B1435D">
        <w:t>“</w:t>
      </w:r>
      <w:r w:rsidRPr="00B1435D">
        <w:t>request</w:t>
      </w:r>
      <w:r w:rsidR="00B1435D" w:rsidRPr="00B1435D">
        <w:t>”</w:t>
      </w:r>
      <w:r w:rsidRPr="00B1435D">
        <w:t xml:space="preserve"> information from other governmental agencies concerning any and all services to aging, whether there is contractual relationship or not. 1990 Op.Atty.Gen. No. 90</w:t>
      </w:r>
      <w:r w:rsidR="00B1435D" w:rsidRPr="00B1435D">
        <w:noBreakHyphen/>
      </w:r>
      <w:r w:rsidRPr="00B1435D">
        <w:t>35, 1990 WL 482422.</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45.</w:t>
      </w:r>
      <w:r w:rsidR="00E94D5E" w:rsidRPr="00B1435D">
        <w:t xml:space="preserve"> Area agencies on aging; focal points; duties of focal points.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1994 Act No. 336, </w:t>
      </w:r>
      <w:r w:rsidRPr="00B1435D">
        <w:t xml:space="preserve">Section </w:t>
      </w:r>
      <w:r w:rsidR="00E94D5E" w:rsidRPr="00B1435D">
        <w:t xml:space="preserve">1, eff April 20, 1994;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229, 240 to 249, 253.</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50.</w:t>
      </w:r>
      <w:r w:rsidR="00E94D5E" w:rsidRPr="00B1435D">
        <w:t xml:space="preserve"> Receipt of grants</w:t>
      </w:r>
      <w:r w:rsidRPr="00B1435D">
        <w:noBreakHyphen/>
      </w:r>
      <w:r w:rsidR="00E94D5E" w:rsidRPr="00B1435D">
        <w:t>in</w:t>
      </w:r>
      <w:r w:rsidRPr="00B1435D">
        <w:noBreakHyphen/>
      </w:r>
      <w:r w:rsidR="00E94D5E" w:rsidRPr="00B1435D">
        <w:t>aid, gifts or the like; title to property received.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division may receive on behalf of the State any grant or grant</w:t>
      </w:r>
      <w:r w:rsidR="00B1435D" w:rsidRPr="00B1435D">
        <w:noBreakHyphen/>
      </w:r>
      <w:r w:rsidRPr="00B1435D">
        <w:t>in</w:t>
      </w:r>
      <w:r w:rsidR="00B1435D" w:rsidRPr="00B1435D">
        <w:noBreakHyphen/>
      </w:r>
      <w:r w:rsidRPr="00B1435D">
        <w:t>aid from government sources, or any grant, gift, bequest, or devise from any other source. Title to all funds and other property received pursuant to this section shall vest in the State unless otherwise specified by the grantor.</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300.25; 1971 (57) 385; 1993 Act No. 181, </w:t>
      </w:r>
      <w:r w:rsidRPr="00B1435D">
        <w:t xml:space="preserve">Section </w:t>
      </w:r>
      <w:r w:rsidR="00E94D5E" w:rsidRPr="00B1435D">
        <w:t xml:space="preserve">1019,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85.</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 </w:t>
      </w:r>
      <w:r w:rsidRPr="00B1435D">
        <w:t>259.</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60.</w:t>
      </w:r>
      <w:r w:rsidR="00E94D5E" w:rsidRPr="00B1435D">
        <w:t xml:space="preserve"> Submission and contents of annual report.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division shall submit an annual report to the Lieutenant Governor and to the General Assembly on or before January first of each year. The report shall deal with the present and future needs of the elderly and with the work of the division during the year.</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300.26; 1971 (57) 385; 1986 Act No. 428, </w:t>
      </w:r>
      <w:r w:rsidRPr="00B1435D">
        <w:t xml:space="preserve">Section </w:t>
      </w:r>
      <w:r w:rsidR="00E94D5E" w:rsidRPr="00B1435D">
        <w:t xml:space="preserve">4, eff July 1, 1986; 1993 Act No. 181, </w:t>
      </w:r>
      <w:r w:rsidRPr="00B1435D">
        <w:t xml:space="preserve">Section </w:t>
      </w:r>
      <w:r w:rsidR="00E94D5E" w:rsidRPr="00B1435D">
        <w:t xml:space="preserve">1020,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229, 240 to 249, 253.</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70.</w:t>
      </w:r>
      <w:r w:rsidR="00E94D5E" w:rsidRPr="00B1435D">
        <w:t xml:space="preserve"> Employment of director.</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Lieutenant Governor may employ a director to be the administrative officer of the division who shall serve at his pleasure and who is subject to removal pursuant to the provisions of Section 1</w:t>
      </w:r>
      <w:r w:rsidR="00B1435D" w:rsidRPr="00B1435D">
        <w:noBreakHyphen/>
      </w:r>
      <w:r w:rsidRPr="00B1435D">
        <w:t>3</w:t>
      </w:r>
      <w:r w:rsidR="00B1435D" w:rsidRPr="00B1435D">
        <w:noBreakHyphen/>
      </w:r>
      <w:r w:rsidRPr="00B1435D">
        <w:t>240.</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300.27; 1971 (57) 385; 1986 Act No. 428, </w:t>
      </w:r>
      <w:r w:rsidRPr="00B1435D">
        <w:t xml:space="preserve">Section </w:t>
      </w:r>
      <w:r w:rsidR="00E94D5E" w:rsidRPr="00B1435D">
        <w:t xml:space="preserve">5, eff July 1, 1986; 1993 Act No. 181, </w:t>
      </w:r>
      <w:r w:rsidRPr="00B1435D">
        <w:t xml:space="preserve">Section </w:t>
      </w:r>
      <w:r w:rsidR="00E94D5E" w:rsidRPr="00B1435D">
        <w:t xml:space="preserve">1021,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CROSS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Director of Division on Aging as being a voting member of the Long Term Care Council, and the obligations with respect thereto, see </w:t>
      </w:r>
      <w:r w:rsidR="00B1435D" w:rsidRPr="00B1435D">
        <w:t xml:space="preserve">Sections </w:t>
      </w:r>
      <w:r w:rsidRPr="00B1435D">
        <w:t xml:space="preserve"> 43</w:t>
      </w:r>
      <w:r w:rsidR="00B1435D" w:rsidRPr="00B1435D">
        <w:noBreakHyphen/>
      </w:r>
      <w:r w:rsidRPr="00B1435D">
        <w:t>21</w:t>
      </w:r>
      <w:r w:rsidR="00B1435D" w:rsidRPr="00B1435D">
        <w:noBreakHyphen/>
      </w:r>
      <w:r w:rsidRPr="00B1435D">
        <w:t>130, 43</w:t>
      </w:r>
      <w:r w:rsidR="00B1435D" w:rsidRPr="00B1435D">
        <w:noBreakHyphen/>
      </w:r>
      <w:r w:rsidRPr="00B1435D">
        <w:t>21</w:t>
      </w:r>
      <w:r w:rsidR="00B1435D" w:rsidRPr="00B1435D">
        <w:noBreakHyphen/>
      </w:r>
      <w:r w:rsidRPr="00B1435D">
        <w:t>140.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46, 52.</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88, 154, 158 to 161, 163 to 165, 175, 178 to 182, 184 to 195.</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80.</w:t>
      </w:r>
      <w:r w:rsidR="00E94D5E" w:rsidRPr="00B1435D">
        <w:t xml:space="preserve"> Appointment and compensation of personnel and consultants.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300.28; 1971 (57) 385; 1986 Act No. 428, </w:t>
      </w:r>
      <w:r w:rsidRPr="00B1435D">
        <w:t xml:space="preserve">Section </w:t>
      </w:r>
      <w:r w:rsidR="00E94D5E" w:rsidRPr="00B1435D">
        <w:t xml:space="preserve">6, eff July 1, 1986; 1993 Act No. 181, </w:t>
      </w:r>
      <w:r w:rsidRPr="00B1435D">
        <w:t xml:space="preserve">Section </w:t>
      </w:r>
      <w:r w:rsidR="00E94D5E" w:rsidRPr="00B1435D">
        <w:t xml:space="preserve">1022,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Code Commissioner</w:t>
      </w:r>
      <w:r w:rsidR="00B1435D" w:rsidRPr="00B1435D">
        <w:t>’</w:t>
      </w:r>
      <w:r w:rsidRPr="00B1435D">
        <w:t>s Note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1435D" w:rsidRPr="00B1435D">
        <w:t xml:space="preserve">Section </w:t>
      </w:r>
      <w:r w:rsidRPr="00B1435D">
        <w:t>5(D)(1), effective July 1, 2015.</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CROSS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Department of Administration, generally, see </w:t>
      </w:r>
      <w:r w:rsidR="00B1435D" w:rsidRPr="00B1435D">
        <w:t xml:space="preserve">Section </w:t>
      </w:r>
      <w:r w:rsidRPr="00B1435D">
        <w:t>1</w:t>
      </w:r>
      <w:r w:rsidR="00B1435D" w:rsidRPr="00B1435D">
        <w:noBreakHyphen/>
      </w:r>
      <w:r w:rsidRPr="00B1435D">
        <w:t>11</w:t>
      </w:r>
      <w:r w:rsidR="00B1435D" w:rsidRPr="00B1435D">
        <w:noBreakHyphen/>
      </w:r>
      <w:r w:rsidRPr="00B1435D">
        <w:t>10 et seq.</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53.</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Westlaw Topic No. 360.</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100.</w:t>
      </w:r>
      <w:r w:rsidR="00E94D5E" w:rsidRPr="00B1435D">
        <w:t xml:space="preserve"> Preparation and approval of budget.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division shall prepare the budget for its operation which must be submitted to the Lieutenant Governor and to the General Assembly for approval.</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300.29; 1971 (57) 385; 1986 Act No. 428, </w:t>
      </w:r>
      <w:r w:rsidRPr="00B1435D">
        <w:t xml:space="preserve">Section </w:t>
      </w:r>
      <w:r w:rsidR="00E94D5E" w:rsidRPr="00B1435D">
        <w:t xml:space="preserve">7, eff July 1, 1986; 1993 Act No. 181, </w:t>
      </w:r>
      <w:r w:rsidRPr="00B1435D">
        <w:t xml:space="preserve">Section </w:t>
      </w:r>
      <w:r w:rsidR="00E94D5E" w:rsidRPr="00B1435D">
        <w:t xml:space="preserve">1023,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121.</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322 to 323, 372.</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110.</w:t>
      </w:r>
      <w:r w:rsidR="00E94D5E" w:rsidRPr="00B1435D">
        <w:t xml:space="preserve"> Annual appropriation.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General Assembly shall provide an annual appropriation to carry out the work of the commission.</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300.30; 1971 (57) 385;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129.1.</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390 to 392, 398 to 399, 401 to 402.</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120.</w:t>
      </w:r>
      <w:r w:rsidR="00E94D5E" w:rsidRPr="00B1435D">
        <w:t xml:space="preserve"> Coordinating council.</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council shall meet at least once each six months and special meetings may be called at the discretion of the chairman or upon request of a majority of the members.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chairman of the advisory commission and the director of the Division on Aging, who shall serve as secretary to the council, shall attend the meetings of the council.</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director of each agency or department making up the council shall serve as chairman of the council for a term of one year. The office of chairman is held in the order in which the membership of the council is listed in this section.</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1962 Code </w:t>
      </w:r>
      <w:r w:rsidRPr="00B1435D">
        <w:t xml:space="preserve">Section </w:t>
      </w:r>
      <w:r w:rsidR="00E94D5E" w:rsidRPr="00B1435D">
        <w:t>71</w:t>
      </w:r>
      <w:r w:rsidRPr="00B1435D">
        <w:noBreakHyphen/>
      </w:r>
      <w:r w:rsidR="00E94D5E" w:rsidRPr="00B1435D">
        <w:t xml:space="preserve">300.31; 1971 (57) 385; 1972 (57) 2382; 1986 Act No. 428, </w:t>
      </w:r>
      <w:r w:rsidRPr="00B1435D">
        <w:t xml:space="preserve">Section </w:t>
      </w:r>
      <w:r w:rsidR="00E94D5E" w:rsidRPr="00B1435D">
        <w:t xml:space="preserve">8, eff July 1, 1986; 1993 Act No. 181, </w:t>
      </w:r>
      <w:r w:rsidRPr="00B1435D">
        <w:t xml:space="preserve">Section </w:t>
      </w:r>
      <w:r w:rsidR="00E94D5E" w:rsidRPr="00B1435D">
        <w:t xml:space="preserve">1024, eff July 1, 1993; 1994 Act No. 361, </w:t>
      </w:r>
      <w:r w:rsidRPr="00B1435D">
        <w:t xml:space="preserve">Section </w:t>
      </w:r>
      <w:r w:rsidR="00E94D5E" w:rsidRPr="00B1435D">
        <w:t xml:space="preserve">8, eff May 3, 1994;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45, 51,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88, 145 to 146, 151, 153, 157 to 161, 169 to 170, 229, 240 to 249, 253.</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130.</w:t>
      </w:r>
      <w:r w:rsidR="00E94D5E" w:rsidRPr="00B1435D">
        <w:t xml:space="preserve"> Long Term Care Council; membership; meetings; reports.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(A) There is created the Long Term Care Council (council) composed of the following voting members: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(1) the Lieutenant Governor or his designee;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(2) the Director of the Department of Social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(3) the Director of the Department of Health and Environmental Control;</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(4) the Director of the Department of Mental Health;</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(5) the Director of the Department of Disabilities and Special Needs;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(6) the Director of the Division on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(7) the Director of the Department of Health and Human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(8) the Chairman of the Joint Legislative Health Care Planning and Oversight Committee, or his designee;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(9) the Chairman of the Joint Legislative Committee on Aging, or his designee;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(10) one representative of each of the following groups appointed by the Lieutenant Governor annually:</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(a) long term care providers;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(b) long term care consumers;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(c) persons in the insurance industry developing or marketing a long term care product.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(B) Each director serving as a council member may authorize in writing a designee to vote on his behalf at two meetings a year. Members appointed by the Lieutenant Governor to represent private groups serve without compensation.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(C) The council shall meet at least quarterly, provide for its own officers, and make an annual report to the General Assembly before January second each year. This report must include new council recommendations.</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1987 Act No. 174 </w:t>
      </w:r>
      <w:r w:rsidRPr="00B1435D">
        <w:t xml:space="preserve">Section </w:t>
      </w:r>
      <w:r w:rsidR="00E94D5E" w:rsidRPr="00B1435D">
        <w:t xml:space="preserve">1, eff June 30, 1987; 1991 Act No. 37, </w:t>
      </w:r>
      <w:r w:rsidRPr="00B1435D">
        <w:t xml:space="preserve">Section </w:t>
      </w:r>
      <w:r w:rsidR="00E94D5E" w:rsidRPr="00B1435D">
        <w:t xml:space="preserve">1, eff April 24, 1991; 1993 Act No. 181, </w:t>
      </w:r>
      <w:r w:rsidRPr="00B1435D">
        <w:t xml:space="preserve">Section </w:t>
      </w:r>
      <w:r w:rsidR="00E94D5E" w:rsidRPr="00B1435D">
        <w:t xml:space="preserve">1025,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CROSS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Director of the Department of Health and Environmental Control, see </w:t>
      </w:r>
      <w:r w:rsidR="00B1435D" w:rsidRPr="00B1435D">
        <w:t xml:space="preserve">Section </w:t>
      </w:r>
      <w:r w:rsidRPr="00B1435D">
        <w:t>44</w:t>
      </w:r>
      <w:r w:rsidR="00B1435D" w:rsidRPr="00B1435D">
        <w:noBreakHyphen/>
      </w:r>
      <w:r w:rsidRPr="00B1435D">
        <w:t>1</w:t>
      </w:r>
      <w:r w:rsidR="00B1435D" w:rsidRPr="00B1435D">
        <w:noBreakHyphen/>
      </w:r>
      <w:r w:rsidRPr="00B1435D">
        <w:t>40.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Division on Aging, see </w:t>
      </w:r>
      <w:r w:rsidR="00B1435D" w:rsidRPr="00B1435D">
        <w:t xml:space="preserve">Section </w:t>
      </w:r>
      <w:r w:rsidRPr="00B1435D">
        <w:t>43</w:t>
      </w:r>
      <w:r w:rsidR="00B1435D" w:rsidRPr="00B1435D">
        <w:noBreakHyphen/>
      </w:r>
      <w:r w:rsidRPr="00B1435D">
        <w:t>21</w:t>
      </w:r>
      <w:r w:rsidR="00B1435D" w:rsidRPr="00B1435D">
        <w:noBreakHyphen/>
      </w:r>
      <w:r w:rsidRPr="00B1435D">
        <w:t>10 et seq.</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Duties of the State Director of Social Services, see </w:t>
      </w:r>
      <w:r w:rsidR="00B1435D" w:rsidRPr="00B1435D">
        <w:t xml:space="preserve">Section </w:t>
      </w:r>
      <w:r w:rsidRPr="00B1435D">
        <w:t>43</w:t>
      </w:r>
      <w:r w:rsidR="00B1435D" w:rsidRPr="00B1435D">
        <w:noBreakHyphen/>
      </w:r>
      <w:r w:rsidRPr="00B1435D">
        <w:t>1</w:t>
      </w:r>
      <w:r w:rsidR="00B1435D" w:rsidRPr="00B1435D">
        <w:noBreakHyphen/>
      </w:r>
      <w:r w:rsidRPr="00B1435D">
        <w:t>50.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State Department of Health and Human Services, see </w:t>
      </w:r>
      <w:r w:rsidR="00B1435D" w:rsidRPr="00B1435D">
        <w:t xml:space="preserve">Section </w:t>
      </w:r>
      <w:r w:rsidRPr="00B1435D">
        <w:t>44</w:t>
      </w:r>
      <w:r w:rsidR="00B1435D" w:rsidRPr="00B1435D">
        <w:noBreakHyphen/>
      </w:r>
      <w:r w:rsidRPr="00B1435D">
        <w:t>6</w:t>
      </w:r>
      <w:r w:rsidR="00B1435D" w:rsidRPr="00B1435D">
        <w:noBreakHyphen/>
      </w:r>
      <w:r w:rsidRPr="00B1435D">
        <w:t>10 et seq.</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State Department of Mental Health, see </w:t>
      </w:r>
      <w:r w:rsidR="00B1435D" w:rsidRPr="00B1435D">
        <w:t xml:space="preserve">Section </w:t>
      </w:r>
      <w:r w:rsidRPr="00B1435D">
        <w:t>44</w:t>
      </w:r>
      <w:r w:rsidR="00B1435D" w:rsidRPr="00B1435D">
        <w:noBreakHyphen/>
      </w:r>
      <w:r w:rsidRPr="00B1435D">
        <w:t>9</w:t>
      </w:r>
      <w:r w:rsidR="00B1435D" w:rsidRPr="00B1435D">
        <w:noBreakHyphen/>
      </w:r>
      <w:r w:rsidRPr="00B1435D">
        <w:t>10 et seq.</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45, 47, 51,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88, 145 to 147, 151, 153, 157 to 161, 169 to 170, 229, 240 to 249, 253.</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140.</w:t>
      </w:r>
      <w:r w:rsidR="00E94D5E" w:rsidRPr="00B1435D">
        <w:t xml:space="preserve"> Purpose and duties of council.</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B1435D" w:rsidRPr="00B1435D">
        <w:t>’</w:t>
      </w:r>
      <w:r w:rsidRPr="00B1435D">
        <w:t>s planning efforts, the council shall develop recommendations for a statewide service delivery system for all health</w:t>
      </w:r>
      <w:r w:rsidR="00B1435D" w:rsidRPr="00B1435D">
        <w:noBreakHyphen/>
      </w:r>
      <w:r w:rsidRPr="00B1435D">
        <w:t>impaired elderly or disabled persons, regardless of the persons</w:t>
      </w:r>
      <w:r w:rsidR="00B1435D" w:rsidRPr="00B1435D">
        <w:t>’</w:t>
      </w:r>
      <w:r w:rsidRPr="00B1435D">
        <w:t xml:space="preserve"> resources or source of payment. These recommendations must be updated annually as needed. The service delivery system must provide for:</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(1) charges based on ability to pay for persons not eligible for Medicaid;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(2) coordination of community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(3) access to and receipt of an appropriate mix of long term care services for all health</w:t>
      </w:r>
      <w:r w:rsidR="00B1435D" w:rsidRPr="00B1435D">
        <w:noBreakHyphen/>
      </w:r>
      <w:r w:rsidRPr="00B1435D">
        <w:t>impaired elderly or disabled persons;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(4) case management; and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(5) discharge planning and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council, through its member agencies, shall study and make recommendations concerning the costs and benefits of: adult day care centers, in</w:t>
      </w:r>
      <w:r w:rsidR="00B1435D" w:rsidRPr="00B1435D">
        <w:noBreakHyphen/>
      </w:r>
      <w:r w:rsidRPr="00B1435D">
        <w:t>home and institutional respite care, adult foster homes, incentives for families to provide in</w:t>
      </w:r>
      <w:r w:rsidR="00B1435D" w:rsidRPr="00B1435D">
        <w:noBreakHyphen/>
      </w:r>
      <w:r w:rsidRPr="00B1435D">
        <w:t>home care, such as cash assistance, tax credits or deductions, and home</w:t>
      </w:r>
      <w:r w:rsidR="00B1435D" w:rsidRPr="00B1435D">
        <w:noBreakHyphen/>
      </w:r>
      <w:r w:rsidRPr="00B1435D">
        <w:t>delivered services to aid families caring for chronically impaired elderly relatives.</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1987 Act No. 174 </w:t>
      </w:r>
      <w:r w:rsidRPr="00B1435D">
        <w:t xml:space="preserve">Section </w:t>
      </w:r>
      <w:r w:rsidR="00E94D5E" w:rsidRPr="00B1435D">
        <w:t xml:space="preserve">1, eff June 30, 1987;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67,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224 to 227, 229, 240 to 251, 253.</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150.</w:t>
      </w:r>
      <w:r w:rsidR="00E94D5E" w:rsidRPr="00B1435D">
        <w:t xml:space="preserve"> Educational and informational program.</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Division on Aging, with the cooperation of the Long Term Care Council and the Department of Insurance, shall develop and implement a program to educate citizens concerning: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(a) the availability of long term care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(b) the lifetime risk of spending some time in a nursing home;</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(c) the coverage available for long term care services through Medicare, Medicaid, and private insurance policies, and the limitations of this coverage; and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(d) the availability of home equity conversion alternatives, such as reverse annuity mortgages and sale</w:t>
      </w:r>
      <w:r w:rsidR="00B1435D" w:rsidRPr="00B1435D">
        <w:noBreakHyphen/>
      </w:r>
      <w:r w:rsidRPr="00B1435D">
        <w:t>leaseback arrangements, in this State and the risks and benefits of these alternatives.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This program must be made a part of the Preretirement Education Program of the South Carolina Retirement Systems.</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1987 Act No. 165 </w:t>
      </w:r>
      <w:r w:rsidRPr="00B1435D">
        <w:t xml:space="preserve">Section </w:t>
      </w:r>
      <w:r w:rsidR="00E94D5E" w:rsidRPr="00B1435D">
        <w:t xml:space="preserve">1, eff June 10, 1987; 1993 Act No. 181, </w:t>
      </w:r>
      <w:r w:rsidRPr="00B1435D">
        <w:t xml:space="preserve">Section </w:t>
      </w:r>
      <w:r w:rsidR="00E94D5E" w:rsidRPr="00B1435D">
        <w:t xml:space="preserve">1026,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229, 240 to 249, 253.</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160.</w:t>
      </w:r>
      <w:r w:rsidR="00E94D5E" w:rsidRPr="00B1435D">
        <w:t xml:space="preserve"> Eldercare Trust Fund created; funding; purpose; administration.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(A) There is created the Eldercare Trust Fund of South Carolina to be administered by the South Carolina Division on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(B) All monies received from the voluntary contribution system established in Section 12</w:t>
      </w:r>
      <w:r w:rsidR="00B1435D" w:rsidRPr="00B1435D">
        <w:noBreakHyphen/>
      </w:r>
      <w:r w:rsidRPr="00B1435D">
        <w:t>7</w:t>
      </w:r>
      <w:r w:rsidR="00B1435D" w:rsidRPr="00B1435D">
        <w:noBreakHyphen/>
      </w:r>
      <w:r w:rsidRPr="00B1435D">
        <w:t>2419 or any other contribution, gift, or bequest must be placed on deposit with the State Treasurer in an interest</w:t>
      </w:r>
      <w:r w:rsidR="00B1435D" w:rsidRPr="00B1435D">
        <w:noBreakHyphen/>
      </w:r>
      <w:r w:rsidRPr="00B1435D">
        <w:t>bearing account.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(D) The Eldercare Trust Fund shall supplement and augment programs and services provided by or through state agencies but may not take the place of these programs and services.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(E) The South Carolina Division on Aging shall carry out all activities necessary to administer the fund.</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1992 Act No. 501, Part II </w:t>
      </w:r>
      <w:r w:rsidRPr="00B1435D">
        <w:t xml:space="preserve">Section </w:t>
      </w:r>
      <w:r w:rsidR="00E94D5E" w:rsidRPr="00B1435D">
        <w:t xml:space="preserve">62B, eff July 1, 1992; 1993 Act No. 181, </w:t>
      </w:r>
      <w:r w:rsidRPr="00B1435D">
        <w:t xml:space="preserve">Section </w:t>
      </w:r>
      <w:r w:rsidR="00E94D5E" w:rsidRPr="00B1435D">
        <w:t xml:space="preserve">1027,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CROSS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South Carolina Division on Aging, see </w:t>
      </w:r>
      <w:r w:rsidR="00B1435D" w:rsidRPr="00B1435D">
        <w:t xml:space="preserve">Section </w:t>
      </w:r>
      <w:r w:rsidRPr="00B1435D">
        <w:t>43</w:t>
      </w:r>
      <w:r w:rsidR="00B1435D" w:rsidRPr="00B1435D">
        <w:noBreakHyphen/>
      </w:r>
      <w:r w:rsidRPr="00B1435D">
        <w:t>21</w:t>
      </w:r>
      <w:r w:rsidR="00B1435D" w:rsidRPr="00B1435D">
        <w:noBreakHyphen/>
      </w:r>
      <w:r w:rsidRPr="00B1435D">
        <w:t>10 et seq.</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State income tax return designation for contribution to Eldercare Trust Fund, see </w:t>
      </w:r>
      <w:r w:rsidR="00B1435D" w:rsidRPr="00B1435D">
        <w:t xml:space="preserve">Section </w:t>
      </w:r>
      <w:r w:rsidRPr="00B1435D">
        <w:t>12</w:t>
      </w:r>
      <w:r w:rsidR="00B1435D" w:rsidRPr="00B1435D">
        <w:noBreakHyphen/>
      </w:r>
      <w:r w:rsidRPr="00B1435D">
        <w:t>6</w:t>
      </w:r>
      <w:r w:rsidR="00B1435D" w:rsidRPr="00B1435D">
        <w:noBreakHyphen/>
      </w:r>
      <w:r w:rsidRPr="00B1435D">
        <w:t>5060.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114, 127.</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322 to 323, 328 to 331, 386 to 387.</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170.</w:t>
      </w:r>
      <w:r w:rsidR="00E94D5E" w:rsidRPr="00B1435D">
        <w:t xml:space="preserve"> Administration of Eldercare Trust Fund; powers of division.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In administering the Eldercare Trust Fund, the division may, but is not limited to:</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(1) assess the critical needs of the frail elderly and establish priorities for meeting these needs;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(2) receive gifts, bequests, and devises for deposit and investment into the trust fund for awarding grants to public and private nonprofit organizations;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(3) solicit proposals for programs that are aimed at meeting identified service needs;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(4) provide technical assistance to public and private nonprofit organizations, when requested, in preparing proposals for submission;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(5) establish criteria for awarding grants; and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(6) enter into contracts for the awarding of grants to public and private nonprofit organizations.</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1992 Act No. 501, Part II </w:t>
      </w:r>
      <w:r w:rsidRPr="00B1435D">
        <w:t xml:space="preserve">Section </w:t>
      </w:r>
      <w:r w:rsidR="00E94D5E" w:rsidRPr="00B1435D">
        <w:t xml:space="preserve">62B, eff July 1, 1992; 1993 Act No. 181, </w:t>
      </w:r>
      <w:r w:rsidRPr="00B1435D">
        <w:t xml:space="preserve">Section </w:t>
      </w:r>
      <w:r w:rsidR="00E94D5E" w:rsidRPr="00B1435D">
        <w:t xml:space="preserve">1028, eff July 1, 1993;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114, 121.</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322 to 323, 328 to 331, 372.</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180.</w:t>
      </w:r>
      <w:r w:rsidR="00E94D5E" w:rsidRPr="00B1435D">
        <w:t xml:space="preserve"> Portion of fund available for disbursement.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B1435D" w:rsidRPr="00B1435D">
        <w:noBreakHyphen/>
      </w:r>
      <w:r w:rsidRPr="00B1435D">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1992 Act No. 501, Part II </w:t>
      </w:r>
      <w:r w:rsidRPr="00B1435D">
        <w:t xml:space="preserve">Section </w:t>
      </w:r>
      <w:r w:rsidR="00E94D5E" w:rsidRPr="00B1435D">
        <w:t xml:space="preserve">62B, eff July 1, 1992; 1993 Act No. 181, </w:t>
      </w:r>
      <w:r w:rsidRPr="00B1435D">
        <w:t xml:space="preserve">Section </w:t>
      </w:r>
      <w:r w:rsidR="00E94D5E" w:rsidRPr="00B1435D">
        <w:t xml:space="preserve">1029, eff July 1, 1993; 1995 Act No. 10, </w:t>
      </w:r>
      <w:r w:rsidRPr="00B1435D">
        <w:t xml:space="preserve">Section </w:t>
      </w:r>
      <w:r w:rsidR="00E94D5E" w:rsidRPr="00B1435D">
        <w:t xml:space="preserve">1, eff March 7, 1995;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121, 123.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 360.</w:t>
      </w:r>
    </w:p>
    <w:p w:rsidR="00B1435D" w:rsidRP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435D">
        <w:t xml:space="preserve">C.J.S. States </w:t>
      </w:r>
      <w:r w:rsidR="00B1435D" w:rsidRPr="00B1435D">
        <w:t xml:space="preserve">Sections </w:t>
      </w:r>
      <w:r w:rsidRPr="00B1435D">
        <w:t xml:space="preserve"> 322 to 323, 372, 377 to 380.</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190.</w:t>
      </w:r>
      <w:r w:rsidR="00E94D5E" w:rsidRPr="00B1435D">
        <w:t xml:space="preserve"> Model legislature on aging issues.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There is created a model legislature on aging issues to be administered by the South Carolina Silver Haired Legislature, Inc. This model legislature shall:</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(1) identify issues, concerns, and possible solutions for problems facing the aging population in South Carolina;</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(2) make recommendations to the Lieutenant Governor and members of the General Assembly and to the Joint Legislative Committee on Aging;</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(3) arrange educational forums to explore issues related to older South Carolinians;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(4) promote good government for all South Carolinians.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participants must be sixty years of age or older and must be selected pursuant to procedures adopted by the South Carolina Silver Haired Legislature, Inc. in coordination with the state</w:t>
      </w:r>
      <w:r w:rsidR="00B1435D" w:rsidRPr="00B1435D">
        <w:t>’</w:t>
      </w:r>
      <w:r w:rsidRPr="00B1435D">
        <w:t>s network of aging programs.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The nonpartisan model legislature shall conduct its general assembly annually.</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D5E" w:rsidRPr="00B1435D">
        <w:t xml:space="preserve">: 1999 Act No. 84, </w:t>
      </w:r>
      <w:r w:rsidRPr="00B1435D">
        <w:t xml:space="preserve">Section </w:t>
      </w:r>
      <w:r w:rsidR="00E94D5E" w:rsidRPr="00B1435D">
        <w:t xml:space="preserve">1, eff June 11, 1999; 2008 Act No. 353, </w:t>
      </w:r>
      <w:r w:rsidRPr="00B1435D">
        <w:t xml:space="preserve">Section </w:t>
      </w:r>
      <w:r w:rsidR="00E94D5E" w:rsidRPr="00B1435D">
        <w:t>2, Pt 25C, eff July 1, 2009.</w:t>
      </w:r>
    </w:p>
    <w:p w:rsidR="00B1435D" w:rsidRP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rPr>
          <w:b/>
        </w:rPr>
        <w:t xml:space="preserve">SECTION </w:t>
      </w:r>
      <w:r w:rsidR="00E94D5E" w:rsidRPr="00B1435D">
        <w:rPr>
          <w:b/>
        </w:rPr>
        <w:t>43</w:t>
      </w:r>
      <w:r w:rsidRPr="00B1435D">
        <w:rPr>
          <w:b/>
        </w:rPr>
        <w:noBreakHyphen/>
      </w:r>
      <w:r w:rsidR="00E94D5E" w:rsidRPr="00B1435D">
        <w:rPr>
          <w:b/>
        </w:rPr>
        <w:t>21</w:t>
      </w:r>
      <w:r w:rsidRPr="00B1435D">
        <w:rPr>
          <w:b/>
        </w:rPr>
        <w:noBreakHyphen/>
      </w:r>
      <w:r w:rsidR="00E94D5E" w:rsidRPr="00B1435D">
        <w:rPr>
          <w:b/>
        </w:rPr>
        <w:t>200.</w:t>
      </w:r>
      <w:r w:rsidR="00E94D5E" w:rsidRPr="00B1435D">
        <w:t xml:space="preserve"> Physicians trained in geriatrics or geropsychiatry; student loan repayment program; Physician Advisory Board created to review applicants.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(B)(1) To assist the division in selecting program participants, there is established the Physician Advisory Board to review applicants for the repayment reimbursement program. The board consists of five members, one each appointed by the division to represent:</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(a) the South Carolina Medical Association;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(b) the South Carolina Commission on Higher Education;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(c) the Medical University of South Carolina;</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(d) the School of Medicine of the University of South Carolina; and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(e) a fellow in geriatrics or geropsychiatry.</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Board members serve at the pleasure of the division and without compensation, but may receive the mileage, subsistence, and per diem allowed by law for members of boards, committees, and commissions, to be paid from approved accounts of the division.</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B1435D" w:rsidRPr="00B1435D">
        <w:noBreakHyphen/>
      </w:r>
      <w:r w:rsidRPr="00B1435D">
        <w:t>of</w:t>
      </w:r>
      <w:r w:rsidR="00B1435D" w:rsidRPr="00B1435D">
        <w:noBreakHyphen/>
      </w:r>
      <w:r w:rsidRPr="00B1435D">
        <w:t>state applicants completing fellowships in this State, then South Carolina natives completing out</w:t>
      </w:r>
      <w:r w:rsidR="00B1435D" w:rsidRPr="00B1435D">
        <w:noBreakHyphen/>
      </w:r>
      <w:r w:rsidRPr="00B1435D">
        <w:t>of</w:t>
      </w:r>
      <w:r w:rsidR="00B1435D" w:rsidRPr="00B1435D">
        <w:noBreakHyphen/>
      </w:r>
      <w:r w:rsidRPr="00B1435D">
        <w:t>state fellowship programs, and finally out</w:t>
      </w:r>
      <w:r w:rsidR="00B1435D" w:rsidRPr="00B1435D">
        <w:noBreakHyphen/>
      </w:r>
      <w:r w:rsidRPr="00B1435D">
        <w:t>of</w:t>
      </w:r>
      <w:r w:rsidR="00B1435D" w:rsidRPr="00B1435D">
        <w:noBreakHyphen/>
      </w:r>
      <w:r w:rsidRPr="00B1435D">
        <w:t>state applicants completing out</w:t>
      </w:r>
      <w:r w:rsidR="00B1435D" w:rsidRPr="00B1435D">
        <w:noBreakHyphen/>
      </w:r>
      <w:r w:rsidRPr="00B1435D">
        <w:t>of</w:t>
      </w:r>
      <w:r w:rsidR="00B1435D" w:rsidRPr="00B1435D">
        <w:noBreakHyphen/>
      </w:r>
      <w:r w:rsidRPr="00B1435D">
        <w:t>state fellowships.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(C)(1) A physician accepted for the program shall execute a contract with the division in which the physician agrees: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(a) to practice in this State for no fewer than five consecutive years immediately following completion of his or her fellowship;</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(b) to accept Medicare and Medicaid patients;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(c) to accept reimbursement or contractual binding rates; and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r>
      <w:r w:rsidRPr="00B1435D">
        <w:tab/>
        <w:t>(d) not to discriminate against patients based on the ability to pay.</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r>
      <w:r w:rsidRPr="00B1435D">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B1435D" w:rsidRPr="00B1435D">
        <w:noBreakHyphen/>
      </w:r>
      <w:r w:rsidRPr="00B1435D">
        <w:t>five thousand dollars multiplied by the number of years of the fellowship completed, prorated for periods less than one year.</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(E) The division shall prescribe the form of applications and the procedures for reimbursement and may require such information and documentation as it determines appropriate for these applications and reimbursements.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ab/>
        <w:t>(F) The General Assembly, in the annual general appropriations act, shall appropriate the funds necessary for the operation of the State Loan Repayment Program.</w:t>
      </w: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435D" w:rsidRDefault="00B1435D"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D5E" w:rsidRPr="00B1435D">
        <w:t xml:space="preserve">: 2005 Act No. 165, </w:t>
      </w:r>
      <w:r w:rsidRPr="00B1435D">
        <w:t xml:space="preserve">Section </w:t>
      </w:r>
      <w:r w:rsidR="00E94D5E" w:rsidRPr="00B1435D">
        <w:t>1, eff upon approval (became law without the Governor</w:t>
      </w:r>
      <w:r w:rsidRPr="00B1435D">
        <w:t>’</w:t>
      </w:r>
      <w:r w:rsidR="00E94D5E" w:rsidRPr="00B1435D">
        <w:t xml:space="preserve">s signature on June 14, 2005); 2008 Act No. 353, </w:t>
      </w:r>
      <w:r w:rsidRPr="00B1435D">
        <w:t xml:space="preserve">Section </w:t>
      </w:r>
      <w:r w:rsidR="00E94D5E" w:rsidRPr="00B1435D">
        <w:t>2, Pt 25C, eff July 1, 2009.</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Library References</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Education 1237.</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States 45, 47, 62, 73.</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Westlaw Topic Nos. 141E, 360.</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C.J.S. Colleges and Universities </w:t>
      </w:r>
      <w:r w:rsidR="00B1435D" w:rsidRPr="00B1435D">
        <w:t xml:space="preserve">Section </w:t>
      </w:r>
      <w:r w:rsidRPr="00B1435D">
        <w:t>34.</w:t>
      </w:r>
    </w:p>
    <w:p w:rsidR="00B1435D" w:rsidRDefault="00E94D5E"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435D">
        <w:t xml:space="preserve">C.J.S. States </w:t>
      </w:r>
      <w:r w:rsidR="00B1435D" w:rsidRPr="00B1435D">
        <w:t xml:space="preserve">Sections </w:t>
      </w:r>
      <w:r w:rsidRPr="00B1435D">
        <w:t xml:space="preserve"> 88 to 89, 101 to 102, 145 to 147, 157 to 161, 196 to 198, 202 to 204, 229, 240 to 249, 253.</w:t>
      </w:r>
    </w:p>
    <w:p w:rsidR="004002BA" w:rsidRPr="00B1435D" w:rsidRDefault="004002BA" w:rsidP="00B14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1435D" w:rsidSect="00B143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5D" w:rsidRDefault="00B1435D" w:rsidP="00B1435D">
      <w:pPr>
        <w:spacing w:after="0" w:line="240" w:lineRule="auto"/>
      </w:pPr>
      <w:r>
        <w:separator/>
      </w:r>
    </w:p>
  </w:endnote>
  <w:endnote w:type="continuationSeparator" w:id="0">
    <w:p w:rsidR="00B1435D" w:rsidRDefault="00B1435D" w:rsidP="00B1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5D" w:rsidRPr="00B1435D" w:rsidRDefault="00B1435D" w:rsidP="00B14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5D" w:rsidRPr="00B1435D" w:rsidRDefault="00B1435D" w:rsidP="00B143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5D" w:rsidRPr="00B1435D" w:rsidRDefault="00B1435D" w:rsidP="00B14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5D" w:rsidRDefault="00B1435D" w:rsidP="00B1435D">
      <w:pPr>
        <w:spacing w:after="0" w:line="240" w:lineRule="auto"/>
      </w:pPr>
      <w:r>
        <w:separator/>
      </w:r>
    </w:p>
  </w:footnote>
  <w:footnote w:type="continuationSeparator" w:id="0">
    <w:p w:rsidR="00B1435D" w:rsidRDefault="00B1435D" w:rsidP="00B14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5D" w:rsidRPr="00B1435D" w:rsidRDefault="00B1435D" w:rsidP="00B1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5D" w:rsidRPr="00B1435D" w:rsidRDefault="00B1435D" w:rsidP="00B14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5D" w:rsidRPr="00B1435D" w:rsidRDefault="00B1435D" w:rsidP="00B14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5E"/>
    <w:rsid w:val="004002BA"/>
    <w:rsid w:val="00B1435D"/>
    <w:rsid w:val="00E9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0FE0F-6A0F-4597-A821-3E255857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4D5E"/>
    <w:rPr>
      <w:rFonts w:ascii="Courier New" w:eastAsiaTheme="minorEastAsia" w:hAnsi="Courier New" w:cs="Courier New"/>
      <w:sz w:val="20"/>
      <w:szCs w:val="20"/>
    </w:rPr>
  </w:style>
  <w:style w:type="paragraph" w:styleId="Header">
    <w:name w:val="header"/>
    <w:basedOn w:val="Normal"/>
    <w:link w:val="HeaderChar"/>
    <w:uiPriority w:val="99"/>
    <w:unhideWhenUsed/>
    <w:rsid w:val="00B1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35D"/>
    <w:rPr>
      <w:rFonts w:ascii="Times New Roman" w:hAnsi="Times New Roman" w:cs="Times New Roman"/>
    </w:rPr>
  </w:style>
  <w:style w:type="paragraph" w:styleId="Footer">
    <w:name w:val="footer"/>
    <w:basedOn w:val="Normal"/>
    <w:link w:val="FooterChar"/>
    <w:uiPriority w:val="99"/>
    <w:unhideWhenUsed/>
    <w:rsid w:val="00B1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3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4510</Words>
  <Characters>25713</Characters>
  <Application>Microsoft Office Word</Application>
  <DocSecurity>0</DocSecurity>
  <Lines>214</Lines>
  <Paragraphs>60</Paragraphs>
  <ScaleCrop>false</ScaleCrop>
  <Company>Legislative Services Agency (LSA)</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