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1E49">
        <w:rPr>
          <w:lang w:val="en-PH"/>
        </w:rPr>
        <w:t>CHAPTER 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1E49">
        <w:rPr>
          <w:lang w:val="en-PH"/>
        </w:rPr>
        <w:t>Hospitals, Tuberculosis Camps, and Health Services Districts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General Provisions</w:t>
      </w:r>
      <w:bookmarkStart w:id="0" w:name="_GoBack"/>
      <w:bookmarkEnd w:id="0"/>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w:t>
      </w:r>
      <w:r w:rsidR="005F5877" w:rsidRPr="00B21E49">
        <w:rPr>
          <w:lang w:val="en-PH"/>
        </w:rPr>
        <w:t xml:space="preserve"> Public hospitals may maintain eye banks.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State, county, district or other public hospital may purchase and provide the necessary facilities and equipment to establish and maintain an eye bank for restoration</w:t>
      </w:r>
      <w:r w:rsidR="00B21E49" w:rsidRPr="00B21E49">
        <w:rPr>
          <w:lang w:val="en-PH"/>
        </w:rPr>
        <w:noBreakHyphen/>
      </w:r>
      <w:r w:rsidRPr="00B21E49">
        <w:rPr>
          <w:lang w:val="en-PH"/>
        </w:rPr>
        <w:t>of</w:t>
      </w:r>
      <w:r w:rsidR="00B21E49" w:rsidRPr="00B21E49">
        <w:rPr>
          <w:lang w:val="en-PH"/>
        </w:rPr>
        <w:noBreakHyphen/>
      </w:r>
      <w:r w:rsidRPr="00B21E49">
        <w:rPr>
          <w:lang w:val="en-PH"/>
        </w:rPr>
        <w:t>sight purposes.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750; 1956 (49) 1768.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w:t>
      </w:r>
      <w:r w:rsidR="005F5877" w:rsidRPr="00B21E49">
        <w:rPr>
          <w:lang w:val="en-PH"/>
        </w:rPr>
        <w:t xml:space="preserve"> Disturbing patients with radios or musical instruments.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751; 1942 Code </w:t>
      </w:r>
      <w:r w:rsidRPr="00B21E49">
        <w:rPr>
          <w:lang w:val="en-PH"/>
        </w:rPr>
        <w:t xml:space="preserve">Section </w:t>
      </w:r>
      <w:r w:rsidR="005F5877" w:rsidRPr="00B21E49">
        <w:rPr>
          <w:lang w:val="en-PH"/>
        </w:rPr>
        <w:t>1396</w:t>
      </w:r>
      <w:r w:rsidRPr="00B21E49">
        <w:rPr>
          <w:lang w:val="en-PH"/>
        </w:rPr>
        <w:noBreakHyphen/>
      </w:r>
      <w:r w:rsidR="005F5877" w:rsidRPr="00B21E49">
        <w:rPr>
          <w:lang w:val="en-PH"/>
        </w:rPr>
        <w:t>1; 1939 (41) 410.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Death and Right to Die </w:t>
      </w:r>
      <w:r w:rsidR="00B21E49" w:rsidRPr="00B21E49">
        <w:rPr>
          <w:lang w:val="en-PH"/>
        </w:rPr>
        <w:t xml:space="preserve">Section </w:t>
      </w:r>
      <w:r w:rsidRPr="00B21E49">
        <w:rPr>
          <w:lang w:val="en-PH"/>
        </w:rPr>
        <w:t>27, Professional Negligence.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30.</w:t>
      </w:r>
      <w:r w:rsidR="005F5877" w:rsidRPr="00B21E49">
        <w:rPr>
          <w:lang w:val="en-PH"/>
        </w:rPr>
        <w:t xml:space="preserve"> Defrauding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person who shall: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At any hospital order and receive or cause to be furnished any food or accommodation based upon contract with intent to defraud the owner or proprietor of such hospital out of the value or price of such food or accommodation contract;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After obtaining creditor accommodation based upon contract at any hospital, surreptitiously remove his baggage or property therefrom;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provisions of this section shall not include the fees of physicians and surgeons.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752; 1942 Code </w:t>
      </w:r>
      <w:r w:rsidRPr="00B21E49">
        <w:rPr>
          <w:lang w:val="en-PH"/>
        </w:rPr>
        <w:t xml:space="preserve">Section </w:t>
      </w:r>
      <w:r w:rsidR="005F5877" w:rsidRPr="00B21E49">
        <w:rPr>
          <w:lang w:val="en-PH"/>
        </w:rPr>
        <w:t xml:space="preserve">1219; 1932 Code </w:t>
      </w:r>
      <w:r w:rsidRPr="00B21E49">
        <w:rPr>
          <w:lang w:val="en-PH"/>
        </w:rPr>
        <w:t xml:space="preserve">Section </w:t>
      </w:r>
      <w:r w:rsidR="005F5877" w:rsidRPr="00B21E49">
        <w:rPr>
          <w:lang w:val="en-PH"/>
        </w:rPr>
        <w:t xml:space="preserve">1219; Cr. C. </w:t>
      </w:r>
      <w:r w:rsidRPr="00B21E49">
        <w:rPr>
          <w:lang w:val="en-PH"/>
        </w:rPr>
        <w:t>‘</w:t>
      </w:r>
      <w:r w:rsidR="005F5877" w:rsidRPr="00B21E49">
        <w:rPr>
          <w:lang w:val="en-PH"/>
        </w:rPr>
        <w:t xml:space="preserve">22 </w:t>
      </w:r>
      <w:r w:rsidRPr="00B21E49">
        <w:rPr>
          <w:lang w:val="en-PH"/>
        </w:rPr>
        <w:t xml:space="preserve">Section </w:t>
      </w:r>
      <w:r w:rsidR="005F5877" w:rsidRPr="00B21E49">
        <w:rPr>
          <w:lang w:val="en-PH"/>
        </w:rPr>
        <w:t xml:space="preserve">107; Cr. C. </w:t>
      </w:r>
      <w:r w:rsidRPr="00B21E49">
        <w:rPr>
          <w:lang w:val="en-PH"/>
        </w:rPr>
        <w:t>‘</w:t>
      </w:r>
      <w:r w:rsidR="005F5877" w:rsidRPr="00B21E49">
        <w:rPr>
          <w:lang w:val="en-PH"/>
        </w:rPr>
        <w:t xml:space="preserve">12 </w:t>
      </w:r>
      <w:r w:rsidRPr="00B21E49">
        <w:rPr>
          <w:lang w:val="en-PH"/>
        </w:rPr>
        <w:t xml:space="preserve">Section </w:t>
      </w:r>
      <w:r w:rsidR="005F5877" w:rsidRPr="00B21E49">
        <w:rPr>
          <w:lang w:val="en-PH"/>
        </w:rPr>
        <w:t>300; 1911 (27) 150; 1917 (30) 165; 1939 (41) 115; 1940 (41) 1885.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Crimes of forgery, larceny, embezzlement, false pretenses, and cheats, generally, see </w:t>
      </w:r>
      <w:r w:rsidR="00B21E49" w:rsidRPr="00B21E49">
        <w:rPr>
          <w:lang w:val="en-PH"/>
        </w:rPr>
        <w:t xml:space="preserve">Sections </w:t>
      </w:r>
      <w:r w:rsidRPr="00B21E49">
        <w:rPr>
          <w:lang w:val="en-PH"/>
        </w:rPr>
        <w:t xml:space="preserve"> 16</w:t>
      </w:r>
      <w:r w:rsidR="00B21E49" w:rsidRPr="00B21E49">
        <w:rPr>
          <w:lang w:val="en-PH"/>
        </w:rPr>
        <w:noBreakHyphen/>
      </w:r>
      <w:r w:rsidRPr="00B21E49">
        <w:rPr>
          <w:lang w:val="en-PH"/>
        </w:rPr>
        <w:t>13</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There is no statutory prohibition against a public hospital in South Carolina directly hiring physicians and nurses and then billing the patient for the physician</w:t>
      </w:r>
      <w:r w:rsidR="00B21E49" w:rsidRPr="00B21E49">
        <w:rPr>
          <w:lang w:val="en-PH"/>
        </w:rPr>
        <w:t>’</w:t>
      </w:r>
      <w:r w:rsidRPr="00B21E49">
        <w:rPr>
          <w:lang w:val="en-PH"/>
        </w:rPr>
        <w:t>s fees. 1976</w:t>
      </w:r>
      <w:r w:rsidR="00B21E49" w:rsidRPr="00B21E49">
        <w:rPr>
          <w:lang w:val="en-PH"/>
        </w:rPr>
        <w:noBreakHyphen/>
      </w:r>
      <w:r w:rsidRPr="00B21E49">
        <w:rPr>
          <w:lang w:val="en-PH"/>
        </w:rPr>
        <w:t>77 Op.Atty.Gen. No. 77</w:t>
      </w:r>
      <w:r w:rsidR="00B21E49" w:rsidRPr="00B21E49">
        <w:rPr>
          <w:lang w:val="en-PH"/>
        </w:rPr>
        <w:noBreakHyphen/>
      </w:r>
      <w:r w:rsidRPr="00B21E49">
        <w:rPr>
          <w:lang w:val="en-PH"/>
        </w:rPr>
        <w:t>335, p. 266 (October 27, 1977) 1977 WL 24674.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40.</w:t>
      </w:r>
      <w:r w:rsidR="005F5877" w:rsidRPr="00B21E49">
        <w:rPr>
          <w:lang w:val="en-PH"/>
        </w:rPr>
        <w:t xml:space="preserve"> Conveyance to Federal Government of lands for veterans</w:t>
      </w:r>
      <w:r w:rsidRPr="00B21E49">
        <w:rPr>
          <w:lang w:val="en-PH"/>
        </w:rPr>
        <w:t>’</w:t>
      </w:r>
      <w:r w:rsidR="005F5877" w:rsidRPr="00B21E49">
        <w:rPr>
          <w:lang w:val="en-PH"/>
        </w:rPr>
        <w:t xml:space="preserve">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B21E49" w:rsidRPr="00B21E49">
        <w:rPr>
          <w:lang w:val="en-PH"/>
        </w:rPr>
        <w:t>’</w:t>
      </w:r>
      <w:r w:rsidRPr="00B21E49">
        <w:rPr>
          <w:lang w:val="en-PH"/>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754; 1942 Code </w:t>
      </w:r>
      <w:r w:rsidRPr="00B21E49">
        <w:rPr>
          <w:lang w:val="en-PH"/>
        </w:rPr>
        <w:t xml:space="preserve">Section </w:t>
      </w:r>
      <w:r w:rsidR="005F5877" w:rsidRPr="00B21E49">
        <w:rPr>
          <w:lang w:val="en-PH"/>
        </w:rPr>
        <w:t xml:space="preserve">5148; 1932 Code </w:t>
      </w:r>
      <w:r w:rsidRPr="00B21E49">
        <w:rPr>
          <w:lang w:val="en-PH"/>
        </w:rPr>
        <w:t xml:space="preserve">Section </w:t>
      </w:r>
      <w:r w:rsidR="005F5877" w:rsidRPr="00B21E49">
        <w:rPr>
          <w:lang w:val="en-PH"/>
        </w:rPr>
        <w:t>5148; 1931 (37) 334.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Consent to acquisition by United States of lands needed for general public purposes, see </w:t>
      </w:r>
      <w:r w:rsidR="00B21E49" w:rsidRPr="00B21E49">
        <w:rPr>
          <w:lang w:val="en-PH"/>
        </w:rPr>
        <w:t xml:space="preserve">Sections </w:t>
      </w:r>
      <w:r w:rsidRPr="00B21E49">
        <w:rPr>
          <w:lang w:val="en-PH"/>
        </w:rPr>
        <w:t xml:space="preserve"> 3</w:t>
      </w:r>
      <w:r w:rsidR="00B21E49" w:rsidRPr="00B21E49">
        <w:rPr>
          <w:lang w:val="en-PH"/>
        </w:rPr>
        <w:noBreakHyphen/>
      </w:r>
      <w:r w:rsidRPr="00B21E49">
        <w:rPr>
          <w:lang w:val="en-PH"/>
        </w:rPr>
        <w:t>1</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States 89.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360.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States </w:t>
      </w:r>
      <w:r w:rsidR="00B21E49" w:rsidRPr="00B21E49">
        <w:rPr>
          <w:lang w:val="en-PH"/>
        </w:rPr>
        <w:t xml:space="preserve">Sections </w:t>
      </w:r>
      <w:r w:rsidRPr="00B21E49">
        <w:rPr>
          <w:lang w:val="en-PH"/>
        </w:rPr>
        <w:t xml:space="preserve"> 279 to 281.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50.</w:t>
      </w:r>
      <w:r w:rsidR="005F5877" w:rsidRPr="00B21E49">
        <w:rPr>
          <w:lang w:val="en-PH"/>
        </w:rPr>
        <w:t xml:space="preserve"> Modification of doctrines of charitable and sovereign immunity as they relate to hospitals and other medical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w:t>
      </w:r>
      <w:r w:rsidRPr="00B21E49">
        <w:rPr>
          <w:lang w:val="en-PH"/>
        </w:rPr>
        <w:lastRenderedPageBreak/>
        <w:t xml:space="preserve">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w:t>
      </w:r>
      <w:r w:rsidRPr="00B21E49">
        <w:rPr>
          <w:lang w:val="en-PH"/>
        </w:rPr>
        <w:lastRenderedPageBreak/>
        <w:t>reasonably determined. The provisions of this section shall in no way limit or modify the liability of a licensed physician or dentist.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1977 Act No. 182 </w:t>
      </w:r>
      <w:r w:rsidRPr="00B21E49">
        <w:rPr>
          <w:lang w:val="en-PH"/>
        </w:rPr>
        <w:t xml:space="preserve">Section </w:t>
      </w:r>
      <w:r w:rsidR="005F5877" w:rsidRPr="00B21E49">
        <w:rPr>
          <w:lang w:val="en-PH"/>
        </w:rPr>
        <w:t>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ALR Library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26 ALR 5th 245 , Validity, Construction, and Application of State Statutory Provisions Limiting Amount of Recovery in Medical Malpractice Claims.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Charities </w:t>
      </w:r>
      <w:r w:rsidR="00B21E49" w:rsidRPr="00B21E49">
        <w:rPr>
          <w:lang w:val="en-PH"/>
        </w:rPr>
        <w:t xml:space="preserve">Section </w:t>
      </w:r>
      <w:r w:rsidRPr="00B21E49">
        <w:rPr>
          <w:lang w:val="en-PH"/>
        </w:rPr>
        <w:t>5, Charitable Immunity.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24, Charitable Immunity.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Medical and Health Professionals </w:t>
      </w:r>
      <w:r w:rsidR="00B21E49" w:rsidRPr="00B21E49">
        <w:rPr>
          <w:lang w:val="en-PH"/>
        </w:rPr>
        <w:t xml:space="preserve">Section </w:t>
      </w:r>
      <w:r w:rsidRPr="00B21E49">
        <w:rPr>
          <w:lang w:val="en-PH"/>
        </w:rPr>
        <w:t>44, Charitable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Treatises and Practice Aids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Bogert </w:t>
      </w:r>
      <w:r w:rsidR="00B21E49" w:rsidRPr="00B21E49">
        <w:rPr>
          <w:lang w:val="en-PH"/>
        </w:rPr>
        <w:noBreakHyphen/>
      </w:r>
      <w:r w:rsidRPr="00B21E49">
        <w:rPr>
          <w:lang w:val="en-PH"/>
        </w:rPr>
        <w:t xml:space="preserve"> the Law of Trusts and Trustees </w:t>
      </w:r>
      <w:r w:rsidR="00B21E49" w:rsidRPr="00B21E49">
        <w:rPr>
          <w:lang w:val="en-PH"/>
        </w:rPr>
        <w:t xml:space="preserve">Section </w:t>
      </w:r>
      <w:r w:rsidRPr="00B21E49">
        <w:rPr>
          <w:lang w:val="en-PH"/>
        </w:rPr>
        <w:t>402, Tort Liability of Charitable Corporation and of Trustees for Charity.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Restatement (2d) of Torts </w:t>
      </w:r>
      <w:r w:rsidR="00B21E49" w:rsidRPr="00B21E49">
        <w:rPr>
          <w:lang w:val="en-PH"/>
        </w:rPr>
        <w:t xml:space="preserve">Section </w:t>
      </w:r>
      <w:r w:rsidRPr="00B21E49">
        <w:rPr>
          <w:lang w:val="en-PH"/>
        </w:rPr>
        <w:t>895B, States.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Restatement (2d) of Torts </w:t>
      </w:r>
      <w:r w:rsidR="00B21E49" w:rsidRPr="00B21E49">
        <w:rPr>
          <w:lang w:val="en-PH"/>
        </w:rPr>
        <w:t xml:space="preserve">Section </w:t>
      </w:r>
      <w:r w:rsidRPr="00B21E49">
        <w:rPr>
          <w:lang w:val="en-PH"/>
        </w:rPr>
        <w:t>895E, Charities.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LAW REVIEW AND JOURNAL COMMENTARIES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Action arising before July 1, 1986 not barred by sovereign immunity. 39 S.C. L. Rev. 198 (Autumn 1987).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Annual Survey of South Carolina Law: Torts. 30 S.C. L. Rev. 164.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Statute limiting liability of charitable hospital overruled. 39 S.C. L. Rev. 181 (Autumn 1987).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light of the fact that doctors and physicians are professional persons with a higher obligation to their patients than the ordinary employees of a medical facility, there is a strong factual basis for their exemption from the limitations of [1977] Act No. 182; the classification of the Act is not suspect, is not outside the scope of the legislature to regulate sovereign/charitable immunity, and therefore is not unconstitutional. 1978 Op.Atty.Gen. No. 78</w:t>
      </w:r>
      <w:r w:rsidR="00B21E49" w:rsidRPr="00B21E49">
        <w:rPr>
          <w:lang w:val="en-PH"/>
        </w:rPr>
        <w:noBreakHyphen/>
      </w:r>
      <w:r w:rsidRPr="00B21E49">
        <w:rPr>
          <w:lang w:val="en-PH"/>
        </w:rPr>
        <w:t>67, p. 94 (April 3, 1978) 1978 WL 22548.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charitable organization since August 31, 1981, (Fitzer v. Greater Greenville YMCA) is subject to liability for its tortious conduct the same as any other person or corporation. 1982 Op.Atty.Gen. No. 82</w:t>
      </w:r>
      <w:r w:rsidR="00B21E49" w:rsidRPr="00B21E49">
        <w:rPr>
          <w:lang w:val="en-PH"/>
        </w:rPr>
        <w:noBreakHyphen/>
      </w:r>
      <w:r w:rsidRPr="00B21E49">
        <w:rPr>
          <w:lang w:val="en-PH"/>
        </w:rPr>
        <w:t>3, p. 7 (January 20, 1982) 1982 WL 154973.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Construction with other laws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Effective date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Summary judgment 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Validity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Validity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Charitable immunity statute was void ab initio and, thus, was unconstitutional from date of its enactment. Bergstrom v. Palmetto Health Alliance (S.C. 2004) 358 S.C. 388, 596 S.E.2d 42, rehearing denied. Charities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statute which attempted to limit the liability of charitable hospitals to $100,000 violated equal protection and thus was unconstitutional where another statute limited the liability of all other charitable organizations to $200,000, but there was no rational basis for distinguishing between charitable hospitals and other charitable providers of goods and services. Hanvey v. Oconee Memorial Hosp. (S.C. 1992) 308 S.C. 1, 416 S.E.2d 623, rehearing denied. Constitutional Law 3754; Health 606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Although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was not, by express terms or by specific reference, overruled by Fitzer v Greater Greenville South Carolina YMCA (1981) 277 SC 1, 282 SE2d 230, 25 ALR4th 513, the court in its opinion in that case, by a clear implication, overruled statute and, in effect, overruled prior case and statutory law contrary to its holding in that case. Hasell v. Medical Soc. of South Carolina, Inc. (S.C. 1986) 288 S.C. 318, 342 S.E.2d 594.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Substantial documentation supported a finding that a hospital was a charitable institution for purposes of the liability cap provided by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where the hospital introduced (1) the affidavit of its president and CEO that the hospital was non</w:t>
      </w:r>
      <w:r w:rsidR="00B21E49" w:rsidRPr="00B21E49">
        <w:rPr>
          <w:lang w:val="en-PH"/>
        </w:rPr>
        <w:noBreakHyphen/>
      </w:r>
      <w:r w:rsidRPr="00B21E49">
        <w:rPr>
          <w:lang w:val="en-PH"/>
        </w:rPr>
        <w:t>profit; and (2) federal and state tax documents supporting the position that the hospital was a charitable organization, and the opposing party presented no evidence refuting the hospital</w:t>
      </w:r>
      <w:r w:rsidR="00B21E49" w:rsidRPr="00B21E49">
        <w:rPr>
          <w:lang w:val="en-PH"/>
        </w:rPr>
        <w:t>’</w:t>
      </w:r>
      <w:r w:rsidRPr="00B21E49">
        <w:rPr>
          <w:lang w:val="en-PH"/>
        </w:rPr>
        <w:t>s contention that it was a charitable organization. Laughridge v. Parkinson (S.C. 1991) 304 S.C. 51, 403 S.E.2d 120.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cap on the amount of a charitable hospital</w:t>
      </w:r>
      <w:r w:rsidR="00B21E49" w:rsidRPr="00B21E49">
        <w:rPr>
          <w:lang w:val="en-PH"/>
        </w:rPr>
        <w:t>’</w:t>
      </w:r>
      <w:r w:rsidRPr="00B21E49">
        <w:rPr>
          <w:lang w:val="en-PH"/>
        </w:rPr>
        <w:t xml:space="preserve">s liability imposed by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modifying the doctrine of charitable immunity, was applicable in a medical malpractice action where, at the time of the alleged malpractice, the statute was in effect and the case abolishing the doctrine of charitable immunity had not yet been decided; such case was not retroactively applicable, either wholly or to the extent that the hospital had liability insurance. Laughridge v. Parkinson (S.C. 1991) 304 S.C. 51, 403 S.E.2d 120.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 charitable hospital was not entitled to raise charitable immunity as a defense, and to a motion to strike punitive damages and to reduce the prayer to $100,000, in a wrongful death action against it, seeking actual and punitive damages, since an earlier Supreme Court decision abolishing charitable immunity had eliminated the restrictions on the doctrine set forth in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Phillips v. Oconee Memorial Hosp., Inc. (S.C. 1986) 290 S.C. 192, 348 S.E.2d 836.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divorced husband could not recover against governmental entities which had employed both his former wife and the doctor, since, even if plaintiff</w:t>
      </w:r>
      <w:r w:rsidR="00B21E49" w:rsidRPr="00B21E49">
        <w:rPr>
          <w:lang w:val="en-PH"/>
        </w:rPr>
        <w:t>’</w:t>
      </w:r>
      <w:r w:rsidRPr="00B21E49">
        <w:rPr>
          <w:lang w:val="en-PH"/>
        </w:rPr>
        <w:t>s divorce was caused by the doctor</w:t>
      </w:r>
      <w:r w:rsidR="00B21E49" w:rsidRPr="00B21E49">
        <w:rPr>
          <w:lang w:val="en-PH"/>
        </w:rPr>
        <w:t>’</w:t>
      </w:r>
      <w:r w:rsidRPr="00B21E49">
        <w:rPr>
          <w:lang w:val="en-PH"/>
        </w:rPr>
        <w:t>s adulterous acts with a former wife, the doctrine of respondeat superior was inapplicable to render the defendants liable, nor could recovery be had on the theory that the defendants had aided and abetted the doctor in the commission of adultery, nor because the defendants had been negligent in failing to supervise the doctor and the former wife to prevent their acts of adultery. Morris v. Mooney (S.C. 1986) 288 S.C. 447, 343 S.E.2d 442.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 day school center for mentally retarded children is a school, not a hospital or other medical facility within the terms of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since the students assigned to the center are enrolled as students and attend during regular school hours, and the physical services given to center students, while more extensive than are such services to the student population as a whole, are the same as that provided for physically disabled students at one of the district</w:t>
      </w:r>
      <w:r w:rsidR="00B21E49" w:rsidRPr="00B21E49">
        <w:rPr>
          <w:lang w:val="en-PH"/>
        </w:rPr>
        <w:t>’</w:t>
      </w:r>
      <w:r w:rsidRPr="00B21E49">
        <w:rPr>
          <w:lang w:val="en-PH"/>
        </w:rPr>
        <w:t>s other schools. Miller by Miller v. Gertz (S.C. 1986) 288 S.C. 119, 341 S.E.2d 620.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Under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50, defendant physician in a medical malpractice action was a </w:t>
      </w:r>
      <w:r w:rsidR="00B21E49" w:rsidRPr="00B21E49">
        <w:rPr>
          <w:lang w:val="en-PH"/>
        </w:rPr>
        <w:t>“</w:t>
      </w:r>
      <w:r w:rsidRPr="00B21E49">
        <w:rPr>
          <w:lang w:val="en-PH"/>
        </w:rPr>
        <w:t>licensed physician</w:t>
      </w:r>
      <w:r w:rsidR="00B21E49" w:rsidRPr="00B21E49">
        <w:rPr>
          <w:lang w:val="en-PH"/>
        </w:rPr>
        <w:t>”</w:t>
      </w:r>
      <w:r w:rsidRPr="00B21E49">
        <w:rPr>
          <w:lang w:val="en-PH"/>
        </w:rPr>
        <w:t>, and thus was not covered by any immunity, notwithstanding his contention that, as a professor of anesthesiology employed by the Medical University, he was an employee of a state</w:t>
      </w:r>
      <w:r w:rsidR="00B21E49" w:rsidRPr="00B21E49">
        <w:rPr>
          <w:lang w:val="en-PH"/>
        </w:rPr>
        <w:noBreakHyphen/>
      </w:r>
      <w:r w:rsidRPr="00B21E49">
        <w:rPr>
          <w:lang w:val="en-PH"/>
        </w:rPr>
        <w:t xml:space="preserve">supported hospital and thus was immune from suit; additionally, plaintiff was entitled to a new trial on the basis that the jury charge failed to make clear that the limit of $100,000 damages found in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applied only to the Medical University, and not to the physician. Moultrie v. Medical University of South Carolina (S.C. 1984) 280 S.C. 159, 311 S.E.2d 730.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3. Construction with other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Enactment of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50 did not repeal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17</w:t>
      </w:r>
      <w:r w:rsidR="00B21E49" w:rsidRPr="00B21E49">
        <w:rPr>
          <w:lang w:val="en-PH"/>
        </w:rPr>
        <w:noBreakHyphen/>
      </w:r>
      <w:r w:rsidRPr="00B21E49">
        <w:rPr>
          <w:lang w:val="en-PH"/>
        </w:rPr>
        <w:t>900, expressly or by implication. Sharpe v. South Carolina Dept. of Mental Health (S.C. 1984) 281 S.C. 242, 315 S.E.2d 112.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4. Effective date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Brown v Anderson County Hospital Asso. (1977) 268 SC 479, 234 SE2d 873 (ovrld on other grounds Fitzer v Greater Greenville South Carolina YMCA, 277 SC 1, 282 SE2d 230, 25 ALR4th 513), held that abrogation of charitable immunity applies only to causes of action arising after May 10, 1977, and since legislature, in enacting Code 1976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chose not to make such abrogation retroactive, court would not do so. Peters v. McCalla (D.C.S.C. 1978) 461 F.Supp. 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bar of governmental immunity is removed by this section from county hospitals, but only for personal injuries occurring after June 10, 1977. Teague v. Cherokee County Memorial Hospital (S.C. 1979) 272 S.C. 403, 252 S.E.2d 296.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5. Summary judgment</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In a tort action for damages by a mentally retarded person against the State Department of Mental Retardation, alleging that he was injured while under the care of one of its facilities, the trial court erred in granting summary judgment to the Department on the basis of sovereign immunity, where the record was not clear as to whether the facility was a </w:t>
      </w:r>
      <w:r w:rsidR="00B21E49" w:rsidRPr="00B21E49">
        <w:rPr>
          <w:lang w:val="en-PH"/>
        </w:rPr>
        <w:t>“</w:t>
      </w:r>
      <w:r w:rsidRPr="00B21E49">
        <w:rPr>
          <w:lang w:val="en-PH"/>
        </w:rPr>
        <w:t>medical facility</w:t>
      </w:r>
      <w:r w:rsidR="00B21E49" w:rsidRPr="00B21E49">
        <w:rPr>
          <w:lang w:val="en-PH"/>
        </w:rPr>
        <w:t>”</w:t>
      </w:r>
      <w:r w:rsidRPr="00B21E49">
        <w:rPr>
          <w:lang w:val="en-PH"/>
        </w:rPr>
        <w:t xml:space="preserve"> within the meaning of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50. Shea by Reynolds v. State Dept. of Mental Retardation (S.C.App. 1983) 279 S.C. 604, 310 S.E.2d 819.</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60.</w:t>
      </w:r>
      <w:r w:rsidR="005F5877" w:rsidRPr="00B21E49">
        <w:rPr>
          <w:lang w:val="en-PH"/>
        </w:rPr>
        <w:t xml:space="preserve"> Borrowing money by nonprofit public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B21E49" w:rsidRPr="00B21E49">
        <w:rPr>
          <w:lang w:val="en-PH"/>
        </w:rPr>
        <w:t>“</w:t>
      </w:r>
      <w:r w:rsidRPr="00B21E49">
        <w:rPr>
          <w:lang w:val="en-PH"/>
        </w:rPr>
        <w:t>Borrowing money</w:t>
      </w:r>
      <w:r w:rsidR="00B21E49" w:rsidRPr="00B21E49">
        <w:rPr>
          <w:lang w:val="en-PH"/>
        </w:rPr>
        <w:t>”</w:t>
      </w:r>
      <w:r w:rsidRPr="00B21E49">
        <w:rPr>
          <w:lang w:val="en-PH"/>
        </w:rPr>
        <w:t xml:space="preserve"> as used herein shall include the authority to make notes or other evidences of debt and to secure payment thereof by placing a mortgage on any or all of its property, both real and personal.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1978 Act No. 558.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Municipalities providing hospital, nursing home, or care facilities, mortgages, see </w:t>
      </w:r>
      <w:r w:rsidR="00B21E49" w:rsidRPr="00B21E49">
        <w:rPr>
          <w:lang w:val="en-PH"/>
        </w:rPr>
        <w:t xml:space="preserve">Section </w:t>
      </w:r>
      <w:r w:rsidRPr="00B21E49">
        <w:rPr>
          <w:lang w:val="en-PH"/>
        </w:rPr>
        <w:t>6</w:t>
      </w:r>
      <w:r w:rsidR="00B21E49" w:rsidRPr="00B21E49">
        <w:rPr>
          <w:lang w:val="en-PH"/>
        </w:rPr>
        <w:noBreakHyphen/>
      </w:r>
      <w:r w:rsidRPr="00B21E49">
        <w:rPr>
          <w:lang w:val="en-PH"/>
        </w:rPr>
        <w:t>21</w:t>
      </w:r>
      <w:r w:rsidR="00B21E49" w:rsidRPr="00B21E49">
        <w:rPr>
          <w:lang w:val="en-PH"/>
        </w:rPr>
        <w:noBreakHyphen/>
      </w:r>
      <w:r w:rsidRPr="00B21E49">
        <w:rPr>
          <w:lang w:val="en-PH"/>
        </w:rPr>
        <w:t>185.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70.</w:t>
      </w:r>
      <w:r w:rsidR="005F5877" w:rsidRPr="00B21E49">
        <w:rPr>
          <w:lang w:val="en-PH"/>
        </w:rPr>
        <w:t xml:space="preserve"> Report to State Board of Medical Examiners concerning action resulting in limitation upon physician</w:t>
      </w:r>
      <w:r w:rsidRPr="00B21E49">
        <w:rPr>
          <w:lang w:val="en-PH"/>
        </w:rPr>
        <w:t>’</w:t>
      </w:r>
      <w:r w:rsidR="005F5877" w:rsidRPr="00B21E49">
        <w:rPr>
          <w:lang w:val="en-PH"/>
        </w:rPr>
        <w:t>s privilege to practice in health care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medical staff chief or medical director of a health care facility,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 shall report in writing to the State Board of Medical Examiners the results of and the circumstances concerning an action resulting in the revocation or suspension of or other limitation upon, a physician</w:t>
      </w:r>
      <w:r w:rsidR="00B21E49" w:rsidRPr="00B21E49">
        <w:rPr>
          <w:lang w:val="en-PH"/>
        </w:rPr>
        <w:t>’</w:t>
      </w:r>
      <w:r w:rsidRPr="00B21E49">
        <w:rPr>
          <w:lang w:val="en-PH"/>
        </w:rPr>
        <w:t>s privileges to practice in that health care facility. This report is not required in the case 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nondisciplinary resignation by the physician; however, a resignation occurring after an incident or occurrence which could result in the revocation or suspension of or other limitation upon the physician</w:t>
      </w:r>
      <w:r w:rsidR="00B21E49" w:rsidRPr="00B21E49">
        <w:rPr>
          <w:lang w:val="en-PH"/>
        </w:rPr>
        <w:t>’</w:t>
      </w:r>
      <w:r w:rsidRPr="00B21E49">
        <w:rPr>
          <w:lang w:val="en-PH"/>
        </w:rPr>
        <w:t>s privileges must be reported;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minor disciplinary action regarding the physician</w:t>
      </w:r>
      <w:r w:rsidR="00B21E49" w:rsidRPr="00B21E49">
        <w:rPr>
          <w:lang w:val="en-PH"/>
        </w:rPr>
        <w:t>’</w:t>
      </w:r>
      <w:r w:rsidRPr="00B21E49">
        <w:rPr>
          <w:lang w:val="en-PH"/>
        </w:rPr>
        <w:t>s privileges in that health care facility when the action taken does not involve the revocation or suspension of or other limitation upon the physician</w:t>
      </w:r>
      <w:r w:rsidR="00B21E49" w:rsidRPr="00B21E49">
        <w:rPr>
          <w:lang w:val="en-PH"/>
        </w:rPr>
        <w:t>’</w:t>
      </w:r>
      <w:r w:rsidRPr="00B21E49">
        <w:rPr>
          <w:lang w:val="en-PH"/>
        </w:rPr>
        <w:t>s privileges to practice there;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 disciplinary action resulting from the physician</w:t>
      </w:r>
      <w:r w:rsidR="00B21E49" w:rsidRPr="00B21E49">
        <w:rPr>
          <w:lang w:val="en-PH"/>
        </w:rPr>
        <w:t>’</w:t>
      </w:r>
      <w:r w:rsidRPr="00B21E49">
        <w:rPr>
          <w:lang w:val="en-PH"/>
        </w:rPr>
        <w:t>s failure to meet recordkeeping standards;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disciplinary action resulting from the physician</w:t>
      </w:r>
      <w:r w:rsidR="00B21E49" w:rsidRPr="00B21E49">
        <w:rPr>
          <w:lang w:val="en-PH"/>
        </w:rPr>
        <w:t>’</w:t>
      </w:r>
      <w:r w:rsidRPr="00B21E49">
        <w:rPr>
          <w:lang w:val="en-PH"/>
        </w:rPr>
        <w:t>s failure to attend meetings;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other disciplinary actions as defined by regulation promulgated by the State Board of Medical Examiners.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medical staff chief or medical director of a health care facility,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 shall report in writing to the State Board of Medical Examiners and to the Board of Podiatry Examiners the results of and the circumstances concerning an action resulting in the revocation or suspension of or other limitation upon, a podiatrist</w:t>
      </w:r>
      <w:r w:rsidR="00B21E49" w:rsidRPr="00B21E49">
        <w:rPr>
          <w:lang w:val="en-PH"/>
        </w:rPr>
        <w:t>’</w:t>
      </w:r>
      <w:r w:rsidRPr="00B21E49">
        <w:rPr>
          <w:lang w:val="en-PH"/>
        </w:rPr>
        <w:t>s privileges to practice in that health care facility. This report is not required in the case 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nondisciplinary resignation by the podiatrist; however, a resignation occurring after an incident or occurrence which could result in the revocation or suspension of or other limitation upon the podiatrist</w:t>
      </w:r>
      <w:r w:rsidR="00B21E49" w:rsidRPr="00B21E49">
        <w:rPr>
          <w:lang w:val="en-PH"/>
        </w:rPr>
        <w:t>’</w:t>
      </w:r>
      <w:r w:rsidRPr="00B21E49">
        <w:rPr>
          <w:lang w:val="en-PH"/>
        </w:rPr>
        <w:t>s privileges must be reported;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minor disciplinary action regarding the podiatrist</w:t>
      </w:r>
      <w:r w:rsidR="00B21E49" w:rsidRPr="00B21E49">
        <w:rPr>
          <w:lang w:val="en-PH"/>
        </w:rPr>
        <w:t>’</w:t>
      </w:r>
      <w:r w:rsidRPr="00B21E49">
        <w:rPr>
          <w:lang w:val="en-PH"/>
        </w:rPr>
        <w:t>s privileges in that health care facility when the action taken does not involve the revocation or suspension of or other limitation upon the podiatrist</w:t>
      </w:r>
      <w:r w:rsidR="00B21E49" w:rsidRPr="00B21E49">
        <w:rPr>
          <w:lang w:val="en-PH"/>
        </w:rPr>
        <w:t>’</w:t>
      </w:r>
      <w:r w:rsidRPr="00B21E49">
        <w:rPr>
          <w:lang w:val="en-PH"/>
        </w:rPr>
        <w:t>s privileges to practice there;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 disciplinary action resulting from the podiatrist</w:t>
      </w:r>
      <w:r w:rsidR="00B21E49" w:rsidRPr="00B21E49">
        <w:rPr>
          <w:lang w:val="en-PH"/>
        </w:rPr>
        <w:t>’</w:t>
      </w:r>
      <w:r w:rsidRPr="00B21E49">
        <w:rPr>
          <w:lang w:val="en-PH"/>
        </w:rPr>
        <w:t>s failure to meet recordkeeping standards;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disciplinary action resulting from the podiatrist</w:t>
      </w:r>
      <w:r w:rsidR="00B21E49" w:rsidRPr="00B21E49">
        <w:rPr>
          <w:lang w:val="en-PH"/>
        </w:rPr>
        <w:t>’</w:t>
      </w:r>
      <w:r w:rsidRPr="00B21E49">
        <w:rPr>
          <w:lang w:val="en-PH"/>
        </w:rPr>
        <w:t>s failure to attend meetings;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other disciplinary actions as defined by regulation promulgated by the Board of Podiatry Examiners.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 person making a report required by this section is immune from criminal and civil liability in making the report, if the report is made in good faith and without malice.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1986 Act No. 317; 1996 Act No. 241, </w:t>
      </w:r>
      <w:r w:rsidRPr="00B21E49">
        <w:rPr>
          <w:lang w:val="en-PH"/>
        </w:rPr>
        <w:t xml:space="preserve">Section </w:t>
      </w:r>
      <w:r w:rsidR="005F5877" w:rsidRPr="00B21E49">
        <w:rPr>
          <w:lang w:val="en-PH"/>
        </w:rPr>
        <w:t>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Confidentiality of hospital proceedings, data, documents, and information,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392.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State Board of Medical Examiners generally, see </w:t>
      </w:r>
      <w:r w:rsidR="00B21E49" w:rsidRPr="00B21E49">
        <w:rPr>
          <w:lang w:val="en-PH"/>
        </w:rPr>
        <w:t xml:space="preserve">Sections </w:t>
      </w:r>
      <w:r w:rsidRPr="00B21E49">
        <w:rPr>
          <w:lang w:val="en-PH"/>
        </w:rPr>
        <w:t xml:space="preserve"> 40</w:t>
      </w:r>
      <w:r w:rsidR="00B21E49" w:rsidRPr="00B21E49">
        <w:rPr>
          <w:lang w:val="en-PH"/>
        </w:rPr>
        <w:noBreakHyphen/>
      </w:r>
      <w:r w:rsidRPr="00B21E49">
        <w:rPr>
          <w:lang w:val="en-PH"/>
        </w:rPr>
        <w:t>47</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77.</w:t>
      </w:r>
      <w:r w:rsidR="005F5877" w:rsidRPr="00B21E49">
        <w:rPr>
          <w:lang w:val="en-PH"/>
        </w:rPr>
        <w:t xml:space="preserve"> Program to obtain voluntary acknowledgment of paternity of newborns.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B21E49" w:rsidRPr="00B21E49">
        <w:rPr>
          <w:lang w:val="en-PH"/>
        </w:rPr>
        <w:noBreakHyphen/>
      </w:r>
      <w:r w:rsidRPr="00B21E49">
        <w:rPr>
          <w:lang w:val="en-PH"/>
        </w:rPr>
        <w:t>hospital program shall contain the requirements of Section 63</w:t>
      </w:r>
      <w:r w:rsidR="00B21E49" w:rsidRPr="00B21E49">
        <w:rPr>
          <w:lang w:val="en-PH"/>
        </w:rPr>
        <w:noBreakHyphen/>
      </w:r>
      <w:r w:rsidRPr="00B21E49">
        <w:rPr>
          <w:lang w:val="en-PH"/>
        </w:rPr>
        <w:t>17</w:t>
      </w:r>
      <w:r w:rsidR="00B21E49" w:rsidRPr="00B21E49">
        <w:rPr>
          <w:lang w:val="en-PH"/>
        </w:rPr>
        <w:noBreakHyphen/>
      </w:r>
      <w:r w:rsidRPr="00B21E49">
        <w:rPr>
          <w:lang w:val="en-PH"/>
        </w:rPr>
        <w:t>60(A)(4) and the social security number, or the alien identification number assigned to a resident alien who does not have a social security number, of both parents, and must be signed by both parents. The signatures must be notarized. As part of its in</w:t>
      </w:r>
      <w:r w:rsidR="00B21E49" w:rsidRPr="00B21E49">
        <w:rPr>
          <w:lang w:val="en-PH"/>
        </w:rPr>
        <w:noBreakHyphen/>
      </w:r>
      <w:r w:rsidRPr="00B21E49">
        <w:rPr>
          <w:lang w:val="en-PH"/>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B21E49" w:rsidRPr="00B21E49">
        <w:rPr>
          <w:lang w:val="en-PH"/>
        </w:rPr>
        <w:t>’</w:t>
      </w:r>
      <w:r w:rsidRPr="00B21E49">
        <w:rPr>
          <w:lang w:val="en-PH"/>
        </w:rPr>
        <w:t>s name, and additionally for the putative father, the names and addresses of the putative father</w:t>
      </w:r>
      <w:r w:rsidR="00B21E49" w:rsidRPr="00B21E49">
        <w:rPr>
          <w:lang w:val="en-PH"/>
        </w:rPr>
        <w:t>’</w:t>
      </w:r>
      <w:r w:rsidRPr="00B21E49">
        <w:rPr>
          <w:lang w:val="en-PH"/>
        </w:rPr>
        <w:t>s parents.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481, </w:t>
      </w:r>
      <w:r w:rsidRPr="00B21E49">
        <w:rPr>
          <w:lang w:val="en-PH"/>
        </w:rPr>
        <w:t xml:space="preserve">Section </w:t>
      </w:r>
      <w:r w:rsidR="005F5877" w:rsidRPr="00B21E49">
        <w:rPr>
          <w:lang w:val="en-PH"/>
        </w:rPr>
        <w:t xml:space="preserve">11; 1994 Act No. 513, </w:t>
      </w:r>
      <w:r w:rsidRPr="00B21E49">
        <w:rPr>
          <w:lang w:val="en-PH"/>
        </w:rPr>
        <w:t xml:space="preserve">Section </w:t>
      </w:r>
      <w:r w:rsidR="005F5877" w:rsidRPr="00B21E49">
        <w:rPr>
          <w:lang w:val="en-PH"/>
        </w:rPr>
        <w:t xml:space="preserve">4; 1995 Act No. 102, Part VI, </w:t>
      </w:r>
      <w:r w:rsidRPr="00B21E49">
        <w:rPr>
          <w:lang w:val="en-PH"/>
        </w:rPr>
        <w:t xml:space="preserve">Section </w:t>
      </w:r>
      <w:r w:rsidR="005F5877" w:rsidRPr="00B21E49">
        <w:rPr>
          <w:lang w:val="en-PH"/>
        </w:rPr>
        <w:t xml:space="preserve">7; 1997 Act No. 71, </w:t>
      </w:r>
      <w:r w:rsidRPr="00B21E49">
        <w:rPr>
          <w:lang w:val="en-PH"/>
        </w:rPr>
        <w:t xml:space="preserve">Section </w:t>
      </w:r>
      <w:r w:rsidR="005F5877" w:rsidRPr="00B21E49">
        <w:rPr>
          <w:lang w:val="en-PH"/>
        </w:rPr>
        <w:t xml:space="preserve">8; 1999 Act No. 100, Part II, </w:t>
      </w:r>
      <w:r w:rsidRPr="00B21E49">
        <w:rPr>
          <w:lang w:val="en-PH"/>
        </w:rPr>
        <w:t xml:space="preserve">Section </w:t>
      </w:r>
      <w:r w:rsidR="005F5877" w:rsidRPr="00B21E49">
        <w:rPr>
          <w:lang w:val="en-PH"/>
        </w:rPr>
        <w:t>105.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78.</w:t>
      </w:r>
      <w:r w:rsidR="005F5877" w:rsidRPr="00B21E49">
        <w:rPr>
          <w:lang w:val="en-PH"/>
        </w:rPr>
        <w:t xml:space="preserve"> Authority to establish facilities, programs, and services in other locations.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an entity that operates a health care facility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2000 Act No. 387, Part II, </w:t>
      </w:r>
      <w:r w:rsidRPr="00B21E49">
        <w:rPr>
          <w:lang w:val="en-PH"/>
        </w:rPr>
        <w:t xml:space="preserve">Section </w:t>
      </w:r>
      <w:r w:rsidR="005F5877" w:rsidRPr="00B21E49">
        <w:rPr>
          <w:lang w:val="en-PH"/>
        </w:rPr>
        <w:t>48B.</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Medicaid Nursing Home Permits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80.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For the purposes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Nursing home</w:t>
      </w:r>
      <w:r w:rsidR="00B21E49" w:rsidRPr="00B21E49">
        <w:rPr>
          <w:lang w:val="en-PH"/>
        </w:rPr>
        <w:t>”</w:t>
      </w:r>
      <w:r w:rsidRPr="00B21E49">
        <w:rPr>
          <w:lang w:val="en-PH"/>
        </w:rPr>
        <w:t xml:space="preserve"> means a facility with an organized nursing staff to maintain and operate organized facilities and services to accommodate two or more unrelated persons over a period exceeding twenty</w:t>
      </w:r>
      <w:r w:rsidR="00B21E49" w:rsidRPr="00B21E49">
        <w:rPr>
          <w:lang w:val="en-PH"/>
        </w:rPr>
        <w:noBreakHyphen/>
      </w:r>
      <w:r w:rsidRPr="00B21E49">
        <w:rPr>
          <w:lang w:val="en-PH"/>
        </w:rPr>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Medicaid nursing home permit</w:t>
      </w:r>
      <w:r w:rsidR="00B21E49" w:rsidRPr="00B21E49">
        <w:rPr>
          <w:lang w:val="en-PH"/>
        </w:rPr>
        <w:t>”</w:t>
      </w:r>
      <w:r w:rsidRPr="00B21E49">
        <w:rPr>
          <w:lang w:val="en-PH"/>
        </w:rPr>
        <w:t xml:space="preserve"> means a permit to serve Medicaid patients in an appropriately certified nursing home.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Medicaid patient</w:t>
      </w:r>
      <w:r w:rsidR="00B21E49" w:rsidRPr="00B21E49">
        <w:rPr>
          <w:lang w:val="en-PH"/>
        </w:rPr>
        <w:t>”</w:t>
      </w:r>
      <w:r w:rsidRPr="00B21E49">
        <w:rPr>
          <w:lang w:val="en-PH"/>
        </w:rPr>
        <w:t xml:space="preserve"> means a person who is eligible for Medicaid (Title XIX) sponsored long</w:t>
      </w:r>
      <w:r w:rsidR="00B21E49" w:rsidRPr="00B21E49">
        <w:rPr>
          <w:lang w:val="en-PH"/>
        </w:rPr>
        <w:noBreakHyphen/>
      </w:r>
      <w:r w:rsidRPr="00B21E49">
        <w:rPr>
          <w:lang w:val="en-PH"/>
        </w:rPr>
        <w:t>term care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(4) </w:t>
      </w:r>
      <w:r w:rsidR="00B21E49" w:rsidRPr="00B21E49">
        <w:rPr>
          <w:lang w:val="en-PH"/>
        </w:rPr>
        <w:t>“</w:t>
      </w:r>
      <w:r w:rsidRPr="00B21E49">
        <w:rPr>
          <w:lang w:val="en-PH"/>
        </w:rPr>
        <w:t>Medicaid patient day</w:t>
      </w:r>
      <w:r w:rsidR="00B21E49" w:rsidRPr="00B21E49">
        <w:rPr>
          <w:lang w:val="en-PH"/>
        </w:rPr>
        <w:t>”</w:t>
      </w:r>
      <w:r w:rsidRPr="00B21E49">
        <w:rPr>
          <w:lang w:val="en-PH"/>
        </w:rPr>
        <w:t xml:space="preserve"> means a day of nursing home care for which a nursing home receives Medicaid reimbursement.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(5) </w:t>
      </w:r>
      <w:r w:rsidR="00B21E49" w:rsidRPr="00B21E49">
        <w:rPr>
          <w:lang w:val="en-PH"/>
        </w:rPr>
        <w:t>“</w:t>
      </w:r>
      <w:r w:rsidRPr="00B21E49">
        <w:rPr>
          <w:lang w:val="en-PH"/>
        </w:rPr>
        <w:t>Medicaid permit day</w:t>
      </w:r>
      <w:r w:rsidR="00B21E49" w:rsidRPr="00B21E49">
        <w:rPr>
          <w:lang w:val="en-PH"/>
        </w:rPr>
        <w:t>”</w:t>
      </w:r>
      <w:r w:rsidRPr="00B21E49">
        <w:rPr>
          <w:lang w:val="en-PH"/>
        </w:rPr>
        <w:t xml:space="preserve"> means a day of service provided to a Medicaid patient in a Medicaid</w:t>
      </w:r>
      <w:r w:rsidR="00B21E49" w:rsidRPr="00B21E49">
        <w:rPr>
          <w:lang w:val="en-PH"/>
        </w:rPr>
        <w:noBreakHyphen/>
      </w:r>
      <w:r w:rsidRPr="00B21E49">
        <w:rPr>
          <w:lang w:val="en-PH"/>
        </w:rPr>
        <w:t>certified nursing home which holds a Medicaid days permit.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(6) </w:t>
      </w:r>
      <w:r w:rsidR="00B21E49" w:rsidRPr="00B21E49">
        <w:rPr>
          <w:lang w:val="en-PH"/>
        </w:rPr>
        <w:t>“</w:t>
      </w:r>
      <w:r w:rsidRPr="00B21E49">
        <w:rPr>
          <w:lang w:val="en-PH"/>
        </w:rPr>
        <w:t>Department</w:t>
      </w:r>
      <w:r w:rsidR="00B21E49" w:rsidRPr="00B21E49">
        <w:rPr>
          <w:lang w:val="en-PH"/>
        </w:rPr>
        <w:t>”</w:t>
      </w:r>
      <w:r w:rsidRPr="00B21E49">
        <w:rPr>
          <w:lang w:val="en-PH"/>
        </w:rPr>
        <w:t xml:space="preserve"> means the Department of Health and Environmental Control.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184 </w:t>
      </w:r>
      <w:r w:rsidRPr="00B21E49">
        <w:rPr>
          <w:lang w:val="en-PH"/>
        </w:rPr>
        <w:t xml:space="preserve">Section </w:t>
      </w:r>
      <w:r w:rsidR="005F5877" w:rsidRPr="00B21E49">
        <w:rPr>
          <w:lang w:val="en-PH"/>
        </w:rPr>
        <w:t xml:space="preserve">1; 2014 Act No. 152 (H.3978), </w:t>
      </w:r>
      <w:r w:rsidRPr="00B21E49">
        <w:rPr>
          <w:lang w:val="en-PH"/>
        </w:rPr>
        <w:t xml:space="preserve">Section </w:t>
      </w:r>
      <w:r w:rsidR="005F5877" w:rsidRPr="00B21E49">
        <w:rPr>
          <w:lang w:val="en-PH"/>
        </w:rPr>
        <w:t>1, eff April 7,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Social Security and Public Welfare </w:t>
      </w:r>
      <w:r w:rsidR="00B21E49" w:rsidRPr="00B21E49">
        <w:rPr>
          <w:lang w:val="en-PH"/>
        </w:rPr>
        <w:t xml:space="preserve">Section </w:t>
      </w:r>
      <w:r w:rsidRPr="00B21E49">
        <w:rPr>
          <w:lang w:val="en-PH"/>
        </w:rPr>
        <w:t>234.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82.</w:t>
      </w:r>
      <w:r w:rsidR="005F5877" w:rsidRPr="00B21E49">
        <w:rPr>
          <w:lang w:val="en-PH"/>
        </w:rPr>
        <w:t xml:space="preserve"> Permit requirement.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 nursing home may provide care to Medicaid patients without first obtaining a permit in the manner provided in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184 </w:t>
      </w:r>
      <w:r w:rsidRPr="00B21E49">
        <w:rPr>
          <w:lang w:val="en-PH"/>
        </w:rPr>
        <w:t xml:space="preserve">Section </w:t>
      </w:r>
      <w:r w:rsidR="005F5877" w:rsidRPr="00B21E49">
        <w:rPr>
          <w:lang w:val="en-PH"/>
        </w:rPr>
        <w:t xml:space="preserve">1; 2014 Act No. 152 (H.3978), </w:t>
      </w:r>
      <w:r w:rsidRPr="00B21E49">
        <w:rPr>
          <w:lang w:val="en-PH"/>
        </w:rPr>
        <w:t xml:space="preserve">Section </w:t>
      </w:r>
      <w:r w:rsidR="005F5877" w:rsidRPr="00B21E49">
        <w:rPr>
          <w:lang w:val="en-PH"/>
        </w:rPr>
        <w:t>1, eff April 7,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Social Security and Public Welfare </w:t>
      </w:r>
      <w:r w:rsidR="00B21E49" w:rsidRPr="00B21E49">
        <w:rPr>
          <w:lang w:val="en-PH"/>
        </w:rPr>
        <w:t xml:space="preserve">Section </w:t>
      </w:r>
      <w:r w:rsidRPr="00B21E49">
        <w:rPr>
          <w:lang w:val="en-PH"/>
        </w:rPr>
        <w:t>234.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84.</w:t>
      </w:r>
      <w:r w:rsidR="005F5877" w:rsidRPr="00B21E49">
        <w:rPr>
          <w:lang w:val="en-PH"/>
        </w:rPr>
        <w:t xml:space="preserve"> Determination and allocation of Medicaid nursing home patient days; application for permit; rules and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w:t>
      </w:r>
      <w:r w:rsidRPr="00B21E49">
        <w:rPr>
          <w:lang w:val="en-PH"/>
        </w:rPr>
        <w:lastRenderedPageBreak/>
        <w:t>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184 </w:t>
      </w:r>
      <w:r w:rsidRPr="00B21E49">
        <w:rPr>
          <w:lang w:val="en-PH"/>
        </w:rPr>
        <w:t xml:space="preserve">Section </w:t>
      </w:r>
      <w:r w:rsidR="005F5877" w:rsidRPr="00B21E49">
        <w:rPr>
          <w:lang w:val="en-PH"/>
        </w:rPr>
        <w:t xml:space="preserve">1; 1990 Act No. 612, Part II, </w:t>
      </w:r>
      <w:r w:rsidRPr="00B21E49">
        <w:rPr>
          <w:lang w:val="en-PH"/>
        </w:rPr>
        <w:t xml:space="preserve">Section </w:t>
      </w:r>
      <w:r w:rsidR="005F5877" w:rsidRPr="00B21E49">
        <w:rPr>
          <w:lang w:val="en-PH"/>
        </w:rPr>
        <w:t xml:space="preserve">45; 1991 Act No. 171, Part II, </w:t>
      </w:r>
      <w:r w:rsidRPr="00B21E49">
        <w:rPr>
          <w:lang w:val="en-PH"/>
        </w:rPr>
        <w:t xml:space="preserve">Section </w:t>
      </w:r>
      <w:r w:rsidR="005F5877" w:rsidRPr="00B21E49">
        <w:rPr>
          <w:lang w:val="en-PH"/>
        </w:rPr>
        <w:t xml:space="preserve">7; 1992 Act No. 501, Part II </w:t>
      </w:r>
      <w:r w:rsidRPr="00B21E49">
        <w:rPr>
          <w:lang w:val="en-PH"/>
        </w:rPr>
        <w:t xml:space="preserve">Section </w:t>
      </w:r>
      <w:r w:rsidR="005F5877" w:rsidRPr="00B21E49">
        <w:rPr>
          <w:lang w:val="en-PH"/>
        </w:rPr>
        <w:t xml:space="preserve">53A; 1995 Act No. 145, Part II, </w:t>
      </w:r>
      <w:r w:rsidRPr="00B21E49">
        <w:rPr>
          <w:lang w:val="en-PH"/>
        </w:rPr>
        <w:t xml:space="preserve">Section </w:t>
      </w:r>
      <w:r w:rsidR="005F5877" w:rsidRPr="00B21E49">
        <w:rPr>
          <w:lang w:val="en-PH"/>
        </w:rPr>
        <w:t xml:space="preserve">73A; 2014 Act No. 152 (H.3978), </w:t>
      </w:r>
      <w:r w:rsidRPr="00B21E49">
        <w:rPr>
          <w:lang w:val="en-PH"/>
        </w:rPr>
        <w:t xml:space="preserve">Section </w:t>
      </w:r>
      <w:r w:rsidR="005F5877" w:rsidRPr="00B21E49">
        <w:rPr>
          <w:lang w:val="en-PH"/>
        </w:rPr>
        <w:t>1, eff April 7,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Social Security and Public Welfare </w:t>
      </w:r>
      <w:r w:rsidR="00B21E49" w:rsidRPr="00B21E49">
        <w:rPr>
          <w:lang w:val="en-PH"/>
        </w:rPr>
        <w:t xml:space="preserve">Section </w:t>
      </w:r>
      <w:r w:rsidRPr="00B21E49">
        <w:rPr>
          <w:lang w:val="en-PH"/>
        </w:rPr>
        <w:t>234.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88.</w:t>
      </w:r>
      <w:r w:rsidR="005F5877" w:rsidRPr="00B21E49">
        <w:rPr>
          <w:lang w:val="en-PH"/>
        </w:rPr>
        <w:t xml:space="preserve"> Involuntary discharge or transfer of Medicaid nursing home patients prohibited; request for waiver of permit requirements.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184 </w:t>
      </w:r>
      <w:r w:rsidRPr="00B21E49">
        <w:rPr>
          <w:lang w:val="en-PH"/>
        </w:rPr>
        <w:t xml:space="preserve">Section </w:t>
      </w:r>
      <w:r w:rsidR="005F5877" w:rsidRPr="00B21E49">
        <w:rPr>
          <w:lang w:val="en-PH"/>
        </w:rPr>
        <w:t xml:space="preserve">1; 2014 Act No. 152 (H.3978), </w:t>
      </w:r>
      <w:r w:rsidRPr="00B21E49">
        <w:rPr>
          <w:lang w:val="en-PH"/>
        </w:rPr>
        <w:t xml:space="preserve">Section </w:t>
      </w:r>
      <w:r w:rsidR="005F5877" w:rsidRPr="00B21E49">
        <w:rPr>
          <w:lang w:val="en-PH"/>
        </w:rPr>
        <w:t>1, eff April 7,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Violations of Article, penalties, relocation of patients, report of daily Medicaid resident census information,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Social Security and Public Welfare </w:t>
      </w:r>
      <w:r w:rsidR="00B21E49" w:rsidRPr="00B21E49">
        <w:rPr>
          <w:lang w:val="en-PH"/>
        </w:rPr>
        <w:t xml:space="preserve">Section </w:t>
      </w:r>
      <w:r w:rsidRPr="00B21E49">
        <w:rPr>
          <w:lang w:val="en-PH"/>
        </w:rPr>
        <w:t>234.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90.</w:t>
      </w:r>
      <w:r w:rsidR="005F5877" w:rsidRPr="00B21E49">
        <w:rPr>
          <w:lang w:val="en-PH"/>
        </w:rPr>
        <w:t xml:space="preserve"> Violations of Article; penalties; relocation of patients; report of daily Medicaid resident census information.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Based on reports from the State Department of Health and Human Services, the department shall determine each nursing home</w:t>
      </w:r>
      <w:r w:rsidR="00B21E49" w:rsidRPr="00B21E49">
        <w:rPr>
          <w:lang w:val="en-PH"/>
        </w:rPr>
        <w:t>’</w:t>
      </w:r>
      <w:r w:rsidRPr="00B21E49">
        <w:rPr>
          <w:lang w:val="en-PH"/>
        </w:rPr>
        <w:t>s compliance with its Medicaid nursing home permit. Violations of this article include: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nursing home exceeding by more than five percent the number of Medicaid patient days stated in its permit;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provisions of any Medicaid patient days by a home without a Medicaid nursing home permit.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00B21E49" w:rsidRPr="00B21E49">
        <w:rPr>
          <w:lang w:val="en-PH"/>
        </w:rPr>
        <w:t>’</w:t>
      </w:r>
      <w:r w:rsidRPr="00B21E49">
        <w:rPr>
          <w:lang w:val="en-PH"/>
        </w:rPr>
        <w:t>s Medicaid permit for the first six months of their care. Any complex care provided after six months must be counted toward the facility</w:t>
      </w:r>
      <w:r w:rsidR="00B21E49" w:rsidRPr="00B21E49">
        <w:rPr>
          <w:lang w:val="en-PH"/>
        </w:rPr>
        <w:t>’</w:t>
      </w:r>
      <w:r w:rsidRPr="00B21E49">
        <w:rPr>
          <w:lang w:val="en-PH"/>
        </w:rPr>
        <w:t>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00B21E49" w:rsidRPr="00B21E49">
        <w:rPr>
          <w:lang w:val="en-PH"/>
        </w:rPr>
        <w:t>’</w:t>
      </w:r>
      <w:r w:rsidRPr="00B21E49">
        <w:rPr>
          <w:lang w:val="en-PH"/>
        </w:rPr>
        <w:t>s inability to discharge a resident based on the requirements of Section 44</w:t>
      </w:r>
      <w:r w:rsidR="00B21E49" w:rsidRPr="00B21E49">
        <w:rPr>
          <w:lang w:val="en-PH"/>
        </w:rPr>
        <w:noBreakHyphen/>
      </w:r>
      <w:r w:rsidRPr="00B21E49">
        <w:rPr>
          <w:lang w:val="en-PH"/>
        </w:rPr>
        <w:t>7</w:t>
      </w:r>
      <w:r w:rsidR="00B21E49" w:rsidRPr="00B21E49">
        <w:rPr>
          <w:lang w:val="en-PH"/>
        </w:rPr>
        <w:noBreakHyphen/>
      </w:r>
      <w:r w:rsidRPr="00B21E49">
        <w:rPr>
          <w:lang w:val="en-PH"/>
        </w:rPr>
        <w:t>88 if the facility can prove: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resident</w:t>
      </w:r>
      <w:r w:rsidR="00B21E49" w:rsidRPr="00B21E49">
        <w:rPr>
          <w:lang w:val="en-PH"/>
        </w:rPr>
        <w:t>’</w:t>
      </w:r>
      <w:r w:rsidRPr="00B21E49">
        <w:rPr>
          <w:lang w:val="en-PH"/>
        </w:rPr>
        <w:t>s primary pay source upon admission was not Medicaid;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resident did not convert to Medicaid within twenty days of being admitted as a Medicare or Medicaid replacement policy resident;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the resident did not convert to Medicaid within thirty days of being admitted as a private pay resident.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w:t>
      </w:r>
      <w:r w:rsidRPr="00B21E49">
        <w:rPr>
          <w:lang w:val="en-PH"/>
        </w:rPr>
        <w:lastRenderedPageBreak/>
        <w:t>to restoring a county</w:t>
      </w:r>
      <w:r w:rsidR="00B21E49" w:rsidRPr="00B21E49">
        <w:rPr>
          <w:lang w:val="en-PH"/>
        </w:rPr>
        <w:t>’</w:t>
      </w:r>
      <w:r w:rsidRPr="00B21E49">
        <w:rPr>
          <w:lang w:val="en-PH"/>
        </w:rPr>
        <w:t>s allocation where a facility holding a permit closes, or discontinues participation in Medicaid. A nursing home receiving beds under the provisions of this subsection must not be a Special Focus Facility at the time of allocation.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Each Medicaid day above the allowable range is considered a separate violation. A fine assessed against a nursing home must be deducted from the nursing home</w:t>
      </w:r>
      <w:r w:rsidR="00B21E49" w:rsidRPr="00B21E49">
        <w:rPr>
          <w:lang w:val="en-PH"/>
        </w:rPr>
        <w:t>’</w:t>
      </w:r>
      <w:r w:rsidRPr="00B21E49">
        <w:rPr>
          <w:lang w:val="en-PH"/>
        </w:rPr>
        <w:t>s Medicaid reimbursement.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184 </w:t>
      </w:r>
      <w:r w:rsidRPr="00B21E49">
        <w:rPr>
          <w:lang w:val="en-PH"/>
        </w:rPr>
        <w:t xml:space="preserve">Section </w:t>
      </w:r>
      <w:r w:rsidR="005F5877" w:rsidRPr="00B21E49">
        <w:rPr>
          <w:lang w:val="en-PH"/>
        </w:rPr>
        <w:t xml:space="preserve">1; 1995 Act No. 145, Part II, </w:t>
      </w:r>
      <w:r w:rsidRPr="00B21E49">
        <w:rPr>
          <w:lang w:val="en-PH"/>
        </w:rPr>
        <w:t xml:space="preserve">Section </w:t>
      </w:r>
      <w:r w:rsidR="005F5877" w:rsidRPr="00B21E49">
        <w:rPr>
          <w:lang w:val="en-PH"/>
        </w:rPr>
        <w:t xml:space="preserve">73B; 2014 Act No. 152 (H.3978), </w:t>
      </w:r>
      <w:r w:rsidRPr="00B21E49">
        <w:rPr>
          <w:lang w:val="en-PH"/>
        </w:rPr>
        <w:t xml:space="preserve">Section </w:t>
      </w:r>
      <w:r w:rsidR="005F5877" w:rsidRPr="00B21E49">
        <w:rPr>
          <w:lang w:val="en-PH"/>
        </w:rPr>
        <w:t>1, eff April 7,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3</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State Certification of Need and Health Facility Licensure Act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110.</w:t>
      </w:r>
      <w:r w:rsidR="005F5877" w:rsidRPr="00B21E49">
        <w:rPr>
          <w:lang w:val="en-PH"/>
        </w:rPr>
        <w:t xml:space="preserve"> Short title.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cited as the </w:t>
      </w:r>
      <w:r w:rsidR="00B21E49" w:rsidRPr="00B21E49">
        <w:rPr>
          <w:lang w:val="en-PH"/>
        </w:rPr>
        <w:t>“</w:t>
      </w:r>
      <w:r w:rsidRPr="00B21E49">
        <w:rPr>
          <w:lang w:val="en-PH"/>
        </w:rPr>
        <w:t>State Certification of Need and Health Facility Licensure Act</w:t>
      </w:r>
      <w:r w:rsidR="00B21E49" w:rsidRPr="00B21E49">
        <w:rPr>
          <w:lang w:val="en-PH"/>
        </w:rPr>
        <w:t>”</w:t>
      </w:r>
      <w:r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761; 1947 (45) 510; 1971 (57) 376;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 licensed under this chapter, which violates prohibition against health care providers referring patient to entity in which provider has investment interest, is subject to regulations promulgated by Department of Health and Environmental Control; and such hospital, which discriminates against or penalizes health care provider for compliance with Provider Self</w:t>
      </w:r>
      <w:r w:rsidR="00B21E49" w:rsidRPr="00B21E49">
        <w:rPr>
          <w:lang w:val="en-PH"/>
        </w:rPr>
        <w:noBreakHyphen/>
      </w:r>
      <w:r w:rsidRPr="00B21E49">
        <w:rPr>
          <w:lang w:val="en-PH"/>
        </w:rPr>
        <w:t xml:space="preserve">Referral Act, is subject to civil penalty,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113</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Minimum standards for licensing hospitals and institutional general infirmaries, see S.C. Code of Regulations R. 61</w:t>
      </w:r>
      <w:r w:rsidR="00B21E49" w:rsidRPr="00B21E49">
        <w:rPr>
          <w:lang w:val="en-PH"/>
        </w:rPr>
        <w:noBreakHyphen/>
      </w:r>
      <w:r w:rsidRPr="00B21E49">
        <w:rPr>
          <w:lang w:val="en-PH"/>
        </w:rPr>
        <w:t>16.100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8, Enforcement.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32, Governmental Regulation.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Implied Contracts </w:t>
      </w:r>
      <w:r w:rsidR="00B21E49" w:rsidRPr="00B21E49">
        <w:rPr>
          <w:lang w:val="en-PH"/>
        </w:rPr>
        <w:t xml:space="preserve">Section </w:t>
      </w:r>
      <w:r w:rsidRPr="00B21E49">
        <w:rPr>
          <w:lang w:val="en-PH"/>
        </w:rPr>
        <w:t>6, Unjust Enrichment and Restitution.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Eastern Star Home in Sumter County is subject to the legislation requiring licensing of community residential care facilities. S.C. Op.Atty.Gen. (January 15, 1991) 1991 WL 634918.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Eastern Star Home is subject to the licensing and regulatory provisions of this statute. S.C. Op.Atty.Gen. (January 15, 1991) 1991 WL 634919.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Board of Health and Environmental Control, pursuant to its grant of authority in Sections 32</w:t>
      </w:r>
      <w:r w:rsidR="00B21E49" w:rsidRPr="00B21E49">
        <w:rPr>
          <w:lang w:val="en-PH"/>
        </w:rPr>
        <w:noBreakHyphen/>
      </w:r>
      <w:r w:rsidRPr="00B21E49">
        <w:rPr>
          <w:lang w:val="en-PH"/>
        </w:rPr>
        <w:t xml:space="preserve">761 [1976 Code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110] et seq., of the South Carolina Code of Laws, 1962, as amended, and by its concommittant exercise of the State</w:t>
      </w:r>
      <w:r w:rsidR="00B21E49" w:rsidRPr="00B21E49">
        <w:rPr>
          <w:lang w:val="en-PH"/>
        </w:rPr>
        <w:t>’</w:t>
      </w:r>
      <w:r w:rsidRPr="00B21E49">
        <w:rPr>
          <w:lang w:val="en-PH"/>
        </w:rPr>
        <w:t>s police power, may prescribe a regulation which requires that a hospital licensee will operate and maintain the number of beds limited by the hospital</w:t>
      </w:r>
      <w:r w:rsidR="00B21E49" w:rsidRPr="00B21E49">
        <w:rPr>
          <w:lang w:val="en-PH"/>
        </w:rPr>
        <w:t>’</w:t>
      </w:r>
      <w:r w:rsidRPr="00B21E49">
        <w:rPr>
          <w:lang w:val="en-PH"/>
        </w:rPr>
        <w:t>s license if such regulation is deemed necessary by the Board. S.C. Op.Atty.Gen. (April 6, 1977) 1977 WL 24440.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Former patients suffered no injury, as result of receiving unauthorized therapeutic cardiac catheterizations (TCC) by hospital staff, as required to support claim against hospital for unjust enrichment; even if hospital had been unjustly enriched in the form of tremendous revenues and profits from performing such highly lucrative, yet unlawful, procedures, patients would have received the TCCs from another provider had hospital not administered them. Dema v. Tenet Physician Services</w:t>
      </w:r>
      <w:r w:rsidR="00B21E49" w:rsidRPr="00B21E49">
        <w:rPr>
          <w:lang w:val="en-PH"/>
        </w:rPr>
        <w:noBreakHyphen/>
      </w:r>
      <w:r w:rsidRPr="00B21E49">
        <w:rPr>
          <w:lang w:val="en-PH"/>
        </w:rPr>
        <w:t>Hilton Head, Inc. (S.C. 2009) 383 S.C. 115, 678 S.E.2d 430. Implied And Constructive Contracts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enacting the State Certification of Need and Health Facility Licensure Act (CON Act), the Legislature intended to advance the quality of health care provided in State for all people receiving the care, not for a particular individual. Dema v. Tenet Physician Services</w:t>
      </w:r>
      <w:r w:rsidR="00B21E49" w:rsidRPr="00B21E49">
        <w:rPr>
          <w:lang w:val="en-PH"/>
        </w:rPr>
        <w:noBreakHyphen/>
      </w:r>
      <w:r w:rsidRPr="00B21E49">
        <w:rPr>
          <w:lang w:val="en-PH"/>
        </w:rPr>
        <w:t>Hilton Head, Inc. (S.C. 2009) 383 S.C. 115, 678 S.E.2d 430. Health 240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Trial court did not lack subject matter jurisdiction to hear claims brought against hospital by former patients, claiming violations of South Carolina Unfair Trade Practices Act (SCUTPA), and unjust enrichment, based on patients</w:t>
      </w:r>
      <w:r w:rsidR="00B21E49" w:rsidRPr="00B21E49">
        <w:rPr>
          <w:lang w:val="en-PH"/>
        </w:rPr>
        <w:t>’</w:t>
      </w:r>
      <w:r w:rsidRPr="00B21E49">
        <w:rPr>
          <w:lang w:val="en-PH"/>
        </w:rPr>
        <w:t xml:space="preserve"> allegations that they received unauthorized therapeutic cardiac catheterizations (TCC), in violation of State Certification of Need and Health Facility Licensure Act (CON Act); while Department of Health and Environmental Control (DHEC) had exclusive subject matter jurisdiction to determine whether a violation had occurred, it did not have subject matter jurisdiction to hear civil claims for damages resulting from those violations. Dema v. Tenet Physician Services</w:t>
      </w:r>
      <w:r w:rsidR="00B21E49" w:rsidRPr="00B21E49">
        <w:rPr>
          <w:lang w:val="en-PH"/>
        </w:rPr>
        <w:noBreakHyphen/>
      </w:r>
      <w:r w:rsidRPr="00B21E49">
        <w:rPr>
          <w:lang w:val="en-PH"/>
        </w:rPr>
        <w:t>Hilton Head, Inc. (S.C. 2009) 383 S.C. 115, 678 S.E.2d 430. Antitrust And Trade Regulation 282; Implied And Constructive Contracts 120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120.</w:t>
      </w:r>
      <w:r w:rsidR="005F5877" w:rsidRPr="00B21E49">
        <w:rPr>
          <w:lang w:val="en-PH"/>
        </w:rPr>
        <w:t xml:space="preserve"> Declaration of purpose.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the issuance of a Certificate of Need before undertaking a project prescribed by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adoption of procedures and criteria for submittal of an application and appropriate review before issuance of a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preparation and publication of a State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the licensure of facilities rendering medical, nursing, and other health care.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763; 1947 (45) 510; 1971 (57) 376; 1979 Act No. 51 </w:t>
      </w:r>
      <w:r w:rsidRPr="00B21E49">
        <w:rPr>
          <w:lang w:val="en-PH"/>
        </w:rPr>
        <w:t xml:space="preserve">Section </w:t>
      </w:r>
      <w:r w:rsidR="005F5877" w:rsidRPr="00B21E49">
        <w:rPr>
          <w:lang w:val="en-PH"/>
        </w:rPr>
        <w:t xml:space="preserve">1; 1981 Act No. 16,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Action </w:t>
      </w:r>
      <w:r w:rsidR="00B21E49" w:rsidRPr="00B21E49">
        <w:rPr>
          <w:lang w:val="en-PH"/>
        </w:rPr>
        <w:t xml:space="preserve">Section </w:t>
      </w:r>
      <w:r w:rsidRPr="00B21E49">
        <w:rPr>
          <w:lang w:val="en-PH"/>
        </w:rPr>
        <w:t>14, Determination of Private Rights.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32, Governmental Regulation.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36, Current CON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enacting the CON Act, the legislature intended to advance the quality of healthcare provided in this state for all people receiving care, not for a particular individual. S.C. Op.Atty.Gen. (May 19, 2016) 2016 WL 3097464.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Private right of action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Regulations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enacting the State Certification of Need and Health Facility Licensure Act (CON Act), the Legislature intended to advance the quality of health care provided in State for all people receiving the care, not for a particular individual. Dema v. Tenet Physician Services</w:t>
      </w:r>
      <w:r w:rsidR="00B21E49" w:rsidRPr="00B21E49">
        <w:rPr>
          <w:lang w:val="en-PH"/>
        </w:rPr>
        <w:noBreakHyphen/>
      </w:r>
      <w:r w:rsidRPr="00B21E49">
        <w:rPr>
          <w:lang w:val="en-PH"/>
        </w:rPr>
        <w:t>Hilton Head, Inc. (S.C. 2009) 383 S.C. 115, 678 S.E.2d 430.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Denial of application for certificate of need for proposed endoscopy center by Department of Health and Environmental Control (DHEC), on basis that no unmet need for colonoscopy center existed and center would unnecessarily duplicate existing services, was not supported by substantial evidence; DHEC found that endoscopic procedures at proposed facility would cost less, have no adverse impact on existing facilities, and were supported by practical reasons, but narrowly defined issue as one of </w:t>
      </w:r>
      <w:r w:rsidR="00B21E49" w:rsidRPr="00B21E49">
        <w:rPr>
          <w:lang w:val="en-PH"/>
        </w:rPr>
        <w:t>“</w:t>
      </w:r>
      <w:r w:rsidRPr="00B21E49">
        <w:rPr>
          <w:lang w:val="en-PH"/>
        </w:rPr>
        <w:t>facilities</w:t>
      </w:r>
      <w:r w:rsidR="00B21E49" w:rsidRPr="00B21E49">
        <w:rPr>
          <w:lang w:val="en-PH"/>
        </w:rPr>
        <w:t>”</w:t>
      </w:r>
      <w:r w:rsidRPr="00B21E49">
        <w:rPr>
          <w:lang w:val="en-PH"/>
        </w:rPr>
        <w:t xml:space="preserve"> without considering issue of </w:t>
      </w:r>
      <w:r w:rsidR="00B21E49" w:rsidRPr="00B21E49">
        <w:rPr>
          <w:lang w:val="en-PH"/>
        </w:rPr>
        <w:t>“</w:t>
      </w:r>
      <w:r w:rsidRPr="00B21E49">
        <w:rPr>
          <w:lang w:val="en-PH"/>
        </w:rPr>
        <w:t>services,</w:t>
      </w:r>
      <w:r w:rsidR="00B21E49" w:rsidRPr="00B21E49">
        <w:rPr>
          <w:lang w:val="en-PH"/>
        </w:rPr>
        <w:t>”</w:t>
      </w:r>
      <w:r w:rsidRPr="00B21E49">
        <w:rPr>
          <w:lang w:val="en-PH"/>
        </w:rPr>
        <w:t xml:space="preserve"> as required under Certification of Need and Health Facility Licensure Act. Lloyd v. South Carolina Dept. of Health and Environmental Control (S.C.App. 1997) 328 S.C. 419, 491 S.E.2d 592, rehearing denied, certiorari granted, cause remanded for settlement, vacated 332 S.C. 421, 504 S.E.2d 605. Health 243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making determination of need for new medical facility under Certification of Need and Health Facility Licensure Act, Department of Health and Environmental Control (DHEC) is required to make comprehensive evaluation of application for certificate of need in light of stated purposes of Act, which includes not only whether facility may duplicate existing facilities, but relative merit of allowing that duplication to promote cost containment and establishment of high quality health facilities and services. Lloyd v. South Carolina Dept. of Health and Environmental Control (S.C.App. 1997) 328 S.C. 419, 491 S.E.2d 592, rehearing denied, certiorari granted, cause remanded for settlement, vacated 332 S.C. 421, 504 S.E.2d 605. Health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w:t>
      </w:r>
      <w:r w:rsidR="00B21E49" w:rsidRPr="00B21E49">
        <w:rPr>
          <w:lang w:val="en-PH"/>
        </w:rPr>
        <w:t>’</w:t>
      </w:r>
      <w:r w:rsidRPr="00B21E49">
        <w:rPr>
          <w:lang w:val="en-PH"/>
        </w:rPr>
        <w:t>s (DHEC) interpretation of bed transfer provision of State Health Plan, that issuance by DHEC of Certificate of Need (CON) for transfer of beds from an existing hospital to a hospital that had not yet been constructed was permitted, was reasonable and consistent with plain language of provision, as well as stated purpose of State Certification of Need and Health Facility Licensure Act, and thus Administrative Law Court (ALC) properly deferred to DHEC</w:t>
      </w:r>
      <w:r w:rsidR="00B21E49" w:rsidRPr="00B21E49">
        <w:rPr>
          <w:lang w:val="en-PH"/>
        </w:rPr>
        <w:t>’</w:t>
      </w:r>
      <w:r w:rsidRPr="00B21E49">
        <w:rPr>
          <w:lang w:val="en-PH"/>
        </w:rPr>
        <w:t>s interpretation; preamble of provision indicated purpose of building flexibility into Plan when dealing with provider networks, no language in eight criteria listed in provision with which a CON applicant had to comply expressly or impliedly required that the receiving facility had to be in existence when CON application was submitted, and purpose of Act included establishment of health facilities and services that would best serve public needs. Trident Medical Center v. South Carolina Dept. of Health and Environmental Control (S.C.App. 2015) 412 S.C. 341, 772 S.E.2d 177, certiorari denied. Health 240; Health 245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making determination of need for new medical facility under Certification of Need and Health Facility Licensure Act, Department of Health and Environmental Control (DHEC) may not adopt mechanical test which focuses only on capacity to determine need for new facilities, and must consider circumstances which may affect availability of services at those facilities and how they relate to services at existing facilities. Lloyd v. South Carolina Dept. of Health and Environmental Control (S.C.App. 1997) 328 S.C. 419, 491 S.E.2d 592, rehearing denied, certiorari granted, cause remanded for settlement, vacated 332 S.C. 421, 504 S.E.2d 605. Health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3. Private right of action</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No private right of action may be implied from the State Certification of Need and Health Facility Licensure Act (CON Act); the enforcement mechanism of the CON Act is Department of Health and Environmental Control</w:t>
      </w:r>
      <w:r w:rsidR="00B21E49" w:rsidRPr="00B21E49">
        <w:rPr>
          <w:lang w:val="en-PH"/>
        </w:rPr>
        <w:t>’</w:t>
      </w:r>
      <w:r w:rsidRPr="00B21E49">
        <w:rPr>
          <w:lang w:val="en-PH"/>
        </w:rPr>
        <w:t>s (DHEC) authority to impose sanctions and not civil liability. Dema v. Tenet Physician Services</w:t>
      </w:r>
      <w:r w:rsidR="00B21E49" w:rsidRPr="00B21E49">
        <w:rPr>
          <w:lang w:val="en-PH"/>
        </w:rPr>
        <w:noBreakHyphen/>
      </w:r>
      <w:r w:rsidRPr="00B21E49">
        <w:rPr>
          <w:lang w:val="en-PH"/>
        </w:rPr>
        <w:t>Hilton Head, Inc. (S.C. 2009) 383 S.C. 115, 678 S.E.2d 430. Action 3; Health 240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130.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As used in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Affected person</w:t>
      </w:r>
      <w:r w:rsidR="00B21E49" w:rsidRPr="00B21E49">
        <w:rPr>
          <w:lang w:val="en-PH"/>
        </w:rPr>
        <w:t>”</w:t>
      </w:r>
      <w:r w:rsidRPr="00B21E49">
        <w:rPr>
          <w:lang w:val="en-PH"/>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B21E49" w:rsidRPr="00B21E49">
        <w:rPr>
          <w:lang w:val="en-PH"/>
        </w:rPr>
        <w:t>“</w:t>
      </w:r>
      <w:r w:rsidRPr="00B21E49">
        <w:rPr>
          <w:lang w:val="en-PH"/>
        </w:rPr>
        <w:t>affected persons</w:t>
      </w:r>
      <w:r w:rsidR="00B21E49" w:rsidRPr="00B21E49">
        <w:rPr>
          <w:lang w:val="en-PH"/>
        </w:rPr>
        <w:t>”</w:t>
      </w:r>
      <w:r w:rsidRPr="00B21E49">
        <w:rPr>
          <w:lang w:val="en-PH"/>
        </w:rPr>
        <w:t xml:space="preserve"> are not included unless that state provides for similar involvement of persons from South Carolina in its certificate of need process.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Ambulatory surgical facility</w:t>
      </w:r>
      <w:r w:rsidR="00B21E49" w:rsidRPr="00B21E49">
        <w:rPr>
          <w:lang w:val="en-PH"/>
        </w:rPr>
        <w:t>”</w:t>
      </w:r>
      <w:r w:rsidRPr="00B21E49">
        <w:rPr>
          <w:lang w:val="en-PH"/>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Board</w:t>
      </w:r>
      <w:r w:rsidR="00B21E49" w:rsidRPr="00B21E49">
        <w:rPr>
          <w:lang w:val="en-PH"/>
        </w:rPr>
        <w:t>”</w:t>
      </w:r>
      <w:r w:rsidRPr="00B21E49">
        <w:rPr>
          <w:lang w:val="en-PH"/>
        </w:rPr>
        <w:t xml:space="preserve"> means the State Board of Health and Environmental Control.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Reserved.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(5) </w:t>
      </w:r>
      <w:r w:rsidR="00B21E49" w:rsidRPr="00B21E49">
        <w:rPr>
          <w:lang w:val="en-PH"/>
        </w:rPr>
        <w:t>“</w:t>
      </w:r>
      <w:r w:rsidRPr="00B21E49">
        <w:rPr>
          <w:lang w:val="en-PH"/>
        </w:rPr>
        <w:t>Competing applicants</w:t>
      </w:r>
      <w:r w:rsidR="00B21E49" w:rsidRPr="00B21E49">
        <w:rPr>
          <w:lang w:val="en-PH"/>
        </w:rPr>
        <w:t>”</w:t>
      </w:r>
      <w:r w:rsidRPr="00B21E49">
        <w:rPr>
          <w:lang w:val="en-PH"/>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(6) </w:t>
      </w:r>
      <w:r w:rsidR="00B21E49" w:rsidRPr="00B21E49">
        <w:rPr>
          <w:lang w:val="en-PH"/>
        </w:rPr>
        <w:t>“</w:t>
      </w:r>
      <w:r w:rsidRPr="00B21E49">
        <w:rPr>
          <w:lang w:val="en-PH"/>
        </w:rPr>
        <w:t>Community residential care facility</w:t>
      </w:r>
      <w:r w:rsidR="00B21E49" w:rsidRPr="00B21E49">
        <w:rPr>
          <w:lang w:val="en-PH"/>
        </w:rPr>
        <w:t>”</w:t>
      </w:r>
      <w:r w:rsidRPr="00B21E49">
        <w:rPr>
          <w:lang w:val="en-PH"/>
        </w:rPr>
        <w:t xml:space="preserve"> means a facility which offers room and board and provides a degree of personal assistance for two or more persons eighteen years old or older.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(7) </w:t>
      </w:r>
      <w:r w:rsidR="00B21E49" w:rsidRPr="00B21E49">
        <w:rPr>
          <w:lang w:val="en-PH"/>
        </w:rPr>
        <w:t>“</w:t>
      </w:r>
      <w:r w:rsidRPr="00B21E49">
        <w:rPr>
          <w:lang w:val="en-PH"/>
        </w:rPr>
        <w:t>Day</w:t>
      </w:r>
      <w:r w:rsidR="00B21E49" w:rsidRPr="00B21E49">
        <w:rPr>
          <w:lang w:val="en-PH"/>
        </w:rPr>
        <w:noBreakHyphen/>
      </w:r>
      <w:r w:rsidRPr="00B21E49">
        <w:rPr>
          <w:lang w:val="en-PH"/>
        </w:rPr>
        <w:t>care facility for adults</w:t>
      </w:r>
      <w:r w:rsidR="00B21E49" w:rsidRPr="00B21E49">
        <w:rPr>
          <w:lang w:val="en-PH"/>
        </w:rPr>
        <w:t>”</w:t>
      </w:r>
      <w:r w:rsidRPr="00B21E49">
        <w:rPr>
          <w:lang w:val="en-PH"/>
        </w:rPr>
        <w:t xml:space="preserve"> means a facility for adults eighteen years or older which offers in a group setting a program of individual and group activities and therapies. The program is directed toward providing community</w:t>
      </w:r>
      <w:r w:rsidR="00B21E49" w:rsidRPr="00B21E49">
        <w:rPr>
          <w:lang w:val="en-PH"/>
        </w:rPr>
        <w:noBreakHyphen/>
      </w:r>
      <w:r w:rsidRPr="00B21E49">
        <w:rPr>
          <w:lang w:val="en-PH"/>
        </w:rPr>
        <w:t>based care for those in need of a supportive setting for less than twenty</w:t>
      </w:r>
      <w:r w:rsidR="00B21E49" w:rsidRPr="00B21E49">
        <w:rPr>
          <w:lang w:val="en-PH"/>
        </w:rPr>
        <w:noBreakHyphen/>
      </w:r>
      <w:r w:rsidRPr="00B21E49">
        <w:rPr>
          <w:lang w:val="en-PH"/>
        </w:rPr>
        <w:t>four hours a day, thereby preventing unnecessary institutionalization, and shall provide a minimum of four and a maximum of fourteen hours of operation a day.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(8) </w:t>
      </w:r>
      <w:r w:rsidR="00B21E49" w:rsidRPr="00B21E49">
        <w:rPr>
          <w:lang w:val="en-PH"/>
        </w:rPr>
        <w:t>“</w:t>
      </w:r>
      <w:r w:rsidRPr="00B21E49">
        <w:rPr>
          <w:lang w:val="en-PH"/>
        </w:rPr>
        <w:t>Department</w:t>
      </w:r>
      <w:r w:rsidR="00B21E49" w:rsidRPr="00B21E49">
        <w:rPr>
          <w:lang w:val="en-PH"/>
        </w:rPr>
        <w:t>”</w:t>
      </w:r>
      <w:r w:rsidRPr="00B21E49">
        <w:rPr>
          <w:lang w:val="en-PH"/>
        </w:rPr>
        <w:t xml:space="preserve"> means the Department of Health and Environmental Control.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(9) </w:t>
      </w:r>
      <w:r w:rsidR="00B21E49" w:rsidRPr="00B21E49">
        <w:rPr>
          <w:lang w:val="en-PH"/>
        </w:rPr>
        <w:t>“</w:t>
      </w:r>
      <w:r w:rsidRPr="00B21E49">
        <w:rPr>
          <w:lang w:val="en-PH"/>
        </w:rPr>
        <w:t>The federal act</w:t>
      </w:r>
      <w:r w:rsidR="00B21E49" w:rsidRPr="00B21E49">
        <w:rPr>
          <w:lang w:val="en-PH"/>
        </w:rPr>
        <w:t>”</w:t>
      </w:r>
      <w:r w:rsidRPr="00B21E49">
        <w:rPr>
          <w:lang w:val="en-PH"/>
        </w:rPr>
        <w:t xml:space="preserve"> means Title VI of the United States Public Health Service Act (the Hill</w:t>
      </w:r>
      <w:r w:rsidR="00B21E49" w:rsidRPr="00B21E49">
        <w:rPr>
          <w:lang w:val="en-PH"/>
        </w:rPr>
        <w:noBreakHyphen/>
      </w:r>
      <w:r w:rsidRPr="00B21E49">
        <w:rPr>
          <w:lang w:val="en-PH"/>
        </w:rPr>
        <w:t>Burton Construction Program); Title XVI of the United States Public Health Service Act (National Health Planning and Resources Development Act of 1974—Public Law 93</w:t>
      </w:r>
      <w:r w:rsidR="00B21E49" w:rsidRPr="00B21E49">
        <w:rPr>
          <w:lang w:val="en-PH"/>
        </w:rPr>
        <w:noBreakHyphen/>
      </w:r>
      <w:r w:rsidRPr="00B21E49">
        <w:rPr>
          <w:lang w:val="en-PH"/>
        </w:rPr>
        <w:t>641); grants for all center and facility construction under Public Law 91</w:t>
      </w:r>
      <w:r w:rsidR="00B21E49" w:rsidRPr="00B21E49">
        <w:rPr>
          <w:lang w:val="en-PH"/>
        </w:rPr>
        <w:noBreakHyphen/>
      </w:r>
      <w:r w:rsidRPr="00B21E49">
        <w:rPr>
          <w:lang w:val="en-PH"/>
        </w:rPr>
        <w:t>211 (community mental health centers</w:t>
      </w:r>
      <w:r w:rsidR="00B21E49" w:rsidRPr="00B21E49">
        <w:rPr>
          <w:lang w:val="en-PH"/>
        </w:rPr>
        <w:t>’</w:t>
      </w:r>
      <w:r w:rsidRPr="00B21E49">
        <w:rPr>
          <w:lang w:val="en-PH"/>
        </w:rPr>
        <w:t xml:space="preserve"> amendments to Title II, Public </w:t>
      </w:r>
      <w:r w:rsidRPr="00B21E49">
        <w:rPr>
          <w:lang w:val="en-PH"/>
        </w:rPr>
        <w:lastRenderedPageBreak/>
        <w:t>Law 88</w:t>
      </w:r>
      <w:r w:rsidR="00B21E49" w:rsidRPr="00B21E49">
        <w:rPr>
          <w:lang w:val="en-PH"/>
        </w:rPr>
        <w:noBreakHyphen/>
      </w:r>
      <w:r w:rsidRPr="00B21E49">
        <w:rPr>
          <w:lang w:val="en-PH"/>
        </w:rPr>
        <w:t>164, Community Mental Health Centers Act); grants for all facility construction under Public Law 91</w:t>
      </w:r>
      <w:r w:rsidR="00B21E49" w:rsidRPr="00B21E49">
        <w:rPr>
          <w:lang w:val="en-PH"/>
        </w:rPr>
        <w:noBreakHyphen/>
      </w:r>
      <w:r w:rsidRPr="00B21E49">
        <w:rPr>
          <w:lang w:val="en-PH"/>
        </w:rPr>
        <w:t>517 (developmental disabilities services and facilities construction amendments of 1970 to Part C, Title I, grants for construction of facilities for persons with intellectual disability—Public Law 88</w:t>
      </w:r>
      <w:r w:rsidR="00B21E49" w:rsidRPr="00B21E49">
        <w:rPr>
          <w:lang w:val="en-PH"/>
        </w:rPr>
        <w:noBreakHyphen/>
      </w:r>
      <w:r w:rsidRPr="00B21E49">
        <w:rPr>
          <w:lang w:val="en-PH"/>
        </w:rPr>
        <w:t>164); and other federal programs as may exist or be enacted which provide for the construction of hospitals or related health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(10) </w:t>
      </w:r>
      <w:r w:rsidR="00B21E49" w:rsidRPr="00B21E49">
        <w:rPr>
          <w:lang w:val="en-PH"/>
        </w:rPr>
        <w:t>“</w:t>
      </w:r>
      <w:r w:rsidRPr="00B21E49">
        <w:rPr>
          <w:lang w:val="en-PH"/>
        </w:rPr>
        <w:t>Health care facility</w:t>
      </w:r>
      <w:r w:rsidR="00B21E49" w:rsidRPr="00B21E49">
        <w:rPr>
          <w:lang w:val="en-PH"/>
        </w:rPr>
        <w:t>”</w:t>
      </w:r>
      <w:r w:rsidRPr="00B21E49">
        <w:rPr>
          <w:lang w:val="en-PH"/>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(11) </w:t>
      </w:r>
      <w:r w:rsidR="00B21E49" w:rsidRPr="00B21E49">
        <w:rPr>
          <w:lang w:val="en-PH"/>
        </w:rPr>
        <w:t>“</w:t>
      </w:r>
      <w:r w:rsidRPr="00B21E49">
        <w:rPr>
          <w:lang w:val="en-PH"/>
        </w:rPr>
        <w:t>Health service</w:t>
      </w:r>
      <w:r w:rsidR="00B21E49" w:rsidRPr="00B21E49">
        <w:rPr>
          <w:lang w:val="en-PH"/>
        </w:rPr>
        <w:t>”</w:t>
      </w:r>
      <w:r w:rsidRPr="00B21E49">
        <w:rPr>
          <w:lang w:val="en-PH"/>
        </w:rPr>
        <w:t xml:space="preserve"> means clinically related, diagnostic, treatment, or rehabilitative services and includes alcohol, drug abuse, and mental health services for which specific standards or criteria are prescribed in the State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(12) </w:t>
      </w:r>
      <w:r w:rsidR="00B21E49" w:rsidRPr="00B21E49">
        <w:rPr>
          <w:lang w:val="en-PH"/>
        </w:rPr>
        <w:t>“</w:t>
      </w:r>
      <w:r w:rsidRPr="00B21E49">
        <w:rPr>
          <w:lang w:val="en-PH"/>
        </w:rPr>
        <w:t>Hospital</w:t>
      </w:r>
      <w:r w:rsidR="00B21E49" w:rsidRPr="00B21E49">
        <w:rPr>
          <w:lang w:val="en-PH"/>
        </w:rPr>
        <w:t>”</w:t>
      </w:r>
      <w:r w:rsidRPr="00B21E49">
        <w:rPr>
          <w:lang w:val="en-PH"/>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(13) </w:t>
      </w:r>
      <w:r w:rsidR="00B21E49" w:rsidRPr="00B21E49">
        <w:rPr>
          <w:lang w:val="en-PH"/>
        </w:rPr>
        <w:t>“</w:t>
      </w:r>
      <w:r w:rsidRPr="00B21E49">
        <w:rPr>
          <w:lang w:val="en-PH"/>
        </w:rPr>
        <w:t>Nursing home</w:t>
      </w:r>
      <w:r w:rsidR="00B21E49" w:rsidRPr="00B21E49">
        <w:rPr>
          <w:lang w:val="en-PH"/>
        </w:rPr>
        <w:t>”</w:t>
      </w:r>
      <w:r w:rsidRPr="00B21E49">
        <w:rPr>
          <w:lang w:val="en-PH"/>
        </w:rPr>
        <w:t xml:space="preserve"> means a facility with an organized nursing staff to maintain and operate organized facilities and services to accommodate two or more unrelated persons over a period exceeding twenty</w:t>
      </w:r>
      <w:r w:rsidR="00B21E49" w:rsidRPr="00B21E49">
        <w:rPr>
          <w:lang w:val="en-PH"/>
        </w:rPr>
        <w:noBreakHyphen/>
      </w:r>
      <w:r w:rsidRPr="00B21E49">
        <w:rPr>
          <w:lang w:val="en-PH"/>
        </w:rPr>
        <w:t>four hours which is operated either in connection with a hospital or as a freestanding facility for the express or implied purpose of providing intermediate or skilled nursing care for persons who are not in need of hospital care.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(14) </w:t>
      </w:r>
      <w:r w:rsidR="00B21E49" w:rsidRPr="00B21E49">
        <w:rPr>
          <w:lang w:val="en-PH"/>
        </w:rPr>
        <w:t>“</w:t>
      </w:r>
      <w:r w:rsidRPr="00B21E49">
        <w:rPr>
          <w:lang w:val="en-PH"/>
        </w:rPr>
        <w:t>Facility for chemically dependent or addicted persons</w:t>
      </w:r>
      <w:r w:rsidR="00B21E49" w:rsidRPr="00B21E49">
        <w:rPr>
          <w:lang w:val="en-PH"/>
        </w:rPr>
        <w:t>”</w:t>
      </w:r>
      <w:r w:rsidRPr="00B21E49">
        <w:rPr>
          <w:lang w:val="en-PH"/>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(15) </w:t>
      </w:r>
      <w:r w:rsidR="00B21E49" w:rsidRPr="00B21E49">
        <w:rPr>
          <w:lang w:val="en-PH"/>
        </w:rPr>
        <w:t>“</w:t>
      </w:r>
      <w:r w:rsidRPr="00B21E49">
        <w:rPr>
          <w:lang w:val="en-PH"/>
        </w:rPr>
        <w:t>Person</w:t>
      </w:r>
      <w:r w:rsidR="00B21E49" w:rsidRPr="00B21E49">
        <w:rPr>
          <w:lang w:val="en-PH"/>
        </w:rPr>
        <w:t>”</w:t>
      </w:r>
      <w:r w:rsidRPr="00B21E49">
        <w:rPr>
          <w:lang w:val="en-PH"/>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(16) </w:t>
      </w:r>
      <w:r w:rsidR="00B21E49" w:rsidRPr="00B21E49">
        <w:rPr>
          <w:lang w:val="en-PH"/>
        </w:rPr>
        <w:t>“</w:t>
      </w:r>
      <w:r w:rsidRPr="00B21E49">
        <w:rPr>
          <w:lang w:val="en-PH"/>
        </w:rPr>
        <w:t>Residential treatment facility for children and adolescents</w:t>
      </w:r>
      <w:r w:rsidR="00B21E49" w:rsidRPr="00B21E49">
        <w:rPr>
          <w:lang w:val="en-PH"/>
        </w:rPr>
        <w:t>”</w:t>
      </w:r>
      <w:r w:rsidRPr="00B21E49">
        <w:rPr>
          <w:lang w:val="en-PH"/>
        </w:rPr>
        <w:t xml:space="preserve"> means a facility operated for the assessment, diagnosis, treatment, and care of two or more </w:t>
      </w:r>
      <w:r w:rsidR="00B21E49" w:rsidRPr="00B21E49">
        <w:rPr>
          <w:lang w:val="en-PH"/>
        </w:rPr>
        <w:t>“</w:t>
      </w:r>
      <w:r w:rsidRPr="00B21E49">
        <w:rPr>
          <w:lang w:val="en-PH"/>
        </w:rPr>
        <w:t>children and adolescents in need of mental health treatment</w:t>
      </w:r>
      <w:r w:rsidR="00B21E49" w:rsidRPr="00B21E49">
        <w:rPr>
          <w:lang w:val="en-PH"/>
        </w:rPr>
        <w:t>”</w:t>
      </w:r>
      <w:r w:rsidRPr="00B21E49">
        <w:rPr>
          <w:lang w:val="en-PH"/>
        </w:rPr>
        <w:t xml:space="preserve"> which provides: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a special education program with a minimum program defined by the South Carolina Department of Education;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recreational facilities with an organized youth development program;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(c) residential treatment for a child or adolescent in need of mental health treatment.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(17) </w:t>
      </w:r>
      <w:r w:rsidR="00B21E49" w:rsidRPr="00B21E49">
        <w:rPr>
          <w:lang w:val="en-PH"/>
        </w:rPr>
        <w:t>“</w:t>
      </w:r>
      <w:r w:rsidRPr="00B21E49">
        <w:rPr>
          <w:lang w:val="en-PH"/>
        </w:rPr>
        <w:t>Solely for research</w:t>
      </w:r>
      <w:r w:rsidR="00B21E49" w:rsidRPr="00B21E49">
        <w:rPr>
          <w:lang w:val="en-PH"/>
        </w:rPr>
        <w:t>”</w:t>
      </w:r>
      <w:r w:rsidRPr="00B21E49">
        <w:rPr>
          <w:lang w:val="en-PH"/>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B21E49" w:rsidRPr="00B21E49">
        <w:rPr>
          <w:lang w:val="en-PH"/>
        </w:rPr>
        <w:t>“</w:t>
      </w:r>
      <w:r w:rsidRPr="00B21E49">
        <w:rPr>
          <w:lang w:val="en-PH"/>
        </w:rPr>
        <w:t>solely for research</w:t>
      </w:r>
      <w:r w:rsidR="00B21E49" w:rsidRPr="00B21E49">
        <w:rPr>
          <w:lang w:val="en-PH"/>
        </w:rPr>
        <w:t>”</w:t>
      </w:r>
      <w:r w:rsidRPr="00B21E49">
        <w:rPr>
          <w:lang w:val="en-PH"/>
        </w:rPr>
        <w: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(18) </w:t>
      </w:r>
      <w:r w:rsidR="00B21E49" w:rsidRPr="00B21E49">
        <w:rPr>
          <w:lang w:val="en-PH"/>
        </w:rPr>
        <w:t>“</w:t>
      </w:r>
      <w:r w:rsidRPr="00B21E49">
        <w:rPr>
          <w:lang w:val="en-PH"/>
        </w:rPr>
        <w:t>Children, adolescents, and young adults in need of mental health treatment</w:t>
      </w:r>
      <w:r w:rsidR="00B21E49" w:rsidRPr="00B21E49">
        <w:rPr>
          <w:lang w:val="en-PH"/>
        </w:rPr>
        <w:t>”</w:t>
      </w:r>
      <w:r w:rsidRPr="00B21E49">
        <w:rPr>
          <w:lang w:val="en-PH"/>
        </w:rPr>
        <w:t xml:space="preserve"> in a residential treatment facility means a child, adolescent, or young adult under age twenty</w:t>
      </w:r>
      <w:r w:rsidR="00B21E49" w:rsidRPr="00B21E49">
        <w:rPr>
          <w:lang w:val="en-PH"/>
        </w:rPr>
        <w:noBreakHyphen/>
      </w:r>
      <w:r w:rsidRPr="00B21E49">
        <w:rPr>
          <w:lang w:val="en-PH"/>
        </w:rPr>
        <w:t>one who manifests a substantial disorder of cognitive or emotional process, which lessens or impairs to a marked degree that child</w:t>
      </w:r>
      <w:r w:rsidR="00B21E49" w:rsidRPr="00B21E49">
        <w:rPr>
          <w:lang w:val="en-PH"/>
        </w:rPr>
        <w:t>’</w:t>
      </w:r>
      <w:r w:rsidRPr="00B21E49">
        <w:rPr>
          <w:lang w:val="en-PH"/>
        </w:rPr>
        <w:t>s, adolescent</w:t>
      </w:r>
      <w:r w:rsidR="00B21E49" w:rsidRPr="00B21E49">
        <w:rPr>
          <w:lang w:val="en-PH"/>
        </w:rPr>
        <w:t>’</w:t>
      </w:r>
      <w:r w:rsidRPr="00B21E49">
        <w:rPr>
          <w:lang w:val="en-PH"/>
        </w:rPr>
        <w:t>s, or young adult</w:t>
      </w:r>
      <w:r w:rsidR="00B21E49" w:rsidRPr="00B21E49">
        <w:rPr>
          <w:lang w:val="en-PH"/>
        </w:rPr>
        <w:t>’</w:t>
      </w:r>
      <w:r w:rsidRPr="00B21E49">
        <w:rPr>
          <w:lang w:val="en-PH"/>
        </w:rPr>
        <w:t>s capacity either to develop or to exercise age</w:t>
      </w:r>
      <w:r w:rsidR="00B21E49" w:rsidRPr="00B21E49">
        <w:rPr>
          <w:lang w:val="en-PH"/>
        </w:rPr>
        <w:noBreakHyphen/>
      </w:r>
      <w:r w:rsidRPr="00B21E49">
        <w:rPr>
          <w:lang w:val="en-PH"/>
        </w:rPr>
        <w:t>appropriate or age</w:t>
      </w:r>
      <w:r w:rsidR="00B21E49" w:rsidRPr="00B21E49">
        <w:rPr>
          <w:lang w:val="en-PH"/>
        </w:rPr>
        <w:noBreakHyphen/>
      </w:r>
      <w:r w:rsidRPr="00B21E49">
        <w:rPr>
          <w:lang w:val="en-PH"/>
        </w:rPr>
        <w:t>adequate behavior. The behavior includes, but is not limited to, marked disorders of mood or thought processes, severe difficulties with self</w:t>
      </w:r>
      <w:r w:rsidR="00B21E49" w:rsidRPr="00B21E49">
        <w:rPr>
          <w:lang w:val="en-PH"/>
        </w:rPr>
        <w:noBreakHyphen/>
      </w:r>
      <w:r w:rsidRPr="00B21E49">
        <w:rPr>
          <w:lang w:val="en-PH"/>
        </w:rPr>
        <w:t>control and judgment including behavior dangerous to self or others, and serious disturbances in the ability to care for and relate to others.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(19) </w:t>
      </w:r>
      <w:r w:rsidR="00B21E49" w:rsidRPr="00B21E49">
        <w:rPr>
          <w:lang w:val="en-PH"/>
        </w:rPr>
        <w:t>“</w:t>
      </w:r>
      <w:r w:rsidRPr="00B21E49">
        <w:rPr>
          <w:lang w:val="en-PH"/>
        </w:rPr>
        <w:t>Intermediate care facility for persons with intellectual disability</w:t>
      </w:r>
      <w:r w:rsidR="00B21E49" w:rsidRPr="00B21E49">
        <w:rPr>
          <w:lang w:val="en-PH"/>
        </w:rPr>
        <w:t>”</w:t>
      </w:r>
      <w:r w:rsidRPr="00B21E49">
        <w:rPr>
          <w:lang w:val="en-PH"/>
        </w:rPr>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(20) </w:t>
      </w:r>
      <w:r w:rsidR="00B21E49" w:rsidRPr="00B21E49">
        <w:rPr>
          <w:lang w:val="en-PH"/>
        </w:rPr>
        <w:t>“</w:t>
      </w:r>
      <w:r w:rsidRPr="00B21E49">
        <w:rPr>
          <w:lang w:val="en-PH"/>
        </w:rPr>
        <w:t>Freestanding or mobile technology</w:t>
      </w:r>
      <w:r w:rsidR="00B21E49" w:rsidRPr="00B21E49">
        <w:rPr>
          <w:lang w:val="en-PH"/>
        </w:rPr>
        <w:t>”</w:t>
      </w:r>
      <w:r w:rsidRPr="00B21E49">
        <w:rPr>
          <w:lang w:val="en-PH"/>
        </w:rPr>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(21) </w:t>
      </w:r>
      <w:r w:rsidR="00B21E49" w:rsidRPr="00B21E49">
        <w:rPr>
          <w:lang w:val="en-PH"/>
        </w:rPr>
        <w:t>“</w:t>
      </w:r>
      <w:r w:rsidRPr="00B21E49">
        <w:rPr>
          <w:lang w:val="en-PH"/>
        </w:rPr>
        <w:t>Like equipment with similar capabilities</w:t>
      </w:r>
      <w:r w:rsidR="00B21E49" w:rsidRPr="00B21E49">
        <w:rPr>
          <w:lang w:val="en-PH"/>
        </w:rPr>
        <w:t>”</w:t>
      </w:r>
      <w:r w:rsidRPr="00B21E49">
        <w:rPr>
          <w:lang w:val="en-PH"/>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(22) </w:t>
      </w:r>
      <w:r w:rsidR="00B21E49" w:rsidRPr="00B21E49">
        <w:rPr>
          <w:lang w:val="en-PH"/>
        </w:rPr>
        <w:t>“</w:t>
      </w:r>
      <w:r w:rsidRPr="00B21E49">
        <w:rPr>
          <w:lang w:val="en-PH"/>
        </w:rPr>
        <w:t>Facilities wherein abortions are performed</w:t>
      </w:r>
      <w:r w:rsidR="00B21E49" w:rsidRPr="00B21E49">
        <w:rPr>
          <w:lang w:val="en-PH"/>
        </w:rPr>
        <w:t>”</w:t>
      </w:r>
      <w:r w:rsidRPr="00B21E49">
        <w:rPr>
          <w:lang w:val="en-PH"/>
        </w:rPr>
        <w:t xml:space="preserve"> means a facility, other than a hospital, in which any second trimester or five or more first trimester abortions are performed in a month.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(23) </w:t>
      </w:r>
      <w:r w:rsidR="00B21E49" w:rsidRPr="00B21E49">
        <w:rPr>
          <w:lang w:val="en-PH"/>
        </w:rPr>
        <w:t>“</w:t>
      </w:r>
      <w:r w:rsidRPr="00B21E49">
        <w:rPr>
          <w:lang w:val="en-PH"/>
        </w:rPr>
        <w:t>Radiation therapy facility</w:t>
      </w:r>
      <w:r w:rsidR="00B21E49" w:rsidRPr="00B21E49">
        <w:rPr>
          <w:lang w:val="en-PH"/>
        </w:rPr>
        <w:t>”</w:t>
      </w:r>
      <w:r w:rsidRPr="00B21E49">
        <w:rPr>
          <w:lang w:val="en-PH"/>
        </w:rPr>
        <w:t xml:space="preserve"> means a person or a health care facility which provides or seeks to provide mega</w:t>
      </w:r>
      <w:r w:rsidR="00B21E49" w:rsidRPr="00B21E49">
        <w:rPr>
          <w:lang w:val="en-PH"/>
        </w:rPr>
        <w:noBreakHyphen/>
      </w:r>
      <w:r w:rsidRPr="00B21E49">
        <w:rPr>
          <w:lang w:val="en-PH"/>
        </w:rPr>
        <w:t>voltage therapeutic services to patients through the use of high energy radiation.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(24) </w:t>
      </w:r>
      <w:r w:rsidR="00B21E49" w:rsidRPr="00B21E49">
        <w:rPr>
          <w:lang w:val="en-PH"/>
        </w:rPr>
        <w:t>“</w:t>
      </w:r>
      <w:r w:rsidRPr="00B21E49">
        <w:rPr>
          <w:lang w:val="en-PH"/>
        </w:rPr>
        <w:t>Birthing center</w:t>
      </w:r>
      <w:r w:rsidR="00B21E49" w:rsidRPr="00B21E49">
        <w:rPr>
          <w:lang w:val="en-PH"/>
        </w:rPr>
        <w:t>”</w:t>
      </w:r>
      <w:r w:rsidRPr="00B21E49">
        <w:rPr>
          <w:lang w:val="en-PH"/>
        </w:rPr>
        <w:t xml:space="preserve"> means a facility or other place where human births are planned to occur. This does not include the usual residence of the mother or any facility that is licensed as a hospital or the private practice of a physician who attends the birth.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(25) </w:t>
      </w:r>
      <w:r w:rsidR="00B21E49" w:rsidRPr="00B21E49">
        <w:rPr>
          <w:lang w:val="en-PH"/>
        </w:rPr>
        <w:t>“</w:t>
      </w:r>
      <w:r w:rsidRPr="00B21E49">
        <w:rPr>
          <w:lang w:val="en-PH"/>
        </w:rPr>
        <w:t>Freestanding emergency service</w:t>
      </w:r>
      <w:r w:rsidR="00B21E49" w:rsidRPr="00B21E49">
        <w:rPr>
          <w:lang w:val="en-PH"/>
        </w:rPr>
        <w:t>”</w:t>
      </w:r>
      <w:r w:rsidRPr="00B21E49">
        <w:rPr>
          <w:lang w:val="en-PH"/>
        </w:rPr>
        <w:t xml:space="preserve"> also referred to as an off</w:t>
      </w:r>
      <w:r w:rsidR="00B21E49" w:rsidRPr="00B21E49">
        <w:rPr>
          <w:lang w:val="en-PH"/>
        </w:rPr>
        <w:noBreakHyphen/>
      </w:r>
      <w:r w:rsidRPr="00B21E49">
        <w:rPr>
          <w:lang w:val="en-PH"/>
        </w:rPr>
        <w:t>campus emergency service, means an extension of an existing hospital emergency department that is an off</w:t>
      </w:r>
      <w:r w:rsidR="00B21E49" w:rsidRPr="00B21E49">
        <w:rPr>
          <w:lang w:val="en-PH"/>
        </w:rPr>
        <w:noBreakHyphen/>
      </w:r>
      <w:r w:rsidRPr="00B21E49">
        <w:rPr>
          <w:lang w:val="en-PH"/>
        </w:rPr>
        <w:t>campus emergency service and that is intended to provide comprehensive emergency service. The hospital shall have a valid license and be in operation to support the off</w:t>
      </w:r>
      <w:r w:rsidR="00B21E49" w:rsidRPr="00B21E49">
        <w:rPr>
          <w:lang w:val="en-PH"/>
        </w:rPr>
        <w:noBreakHyphen/>
      </w:r>
      <w:r w:rsidRPr="00B21E49">
        <w:rPr>
          <w:lang w:val="en-PH"/>
        </w:rPr>
        <w:t>campus emergency service. A service that does not provide twenty</w:t>
      </w:r>
      <w:r w:rsidR="00B21E49" w:rsidRPr="00B21E49">
        <w:rPr>
          <w:lang w:val="en-PH"/>
        </w:rPr>
        <w:noBreakHyphen/>
      </w:r>
      <w:r w:rsidRPr="00B21E49">
        <w:rPr>
          <w:lang w:val="en-PH"/>
        </w:rPr>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(26) </w:t>
      </w:r>
      <w:r w:rsidR="00B21E49" w:rsidRPr="00B21E49">
        <w:rPr>
          <w:lang w:val="en-PH"/>
        </w:rPr>
        <w:t>“</w:t>
      </w:r>
      <w:r w:rsidRPr="00B21E49">
        <w:rPr>
          <w:lang w:val="en-PH"/>
        </w:rPr>
        <w:t>Crisis stabilization unit facility</w:t>
      </w:r>
      <w:r w:rsidR="00B21E49" w:rsidRPr="00B21E49">
        <w:rPr>
          <w:lang w:val="en-PH"/>
        </w:rPr>
        <w:t>”</w:t>
      </w:r>
      <w:r w:rsidRPr="00B21E49">
        <w:rPr>
          <w:lang w:val="en-PH"/>
        </w:rPr>
        <w:t xml:space="preserve"> means a facility, other than a health care facility, operated by the Department of Mental Health or operated in partnership with the Department of Mental Health that provides a short</w:t>
      </w:r>
      <w:r w:rsidR="00B21E49" w:rsidRPr="00B21E49">
        <w:rPr>
          <w:lang w:val="en-PH"/>
        </w:rPr>
        <w:noBreakHyphen/>
      </w:r>
      <w:r w:rsidRPr="00B21E49">
        <w:rPr>
          <w:lang w:val="en-PH"/>
        </w:rPr>
        <w:t>term residential program, offering psychiatric stabilization services and brief, intensive crisis services to individuals eighteen and older, twenty</w:t>
      </w:r>
      <w:r w:rsidR="00B21E49" w:rsidRPr="00B21E49">
        <w:rPr>
          <w:lang w:val="en-PH"/>
        </w:rPr>
        <w:noBreakHyphen/>
      </w:r>
      <w:r w:rsidRPr="00B21E49">
        <w:rPr>
          <w:lang w:val="en-PH"/>
        </w:rPr>
        <w:t>four hours a day, seven days a week.</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762; 1947 (45) 510; 1952 (47) 2042; 1958 (50) 1634; 1959 (51) 356; 1961 (52) 550; 1964 (53) 2117; 1971 (57) 376; 1979 Act No. 51 </w:t>
      </w:r>
      <w:r w:rsidRPr="00B21E49">
        <w:rPr>
          <w:lang w:val="en-PH"/>
        </w:rPr>
        <w:t xml:space="preserve">Section </w:t>
      </w:r>
      <w:r w:rsidR="005F5877" w:rsidRPr="00B21E49">
        <w:rPr>
          <w:lang w:val="en-PH"/>
        </w:rPr>
        <w:t xml:space="preserve">1; 1981 Act No. 16, </w:t>
      </w:r>
      <w:r w:rsidRPr="00B21E49">
        <w:rPr>
          <w:lang w:val="en-PH"/>
        </w:rPr>
        <w:t xml:space="preserve">Section </w:t>
      </w:r>
      <w:r w:rsidR="005F5877" w:rsidRPr="00B21E49">
        <w:rPr>
          <w:lang w:val="en-PH"/>
        </w:rPr>
        <w:t xml:space="preserve">2; 1983 Act No. 68 </w:t>
      </w:r>
      <w:r w:rsidRPr="00B21E49">
        <w:rPr>
          <w:lang w:val="en-PH"/>
        </w:rPr>
        <w:t xml:space="preserve">Section </w:t>
      </w:r>
      <w:r w:rsidR="005F5877" w:rsidRPr="00B21E49">
        <w:rPr>
          <w:lang w:val="en-PH"/>
        </w:rPr>
        <w:t xml:space="preserve">1; 1987 Act No. 184 </w:t>
      </w:r>
      <w:r w:rsidRPr="00B21E49">
        <w:rPr>
          <w:lang w:val="en-PH"/>
        </w:rPr>
        <w:t xml:space="preserve">Sections </w:t>
      </w:r>
      <w:r w:rsidR="005F5877" w:rsidRPr="00B21E49">
        <w:rPr>
          <w:lang w:val="en-PH"/>
        </w:rPr>
        <w:t xml:space="preserve"> 2, 3; 1988 Act No. 527, </w:t>
      </w:r>
      <w:r w:rsidRPr="00B21E49">
        <w:rPr>
          <w:lang w:val="en-PH"/>
        </w:rPr>
        <w:t xml:space="preserve">Sections </w:t>
      </w:r>
      <w:r w:rsidR="005F5877" w:rsidRPr="00B21E49">
        <w:rPr>
          <w:lang w:val="en-PH"/>
        </w:rPr>
        <w:t xml:space="preserve"> 1, 2; 1988 Act No. 670, </w:t>
      </w:r>
      <w:r w:rsidRPr="00B21E49">
        <w:rPr>
          <w:lang w:val="en-PH"/>
        </w:rPr>
        <w:t xml:space="preserve">Section </w:t>
      </w:r>
      <w:r w:rsidR="005F5877" w:rsidRPr="00B21E49">
        <w:rPr>
          <w:lang w:val="en-PH"/>
        </w:rPr>
        <w:t xml:space="preserve">1; 1990 Act No. 501, </w:t>
      </w:r>
      <w:r w:rsidRPr="00B21E49">
        <w:rPr>
          <w:lang w:val="en-PH"/>
        </w:rPr>
        <w:t xml:space="preserve">Section </w:t>
      </w:r>
      <w:r w:rsidR="005F5877" w:rsidRPr="00B21E49">
        <w:rPr>
          <w:lang w:val="en-PH"/>
        </w:rPr>
        <w:t xml:space="preserve">1; 1990 Act No. 612, Part II, </w:t>
      </w:r>
      <w:r w:rsidRPr="00B21E49">
        <w:rPr>
          <w:lang w:val="en-PH"/>
        </w:rPr>
        <w:t xml:space="preserve">Section </w:t>
      </w:r>
      <w:r w:rsidR="005F5877" w:rsidRPr="00B21E49">
        <w:rPr>
          <w:lang w:val="en-PH"/>
        </w:rPr>
        <w:t xml:space="preserve">64; 1992 Act No. 511, </w:t>
      </w:r>
      <w:r w:rsidRPr="00B21E49">
        <w:rPr>
          <w:lang w:val="en-PH"/>
        </w:rPr>
        <w:t xml:space="preserve">Sections </w:t>
      </w:r>
      <w:r w:rsidR="005F5877" w:rsidRPr="00B21E49">
        <w:rPr>
          <w:lang w:val="en-PH"/>
        </w:rPr>
        <w:t xml:space="preserve"> 2</w:t>
      </w:r>
      <w:r w:rsidRPr="00B21E49">
        <w:rPr>
          <w:lang w:val="en-PH"/>
        </w:rPr>
        <w:noBreakHyphen/>
      </w:r>
      <w:r w:rsidR="005F5877" w:rsidRPr="00B21E49">
        <w:rPr>
          <w:lang w:val="en-PH"/>
        </w:rPr>
        <w:t xml:space="preserve">5, 16; 1993 Act No. 164, Part II, </w:t>
      </w:r>
      <w:r w:rsidRPr="00B21E49">
        <w:rPr>
          <w:lang w:val="en-PH"/>
        </w:rPr>
        <w:t xml:space="preserve">Section </w:t>
      </w:r>
      <w:r w:rsidR="005F5877" w:rsidRPr="00B21E49">
        <w:rPr>
          <w:lang w:val="en-PH"/>
        </w:rPr>
        <w:t xml:space="preserve">17A; 1995 Act No. 1, </w:t>
      </w:r>
      <w:r w:rsidRPr="00B21E49">
        <w:rPr>
          <w:lang w:val="en-PH"/>
        </w:rPr>
        <w:t xml:space="preserve">Section </w:t>
      </w:r>
      <w:r w:rsidR="005F5877" w:rsidRPr="00B21E49">
        <w:rPr>
          <w:lang w:val="en-PH"/>
        </w:rPr>
        <w:t xml:space="preserve">5; 1998 Act No. 303, </w:t>
      </w:r>
      <w:r w:rsidRPr="00B21E49">
        <w:rPr>
          <w:lang w:val="en-PH"/>
        </w:rPr>
        <w:t xml:space="preserve">Section </w:t>
      </w:r>
      <w:r w:rsidR="005F5877" w:rsidRPr="00B21E49">
        <w:rPr>
          <w:lang w:val="en-PH"/>
        </w:rPr>
        <w:t xml:space="preserve">1; 1998 Act No. 351, </w:t>
      </w:r>
      <w:r w:rsidRPr="00B21E49">
        <w:rPr>
          <w:lang w:val="en-PH"/>
        </w:rPr>
        <w:t xml:space="preserve">Section </w:t>
      </w:r>
      <w:r w:rsidR="005F5877" w:rsidRPr="00B21E49">
        <w:rPr>
          <w:lang w:val="en-PH"/>
        </w:rPr>
        <w:t xml:space="preserve">1; 1999 Act No. 10, </w:t>
      </w:r>
      <w:r w:rsidRPr="00B21E49">
        <w:rPr>
          <w:lang w:val="en-PH"/>
        </w:rPr>
        <w:t xml:space="preserve">Section </w:t>
      </w:r>
      <w:r w:rsidR="005F5877" w:rsidRPr="00B21E49">
        <w:rPr>
          <w:lang w:val="en-PH"/>
        </w:rPr>
        <w:t xml:space="preserve">1; 2000 Act No. 248, </w:t>
      </w:r>
      <w:r w:rsidRPr="00B21E49">
        <w:rPr>
          <w:lang w:val="en-PH"/>
        </w:rPr>
        <w:t xml:space="preserve">Section </w:t>
      </w:r>
      <w:r w:rsidR="005F5877" w:rsidRPr="00B21E49">
        <w:rPr>
          <w:lang w:val="en-PH"/>
        </w:rPr>
        <w:t xml:space="preserve">3; 2010 Act No. 278, </w:t>
      </w:r>
      <w:r w:rsidRPr="00B21E49">
        <w:rPr>
          <w:lang w:val="en-PH"/>
        </w:rPr>
        <w:t xml:space="preserve">Sections </w:t>
      </w:r>
      <w:r w:rsidR="005F5877" w:rsidRPr="00B21E49">
        <w:rPr>
          <w:lang w:val="en-PH"/>
        </w:rPr>
        <w:t xml:space="preserve"> 2, 3, eff July 1, 2010; 2011 Act No. 47, </w:t>
      </w:r>
      <w:r w:rsidRPr="00B21E49">
        <w:rPr>
          <w:lang w:val="en-PH"/>
        </w:rPr>
        <w:t xml:space="preserve">Sections </w:t>
      </w:r>
      <w:r w:rsidR="005F5877" w:rsidRPr="00B21E49">
        <w:rPr>
          <w:lang w:val="en-PH"/>
        </w:rPr>
        <w:t xml:space="preserve"> 1, 8, 9, eff June 7, 2011; 2011 Act No. 61, </w:t>
      </w:r>
      <w:r w:rsidRPr="00B21E49">
        <w:rPr>
          <w:lang w:val="en-PH"/>
        </w:rPr>
        <w:t xml:space="preserve">Section </w:t>
      </w:r>
      <w:r w:rsidR="005F5877" w:rsidRPr="00B21E49">
        <w:rPr>
          <w:lang w:val="en-PH"/>
        </w:rPr>
        <w:t xml:space="preserve">1, eff June 15, 2011; 2014 Act No. 173 (H.3567), </w:t>
      </w:r>
      <w:r w:rsidRPr="00B21E49">
        <w:rPr>
          <w:lang w:val="en-PH"/>
        </w:rPr>
        <w:t xml:space="preserve">Section </w:t>
      </w:r>
      <w:r w:rsidR="005F5877" w:rsidRPr="00B21E49">
        <w:rPr>
          <w:lang w:val="en-PH"/>
        </w:rPr>
        <w:t xml:space="preserve">1, eff May 16, 2014; 2017 Act No. 10 (S.354), </w:t>
      </w:r>
      <w:r w:rsidRPr="00B21E49">
        <w:rPr>
          <w:lang w:val="en-PH"/>
        </w:rPr>
        <w:t xml:space="preserve">Section </w:t>
      </w:r>
      <w:r w:rsidR="005F5877" w:rsidRPr="00B21E49">
        <w:rPr>
          <w:lang w:val="en-PH"/>
        </w:rPr>
        <w:t>1, eff April 24, 2017.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Effect of Amendment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2017 Act No. 10, </w:t>
      </w:r>
      <w:r w:rsidR="00B21E49" w:rsidRPr="00B21E49">
        <w:rPr>
          <w:lang w:val="en-PH"/>
        </w:rPr>
        <w:t xml:space="preserve">Section </w:t>
      </w:r>
      <w:r w:rsidRPr="00B21E49">
        <w:rPr>
          <w:lang w:val="en-PH"/>
        </w:rPr>
        <w:t xml:space="preserve">1, added (26), definition of </w:t>
      </w:r>
      <w:r w:rsidR="00B21E49" w:rsidRPr="00B21E49">
        <w:rPr>
          <w:lang w:val="en-PH"/>
        </w:rPr>
        <w:t>“</w:t>
      </w:r>
      <w:r w:rsidRPr="00B21E49">
        <w:rPr>
          <w:lang w:val="en-PH"/>
        </w:rPr>
        <w:t>Crisis stabilization unit facility</w:t>
      </w:r>
      <w:r w:rsidR="00B21E49" w:rsidRPr="00B21E49">
        <w:rPr>
          <w:lang w:val="en-PH"/>
        </w:rPr>
        <w:t>”</w:t>
      </w:r>
      <w:r w:rsidRPr="00B21E49">
        <w:rPr>
          <w:lang w:val="en-PH"/>
        </w:rPr>
        <w: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see S.C. Code of Regulations R. 61</w:t>
      </w:r>
      <w:r w:rsidR="00B21E49" w:rsidRPr="00B21E49">
        <w:rPr>
          <w:lang w:val="en-PH"/>
        </w:rPr>
        <w:noBreakHyphen/>
      </w:r>
      <w:r w:rsidRPr="00B21E49">
        <w:rPr>
          <w:lang w:val="en-PH"/>
        </w:rPr>
        <w:t>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Designating a family member with whom provider may discuss medical condition, exemptions,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66</w:t>
      </w:r>
      <w:r w:rsidR="00B21E49" w:rsidRPr="00B21E49">
        <w:rPr>
          <w:lang w:val="en-PH"/>
        </w:rPr>
        <w:noBreakHyphen/>
      </w:r>
      <w:r w:rsidRPr="00B21E49">
        <w:rPr>
          <w:lang w:val="en-PH"/>
        </w:rPr>
        <w:t>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Duty to notify coroner</w:t>
      </w:r>
      <w:r w:rsidR="00B21E49" w:rsidRPr="00B21E49">
        <w:rPr>
          <w:lang w:val="en-PH"/>
        </w:rPr>
        <w:t>’</w:t>
      </w:r>
      <w:r w:rsidRPr="00B21E49">
        <w:rPr>
          <w:lang w:val="en-PH"/>
        </w:rPr>
        <w:t>s or medical examiner</w:t>
      </w:r>
      <w:r w:rsidR="00B21E49" w:rsidRPr="00B21E49">
        <w:rPr>
          <w:lang w:val="en-PH"/>
        </w:rPr>
        <w:t>’</w:t>
      </w:r>
      <w:r w:rsidRPr="00B21E49">
        <w:rPr>
          <w:lang w:val="en-PH"/>
        </w:rPr>
        <w:t xml:space="preserve">s office of certain deaths and stillbirths, see </w:t>
      </w:r>
      <w:r w:rsidR="00B21E49" w:rsidRPr="00B21E49">
        <w:rPr>
          <w:lang w:val="en-PH"/>
        </w:rPr>
        <w:t xml:space="preserve">Section </w:t>
      </w:r>
      <w:r w:rsidRPr="00B21E49">
        <w:rPr>
          <w:lang w:val="en-PH"/>
        </w:rPr>
        <w:t>17</w:t>
      </w:r>
      <w:r w:rsidR="00B21E49" w:rsidRPr="00B21E49">
        <w:rPr>
          <w:lang w:val="en-PH"/>
        </w:rPr>
        <w:noBreakHyphen/>
      </w:r>
      <w:r w:rsidRPr="00B21E49">
        <w:rPr>
          <w:lang w:val="en-PH"/>
        </w:rPr>
        <w:t>5</w:t>
      </w:r>
      <w:r w:rsidR="00B21E49" w:rsidRPr="00B21E49">
        <w:rPr>
          <w:lang w:val="en-PH"/>
        </w:rPr>
        <w:noBreakHyphen/>
      </w:r>
      <w:r w:rsidRPr="00B21E49">
        <w:rPr>
          <w:lang w:val="en-PH"/>
        </w:rPr>
        <w:t>530.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Fee on all Intermediate Care Facilities for the Mentally Retarded,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20</w:t>
      </w:r>
      <w:r w:rsidR="00B21E49" w:rsidRPr="00B21E49">
        <w:rPr>
          <w:lang w:val="en-PH"/>
        </w:rPr>
        <w:noBreakHyphen/>
      </w:r>
      <w:r w:rsidRPr="00B21E49">
        <w:rPr>
          <w:lang w:val="en-PH"/>
        </w:rPr>
        <w:t>355.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Investigations of deaths in facilities operated by the Department of Mental Health or the Department of Disabilities and Special Needs, death by natural causes in a veterans</w:t>
      </w:r>
      <w:r w:rsidR="00B21E49" w:rsidRPr="00B21E49">
        <w:rPr>
          <w:lang w:val="en-PH"/>
        </w:rPr>
        <w:t>’</w:t>
      </w:r>
      <w:r w:rsidRPr="00B21E49">
        <w:rPr>
          <w:lang w:val="en-PH"/>
        </w:rPr>
        <w:t xml:space="preserve"> nursing home, see </w:t>
      </w:r>
      <w:r w:rsidR="00B21E49" w:rsidRPr="00B21E49">
        <w:rPr>
          <w:lang w:val="en-PH"/>
        </w:rPr>
        <w:t xml:space="preserve">Section </w:t>
      </w:r>
      <w:r w:rsidRPr="00B21E49">
        <w:rPr>
          <w:lang w:val="en-PH"/>
        </w:rPr>
        <w:t>43</w:t>
      </w:r>
      <w:r w:rsidR="00B21E49" w:rsidRPr="00B21E49">
        <w:rPr>
          <w:lang w:val="en-PH"/>
        </w:rPr>
        <w:noBreakHyphen/>
      </w:r>
      <w:r w:rsidRPr="00B21E49">
        <w:rPr>
          <w:lang w:val="en-PH"/>
        </w:rPr>
        <w:t>35</w:t>
      </w:r>
      <w:r w:rsidR="00B21E49" w:rsidRPr="00B21E49">
        <w:rPr>
          <w:lang w:val="en-PH"/>
        </w:rPr>
        <w:noBreakHyphen/>
      </w:r>
      <w:r w:rsidRPr="00B21E49">
        <w:rPr>
          <w:lang w:val="en-PH"/>
        </w:rPr>
        <w:t>520.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Smoking prohibited in health care facilities,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95</w:t>
      </w:r>
      <w:r w:rsidR="00B21E49" w:rsidRPr="00B21E49">
        <w:rPr>
          <w:lang w:val="en-PH"/>
        </w:rPr>
        <w:noBreakHyphen/>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Use of definition of </w:t>
      </w:r>
      <w:r w:rsidR="00B21E49" w:rsidRPr="00B21E49">
        <w:rPr>
          <w:lang w:val="en-PH"/>
        </w:rPr>
        <w:t>“</w:t>
      </w:r>
      <w:r w:rsidRPr="00B21E49">
        <w:rPr>
          <w:lang w:val="en-PH"/>
        </w:rPr>
        <w:t>health care facility</w:t>
      </w:r>
      <w:r w:rsidR="00B21E49" w:rsidRPr="00B21E49">
        <w:rPr>
          <w:lang w:val="en-PH"/>
        </w:rPr>
        <w:t>”</w:t>
      </w:r>
      <w:r w:rsidRPr="00B21E49">
        <w:rPr>
          <w:lang w:val="en-PH"/>
        </w:rPr>
        <w:t xml:space="preserve"> in Provider Self</w:t>
      </w:r>
      <w:r w:rsidR="00B21E49" w:rsidRPr="00B21E49">
        <w:rPr>
          <w:lang w:val="en-PH"/>
        </w:rPr>
        <w:noBreakHyphen/>
      </w:r>
      <w:r w:rsidRPr="00B21E49">
        <w:rPr>
          <w:lang w:val="en-PH"/>
        </w:rPr>
        <w:t xml:space="preserve">Referral Act of 1993,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113</w:t>
      </w:r>
      <w:r w:rsidR="00B21E49" w:rsidRPr="00B21E49">
        <w:rPr>
          <w:lang w:val="en-PH"/>
        </w:rPr>
        <w:noBreakHyphen/>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2,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40, Competing Applicants.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The term </w:t>
      </w:r>
      <w:r w:rsidR="00B21E49" w:rsidRPr="00B21E49">
        <w:rPr>
          <w:lang w:val="en-PH"/>
        </w:rPr>
        <w:t>“</w:t>
      </w:r>
      <w:r w:rsidRPr="00B21E49">
        <w:rPr>
          <w:lang w:val="en-PH"/>
        </w:rPr>
        <w:t>health care facilities</w:t>
      </w:r>
      <w:r w:rsidR="00B21E49" w:rsidRPr="00B21E49">
        <w:rPr>
          <w:lang w:val="en-PH"/>
        </w:rPr>
        <w:t>”</w:t>
      </w:r>
      <w:r w:rsidRPr="00B21E49">
        <w:rPr>
          <w:lang w:val="en-PH"/>
        </w:rPr>
        <w:t xml:space="preserve"> includes various types of hospitals and hospital</w:t>
      </w:r>
      <w:r w:rsidR="00B21E49" w:rsidRPr="00B21E49">
        <w:rPr>
          <w:lang w:val="en-PH"/>
        </w:rPr>
        <w:noBreakHyphen/>
      </w:r>
      <w:r w:rsidRPr="00B21E49">
        <w:rPr>
          <w:lang w:val="en-PH"/>
        </w:rPr>
        <w:t>type facilities, but also areas beyond the main hospital itself, like parking. S.C. Op.Atty.Gen. (September 27, 2005) 2005 WL 2652377.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Discussion of </w:t>
      </w:r>
      <w:r w:rsidR="00B21E49" w:rsidRPr="00B21E49">
        <w:rPr>
          <w:lang w:val="en-PH"/>
        </w:rPr>
        <w:t>“</w:t>
      </w:r>
      <w:r w:rsidRPr="00B21E49">
        <w:rPr>
          <w:lang w:val="en-PH"/>
        </w:rPr>
        <w:t>enclosed private offices</w:t>
      </w:r>
      <w:r w:rsidR="00B21E49" w:rsidRPr="00B21E49">
        <w:rPr>
          <w:lang w:val="en-PH"/>
        </w:rPr>
        <w:t>”</w:t>
      </w:r>
      <w:r w:rsidRPr="00B21E49">
        <w:rPr>
          <w:lang w:val="en-PH"/>
        </w:rPr>
        <w:t xml:space="preserve"> and whether a state agency can ban smoking within a building. S.C. Op.Atty.Gen. (February 15, 1991) 1991 WL 474743.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There is no statutory prohibition against a public hospital in South Carolina directly hiring physicians and nurses and then billing the patient for the physician</w:t>
      </w:r>
      <w:r w:rsidR="00B21E49" w:rsidRPr="00B21E49">
        <w:rPr>
          <w:lang w:val="en-PH"/>
        </w:rPr>
        <w:t>’</w:t>
      </w:r>
      <w:r w:rsidRPr="00B21E49">
        <w:rPr>
          <w:lang w:val="en-PH"/>
        </w:rPr>
        <w:t>s fees. S.C. Op.Atty.Gen. (October 27, 1977) 1977 WL 24674.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regulations require that if an intermediate care facility wishes to be eligible for federal medical assistance, unlicensed persons must complete the State</w:t>
      </w:r>
      <w:r w:rsidR="00B21E49" w:rsidRPr="00B21E49">
        <w:rPr>
          <w:lang w:val="en-PH"/>
        </w:rPr>
        <w:noBreakHyphen/>
      </w:r>
      <w:r w:rsidRPr="00B21E49">
        <w:rPr>
          <w:lang w:val="en-PH"/>
        </w:rPr>
        <w:t>approved training program in medication administration. S.C. Op.Atty.Gen. (September 1, 1976) 1976 WL 23053.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Licensing of intermediate care facilities and nursing homes distinguished. The care provided for patients in intermediate care facilities appears to be primarily domiciliary, and such facilities should be licensed by the Department of Public Welfare. More intensive care is required in skilled nursing homes, and such homes should continue to be licensed by the State Board of Health. S.C. Op.Atty.Gen. (November 4, 1969) 1969 WL 10753.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Competing applicants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MRI facilities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MRI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 Health Plan could differentiate between different types of medical providers, such as hospitals and mobile health service providers, even though no specific provision in the statutes on certificates of need (CON Act) authorized hospitals to be treated differently vis</w:t>
      </w:r>
      <w:r w:rsidR="00B21E49" w:rsidRPr="00B21E49">
        <w:rPr>
          <w:lang w:val="en-PH"/>
        </w:rPr>
        <w:noBreakHyphen/>
      </w:r>
      <w:r w:rsidRPr="00B21E49">
        <w:rPr>
          <w:lang w:val="en-PH"/>
        </w:rPr>
        <w:t>a</w:t>
      </w:r>
      <w:r w:rsidR="00B21E49" w:rsidRPr="00B21E49">
        <w:rPr>
          <w:lang w:val="en-PH"/>
        </w:rPr>
        <w:noBreakHyphen/>
      </w:r>
      <w:r w:rsidRPr="00B21E49">
        <w:rPr>
          <w:lang w:val="en-PH"/>
        </w:rPr>
        <w:t>vis standards of need for magnetic resonance imaging (MRI) services; first Plan standard, that every hospital should have at least one MRI unit available for diagnosis of emergency patients, inpatients, and outpatients, only satisfied requirements for hospitals to show need, while other health care facilities would have to document need separately, and ability of the Plan to differentiate between different types of medical providers was essential to CON Act process. MRI at Belfair, LLC v. South Carolina Dept. of Health and Environmental Control (S.C. 2008) 379 S.C. 1, 664 S.E.2d 471.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Competing applicants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 which applied to Department of Health and Environmental Control (DHEC) for Certificate of Need (CON) to transfer 50 hospital beds to new facility in service area, and medical center, which applied for CON to build new 50</w:t>
      </w:r>
      <w:r w:rsidR="00B21E49" w:rsidRPr="00B21E49">
        <w:rPr>
          <w:lang w:val="en-PH"/>
        </w:rPr>
        <w:noBreakHyphen/>
      </w:r>
      <w:r w:rsidRPr="00B21E49">
        <w:rPr>
          <w:lang w:val="en-PH"/>
        </w:rPr>
        <w:t xml:space="preserve">bed facility in same service area, were not </w:t>
      </w:r>
      <w:r w:rsidR="00B21E49" w:rsidRPr="00B21E49">
        <w:rPr>
          <w:lang w:val="en-PH"/>
        </w:rPr>
        <w:t>“</w:t>
      </w:r>
      <w:r w:rsidRPr="00B21E49">
        <w:rPr>
          <w:lang w:val="en-PH"/>
        </w:rPr>
        <w:t>competing applicants</w:t>
      </w:r>
      <w:r w:rsidR="00B21E49" w:rsidRPr="00B21E49">
        <w:rPr>
          <w:lang w:val="en-PH"/>
        </w:rPr>
        <w:t>”</w:t>
      </w:r>
      <w:r w:rsidRPr="00B21E49">
        <w:rPr>
          <w:lang w:val="en-PH"/>
        </w:rPr>
        <w:t xml:space="preserve"> under State Certification of Need and Health Facility Licensure Act, and DHEC thus was not precluded from granting both applications, where hospital did not seek to add new beds to service area, but merely sought to transfer </w:t>
      </w:r>
      <w:r w:rsidRPr="00B21E49">
        <w:rPr>
          <w:lang w:val="en-PH"/>
        </w:rPr>
        <w:lastRenderedPageBreak/>
        <w:t>beds that were already available for use in the service area to a location in same service area that would be more convenient to existing patients, and medical center</w:t>
      </w:r>
      <w:r w:rsidR="00B21E49" w:rsidRPr="00B21E49">
        <w:rPr>
          <w:lang w:val="en-PH"/>
        </w:rPr>
        <w:t>’</w:t>
      </w:r>
      <w:r w:rsidRPr="00B21E49">
        <w:rPr>
          <w:lang w:val="en-PH"/>
        </w:rPr>
        <w:t>s proposed addition of beds to the service area would fill a need already documented in the State Health Plan</w:t>
      </w:r>
      <w:r w:rsidR="00B21E49" w:rsidRPr="00B21E49">
        <w:rPr>
          <w:lang w:val="en-PH"/>
        </w:rPr>
        <w:t>’</w:t>
      </w:r>
      <w:r w:rsidRPr="00B21E49">
        <w:rPr>
          <w:lang w:val="en-PH"/>
        </w:rPr>
        <w:t>s hospital inventory. Trident Medical Center v. South Carolina Dept. of Health and Environmental Control (S.C.App. 2015) 412 S.C. 341, 772 S.E.2d 177, certiorari denied.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Administrative Law Court (ALC), in contested case hearing on two health care providers</w:t>
      </w:r>
      <w:r w:rsidR="00B21E49" w:rsidRPr="00B21E49">
        <w:rPr>
          <w:lang w:val="en-PH"/>
        </w:rPr>
        <w:t>’</w:t>
      </w:r>
      <w:r w:rsidRPr="00B21E49">
        <w:rPr>
          <w:lang w:val="en-PH"/>
        </w:rPr>
        <w:t xml:space="preserve"> applications for certificates of need for two additional radiation treatment centers in three county service area, made sufficiently specific findings of fact, as required to support decision awarding both certificates of need; even if ALC failed to explicitly </w:t>
      </w:r>
      <w:r w:rsidR="00B21E49" w:rsidRPr="00B21E49">
        <w:rPr>
          <w:lang w:val="en-PH"/>
        </w:rPr>
        <w:t>“</w:t>
      </w:r>
      <w:r w:rsidRPr="00B21E49">
        <w:rPr>
          <w:lang w:val="en-PH"/>
        </w:rPr>
        <w:t>choose</w:t>
      </w:r>
      <w:r w:rsidR="00B21E49" w:rsidRPr="00B21E49">
        <w:rPr>
          <w:lang w:val="en-PH"/>
        </w:rPr>
        <w:t>”</w:t>
      </w:r>
      <w:r w:rsidRPr="00B21E49">
        <w:rPr>
          <w:lang w:val="en-PH"/>
        </w:rPr>
        <w:t xml:space="preserve"> one provider</w:t>
      </w:r>
      <w:r w:rsidR="00B21E49" w:rsidRPr="00B21E49">
        <w:rPr>
          <w:lang w:val="en-PH"/>
        </w:rPr>
        <w:t>’</w:t>
      </w:r>
      <w:r w:rsidRPr="00B21E49">
        <w:rPr>
          <w:lang w:val="en-PH"/>
        </w:rPr>
        <w:t>s set of data over the other and listed both providers</w:t>
      </w:r>
      <w:r w:rsidR="00B21E49" w:rsidRPr="00B21E49">
        <w:rPr>
          <w:lang w:val="en-PH"/>
        </w:rPr>
        <w:t>’</w:t>
      </w:r>
      <w:r w:rsidRPr="00B21E49">
        <w:rPr>
          <w:lang w:val="en-PH"/>
        </w:rPr>
        <w:t xml:space="preserve"> sets of data projections, legal analysis outlined in the ALC order demonstrated an acceptance of one provider</w:t>
      </w:r>
      <w:r w:rsidR="00B21E49" w:rsidRPr="00B21E49">
        <w:rPr>
          <w:lang w:val="en-PH"/>
        </w:rPr>
        <w:t>’</w:t>
      </w:r>
      <w:r w:rsidRPr="00B21E49">
        <w:rPr>
          <w:lang w:val="en-PH"/>
        </w:rPr>
        <w:t>s predictions by specifically taking into account service area</w:t>
      </w:r>
      <w:r w:rsidR="00B21E49" w:rsidRPr="00B21E49">
        <w:rPr>
          <w:lang w:val="en-PH"/>
        </w:rPr>
        <w:t>’</w:t>
      </w:r>
      <w:r w:rsidRPr="00B21E49">
        <w:rPr>
          <w:lang w:val="en-PH"/>
        </w:rPr>
        <w:t>s aging population, since only one provider</w:t>
      </w:r>
      <w:r w:rsidR="00B21E49" w:rsidRPr="00B21E49">
        <w:rPr>
          <w:lang w:val="en-PH"/>
        </w:rPr>
        <w:t>’</w:t>
      </w:r>
      <w:r w:rsidRPr="00B21E49">
        <w:rPr>
          <w:lang w:val="en-PH"/>
        </w:rPr>
        <w:t>s data projections had separated the data by age cohorts. Spartanburg Regional Medical Center v. Oncology and Hematology Associates of South Carolina, LLC (S.C. 2010) 387 S.C. 79, 690 S.E.2d 783. Health 242</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Substantial evidence supported finding of Department of Health and Environmental Control (DHEC), that two health care providers</w:t>
      </w:r>
      <w:r w:rsidR="00B21E49" w:rsidRPr="00B21E49">
        <w:rPr>
          <w:lang w:val="en-PH"/>
        </w:rPr>
        <w:t>’</w:t>
      </w:r>
      <w:r w:rsidRPr="00B21E49">
        <w:rPr>
          <w:lang w:val="en-PH"/>
        </w:rPr>
        <w:t xml:space="preserve"> applications for certificates of need for development of two additional radiation oncology centers in three</w:t>
      </w:r>
      <w:r w:rsidR="00B21E49" w:rsidRPr="00B21E49">
        <w:rPr>
          <w:lang w:val="en-PH"/>
        </w:rPr>
        <w:noBreakHyphen/>
      </w:r>
      <w:r w:rsidRPr="00B21E49">
        <w:rPr>
          <w:lang w:val="en-PH"/>
        </w:rPr>
        <w:t>county service area were not in competition with each other, and thus certificates of need could be awarded to both providers; population data for service area, age</w:t>
      </w:r>
      <w:r w:rsidR="00B21E49" w:rsidRPr="00B21E49">
        <w:rPr>
          <w:lang w:val="en-PH"/>
        </w:rPr>
        <w:noBreakHyphen/>
      </w:r>
      <w:r w:rsidRPr="00B21E49">
        <w:rPr>
          <w:lang w:val="en-PH"/>
        </w:rPr>
        <w:t>specific cancer incidence data from the National Cancer Institute</w:t>
      </w:r>
      <w:r w:rsidR="00B21E49" w:rsidRPr="00B21E49">
        <w:rPr>
          <w:lang w:val="en-PH"/>
        </w:rPr>
        <w:t>’</w:t>
      </w:r>
      <w:r w:rsidRPr="00B21E49">
        <w:rPr>
          <w:lang w:val="en-PH"/>
        </w:rPr>
        <w:t>s Surveillance, Epidemiology, and End Results (SEER) program, and testimony of medical oncologist supported finding that development of two additional centers would not exceed the need for radiation treatment in area. Spartanburg Regional Medical Center v. Oncology and Hematology Associates of South Carolina, LLC (S.C. 2010) 387 S.C. 79, 690 S.E.2d 783. Health 240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140.</w:t>
      </w:r>
      <w:r w:rsidR="005F5877" w:rsidRPr="00B21E49">
        <w:rPr>
          <w:lang w:val="en-PH"/>
        </w:rPr>
        <w:t xml:space="preserve"> Department as sole agency for control of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is designated the sole state agency for control and administration of the granting of Certificates of Need and licensure of health facilities and other activities necessary to be carried out under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762.1;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762.1; 1951 (47) 132; 1971 (57) 376; 1979 Act No. 51 </w:t>
      </w:r>
      <w:r w:rsidRPr="00B21E49">
        <w:rPr>
          <w:lang w:val="en-PH"/>
        </w:rPr>
        <w:t xml:space="preserve">Section </w:t>
      </w:r>
      <w:r w:rsidR="005F5877" w:rsidRPr="00B21E49">
        <w:rPr>
          <w:lang w:val="en-PH"/>
        </w:rPr>
        <w:t xml:space="preserve">1; 1988 Act No. 397, </w:t>
      </w:r>
      <w:r w:rsidRPr="00B21E49">
        <w:rPr>
          <w:lang w:val="en-PH"/>
        </w:rPr>
        <w:t xml:space="preserve">Section </w:t>
      </w:r>
      <w:r w:rsidR="005F5877" w:rsidRPr="00B21E49">
        <w:rPr>
          <w:lang w:val="en-PH"/>
        </w:rPr>
        <w:t xml:space="preserve">4. 670,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36, Current CON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The recent amendment to section 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140, which provides an exemption from the certificate of need process for </w:t>
      </w:r>
      <w:r w:rsidR="00B21E49" w:rsidRPr="00B21E49">
        <w:rPr>
          <w:lang w:val="en-PH"/>
        </w:rPr>
        <w:t>“</w:t>
      </w:r>
      <w:r w:rsidRPr="00B21E49">
        <w:rPr>
          <w:lang w:val="en-PH"/>
        </w:rPr>
        <w:t>any federal health care facility sponsored and operated by this State,</w:t>
      </w:r>
      <w:r w:rsidR="00B21E49" w:rsidRPr="00B21E49">
        <w:rPr>
          <w:lang w:val="en-PH"/>
        </w:rPr>
        <w:t>”</w:t>
      </w:r>
      <w:r w:rsidRPr="00B21E49">
        <w:rPr>
          <w:lang w:val="en-PH"/>
        </w:rPr>
        <w:t xml:space="preserve"> would be deemed constitutional if challenged on the basis of equal protection. S.C. Op.Atty.Gen. (April 5, 1988) 1988 WL 383513.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150.</w:t>
      </w:r>
      <w:r w:rsidR="005F5877" w:rsidRPr="00B21E49">
        <w:rPr>
          <w:lang w:val="en-PH"/>
        </w:rPr>
        <w:t xml:space="preserve"> Duties of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carrying out the purposes of this article, the department shall: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require reports and make inspections and investigations as considered necessary;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to the extent that is necessary to effectuate the purposes of this article, enter into agreements with other departments, commissions, agencies, and institutions, public or private;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adopt in accordance with Article I of the Administrative Procedures Act substantive and procedural regulations considered necessary by the department and approved by the board to carry out the department</w:t>
      </w:r>
      <w:r w:rsidR="00B21E49" w:rsidRPr="00B21E49">
        <w:rPr>
          <w:lang w:val="en-PH"/>
        </w:rPr>
        <w:t>’</w:t>
      </w:r>
      <w:r w:rsidRPr="00B21E49">
        <w:rPr>
          <w:lang w:val="en-PH"/>
        </w:rPr>
        <w:t>s licensure and Certificate of Need duties under this article, including regulations to deal with competing applications;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accept on behalf of the State and deposit with the State Treasurer, any grant, gift, or contribution made to assist in meeting the cost of carrying out the purpose of this article and expend it for that purpose;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764; 1947 (45) 510; 1971 (57) 376;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2010 Act No. 278, </w:t>
      </w:r>
      <w:r w:rsidRPr="00B21E49">
        <w:rPr>
          <w:lang w:val="en-PH"/>
        </w:rPr>
        <w:t xml:space="preserve">Section </w:t>
      </w:r>
      <w:r w:rsidR="005F5877" w:rsidRPr="00B21E49">
        <w:rPr>
          <w:lang w:val="en-PH"/>
        </w:rPr>
        <w:t>4,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Funding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MRI facilities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MRI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 Health Plan could differentiate between different types of medical providers, such as hospitals and mobile health service providers, even though no specific provision in the statutes on certificates of need (CON Act) authorized hospitals to be treated differently vis</w:t>
      </w:r>
      <w:r w:rsidR="00B21E49" w:rsidRPr="00B21E49">
        <w:rPr>
          <w:lang w:val="en-PH"/>
        </w:rPr>
        <w:noBreakHyphen/>
      </w:r>
      <w:r w:rsidRPr="00B21E49">
        <w:rPr>
          <w:lang w:val="en-PH"/>
        </w:rPr>
        <w:t>a</w:t>
      </w:r>
      <w:r w:rsidR="00B21E49" w:rsidRPr="00B21E49">
        <w:rPr>
          <w:lang w:val="en-PH"/>
        </w:rPr>
        <w:noBreakHyphen/>
      </w:r>
      <w:r w:rsidRPr="00B21E49">
        <w:rPr>
          <w:lang w:val="en-PH"/>
        </w:rPr>
        <w:t>vis standards of need for magnetic resonance imaging (MRI) services; first Plan standard, that every hospital should have at least one MRI unit available for diagnosis of emergency patients, inpatients, and outpatients, only satisfied requirements for hospitals to show need, while other health care facilities would have to document need separately, and ability of the Plan to differentiate between different types of medical providers was essential to CON Act process. MRI at Belfair, LLC v. South Carolina Dept. of Health and Environmental Control (S.C. 2008) 379 S.C. 1, 664 S.E.2d 471.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Funding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Governor</w:t>
      </w:r>
      <w:r w:rsidR="00B21E49" w:rsidRPr="00B21E49">
        <w:rPr>
          <w:lang w:val="en-PH"/>
        </w:rPr>
        <w:t>’</w:t>
      </w:r>
      <w:r w:rsidRPr="00B21E49">
        <w:rPr>
          <w:lang w:val="en-PH"/>
        </w:rPr>
        <w:t>s line item veto of appropriations bill provision providing funding for the certificate of need (CON) program nullified only the funding for the CON program and any other programs included in that line item; it did not nullify the program itself, which was mandated by permanent law enacted by the General Assembly years earlier. Amisub of South Carolina, Inc. v. South Carolina Dept. of Health and Environmental Control (S.C. 2014) 407 S.C. 583, 757 S.E.2d 408, rehearing denied. Statutes 1045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Although Governor</w:t>
      </w:r>
      <w:r w:rsidR="00B21E49" w:rsidRPr="00B21E49">
        <w:rPr>
          <w:lang w:val="en-PH"/>
        </w:rPr>
        <w:t>’</w:t>
      </w:r>
      <w:r w:rsidRPr="00B21E49">
        <w:rPr>
          <w:lang w:val="en-PH"/>
        </w:rPr>
        <w:t>s line item veto effectively struck the funding in appropriations act for the certificate of need (CON) program, in sustaining the veto, the General Assembly did not intend to suspend the CON program, and thus, the Department of Health and Human Services (DHEC) had a duty to administer the CON program, as contemplated by the State Certification of Need and Health Facility Licensure Act (CON Act). Amisub of South Carolina, Inc. v. South Carolina Dept. of Health and Environmental Control (S.C. 2014) 407 S.C. 583, 757 S.E.2d 408, rehearing denied. Health 240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Department of Health and Human Services (DHEC) was obligated to fund certificate of need (CON) program despite the appropriations act</w:t>
      </w:r>
      <w:r w:rsidR="00B21E49" w:rsidRPr="00B21E49">
        <w:rPr>
          <w:lang w:val="en-PH"/>
        </w:rPr>
        <w:t>’</w:t>
      </w:r>
      <w:r w:rsidRPr="00B21E49">
        <w:rPr>
          <w:lang w:val="en-PH"/>
        </w:rPr>
        <w:t>s failure to appropriate funding for the program; under the State Certification of Need and Health Facility Licensure Act (CON Act), DHEC</w:t>
      </w:r>
      <w:r w:rsidR="00B21E49" w:rsidRPr="00B21E49">
        <w:rPr>
          <w:lang w:val="en-PH"/>
        </w:rPr>
        <w:t>’</w:t>
      </w:r>
      <w:r w:rsidRPr="00B21E49">
        <w:rPr>
          <w:lang w:val="en-PH"/>
        </w:rPr>
        <w:t>s responsibility to administer the CON Act was not discretionary and it encompassed funding the CON program, which could be achieved by either adopting a fee structure to support the program or by transferring appropriations within the DHEC. Amisub of South Carolina, Inc. v. South Carolina Dept. of Health and Environmental Control (S.C. 2014) 407 S.C. 583, 757 S.E.2d 408, rehearing denied. States 132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160.</w:t>
      </w:r>
      <w:r w:rsidR="005F5877" w:rsidRPr="00B21E49">
        <w:rPr>
          <w:lang w:val="en-PH"/>
        </w:rPr>
        <w:t xml:space="preserve"> Certificate of Need required under certain circumstances.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person or health care facility as defined in this article is required to obtain a Certificate of Need from the department before undertaking any of the following: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the construction or other establishment of a new health care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 change in the existing bed complement of a health care facility through the addition of one or more beds or change in the classification of licensure of one or more beds;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a capital expenditure by or on behalf of a health care facility which is associated with the addition or substantial expansion of a health service for which specific standards or criteria are prescribed in the South Carolina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the offering of a health service by or on behalf of a health care facility which has not been offered by the facility in the preceding twelve months and for which specific standards or criteria are prescribed in the South Carolina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the acquisition of medical equipment which is to be used for diagnosis or treatment if the total project cost is in excess of that prescribed by regulation.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765; 1947 (45) 510; 1971 (57) 376;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 xml:space="preserve">6; 2010 Act No. 278, </w:t>
      </w:r>
      <w:r w:rsidRPr="00B21E49">
        <w:rPr>
          <w:lang w:val="en-PH"/>
        </w:rPr>
        <w:t xml:space="preserve">Section </w:t>
      </w:r>
      <w:r w:rsidR="005F5877" w:rsidRPr="00B21E49">
        <w:rPr>
          <w:lang w:val="en-PH"/>
        </w:rPr>
        <w:t>5,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Division of Consumer Advocacy to provide legal representation of consumer interest concerning certificates of need for health facilities and services as required under this section, see </w:t>
      </w:r>
      <w:r w:rsidR="00B21E49" w:rsidRPr="00B21E49">
        <w:rPr>
          <w:lang w:val="en-PH"/>
        </w:rPr>
        <w:t xml:space="preserve">Section </w:t>
      </w:r>
      <w:r w:rsidRPr="00B21E49">
        <w:rPr>
          <w:lang w:val="en-PH"/>
        </w:rPr>
        <w:t>37</w:t>
      </w:r>
      <w:r w:rsidR="00B21E49" w:rsidRPr="00B21E49">
        <w:rPr>
          <w:lang w:val="en-PH"/>
        </w:rPr>
        <w:noBreakHyphen/>
      </w:r>
      <w:r w:rsidRPr="00B21E49">
        <w:rPr>
          <w:lang w:val="en-PH"/>
        </w:rPr>
        <w:t>6</w:t>
      </w:r>
      <w:r w:rsidR="00B21E49" w:rsidRPr="00B21E49">
        <w:rPr>
          <w:lang w:val="en-PH"/>
        </w:rPr>
        <w:noBreakHyphen/>
      </w:r>
      <w:r w:rsidRPr="00B21E49">
        <w:rPr>
          <w:lang w:val="en-PH"/>
        </w:rPr>
        <w:t>604.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Death and Right to Die </w:t>
      </w:r>
      <w:r w:rsidR="00B21E49" w:rsidRPr="00B21E49">
        <w:rPr>
          <w:lang w:val="en-PH"/>
        </w:rPr>
        <w:t xml:space="preserve">Section </w:t>
      </w:r>
      <w:r w:rsidRPr="00B21E49">
        <w:rPr>
          <w:lang w:val="en-PH"/>
        </w:rPr>
        <w:t>27, Professional Negligence.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37, Projects Requiring CON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Board of Health and Environmental Control, pursuant to its grant of authority in Sections 32</w:t>
      </w:r>
      <w:r w:rsidR="00B21E49" w:rsidRPr="00B21E49">
        <w:rPr>
          <w:lang w:val="en-PH"/>
        </w:rPr>
        <w:noBreakHyphen/>
      </w:r>
      <w:r w:rsidRPr="00B21E49">
        <w:rPr>
          <w:lang w:val="en-PH"/>
        </w:rPr>
        <w:t xml:space="preserve">761 [1976 Code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110] et seq., of the South Carolina Code of Laws, 1962, as amended, and by its concommittant exercise of the State</w:t>
      </w:r>
      <w:r w:rsidR="00B21E49" w:rsidRPr="00B21E49">
        <w:rPr>
          <w:lang w:val="en-PH"/>
        </w:rPr>
        <w:t>’</w:t>
      </w:r>
      <w:r w:rsidRPr="00B21E49">
        <w:rPr>
          <w:lang w:val="en-PH"/>
        </w:rPr>
        <w:t>s police power, may prescribe a regulation which requires that a hospital licensee will operate and maintain the number of beds limited by the hospital</w:t>
      </w:r>
      <w:r w:rsidR="00B21E49" w:rsidRPr="00B21E49">
        <w:rPr>
          <w:lang w:val="en-PH"/>
        </w:rPr>
        <w:t>’</w:t>
      </w:r>
      <w:r w:rsidRPr="00B21E49">
        <w:rPr>
          <w:lang w:val="en-PH"/>
        </w:rPr>
        <w:t>s license if such regulation is deemed necessary by the Board. 1976</w:t>
      </w:r>
      <w:r w:rsidR="00B21E49" w:rsidRPr="00B21E49">
        <w:rPr>
          <w:lang w:val="en-PH"/>
        </w:rPr>
        <w:noBreakHyphen/>
      </w:r>
      <w:r w:rsidRPr="00B21E49">
        <w:rPr>
          <w:lang w:val="en-PH"/>
        </w:rPr>
        <w:t>77 Op.Atty.Gen. No. 77</w:t>
      </w:r>
      <w:r w:rsidR="00B21E49" w:rsidRPr="00B21E49">
        <w:rPr>
          <w:lang w:val="en-PH"/>
        </w:rPr>
        <w:noBreakHyphen/>
      </w:r>
      <w:r w:rsidRPr="00B21E49">
        <w:rPr>
          <w:lang w:val="en-PH"/>
        </w:rPr>
        <w:t>98, p. 87 (April 6, 1977) 1977 WL 24440.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 agencies and institutions subject to the requirements of the State Health Planning and Franchising System, under Public Law 93</w:t>
      </w:r>
      <w:r w:rsidR="00B21E49" w:rsidRPr="00B21E49">
        <w:rPr>
          <w:lang w:val="en-PH"/>
        </w:rPr>
        <w:noBreakHyphen/>
      </w:r>
      <w:r w:rsidRPr="00B21E49">
        <w:rPr>
          <w:lang w:val="en-PH"/>
        </w:rPr>
        <w:t>641, must offer to employees the option to subscribe to federally</w:t>
      </w:r>
      <w:r w:rsidR="00B21E49" w:rsidRPr="00B21E49">
        <w:rPr>
          <w:lang w:val="en-PH"/>
        </w:rPr>
        <w:noBreakHyphen/>
      </w:r>
      <w:r w:rsidRPr="00B21E49">
        <w:rPr>
          <w:lang w:val="en-PH"/>
        </w:rPr>
        <w:t>recognized health maintenance organizations in lieu of other health benefit and insurance programs offered to such employees; employees electing the HMO option are entitled to have premiums or subscription costs for membership in an authorized HMO deducted from their payroll and paid directly to the HMO; payroll deductions are available to eligible employees who select such option whether or not 500 or more employees subscribe to an HMO plan. 1982 Op.Atty.Gen. No. 82</w:t>
      </w:r>
      <w:r w:rsidR="00B21E49" w:rsidRPr="00B21E49">
        <w:rPr>
          <w:lang w:val="en-PH"/>
        </w:rPr>
        <w:noBreakHyphen/>
      </w:r>
      <w:r w:rsidRPr="00B21E49">
        <w:rPr>
          <w:lang w:val="en-PH"/>
        </w:rPr>
        <w:t>31, p. 35 (May 11, 1982) 1982 WL 155001.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court considering an appeal as to the issuance of a certificate of need at such time as H.2101, as amended, is enacted, would likely conclude that a certificate of need is no longer necessary for health care facilities owned and operated by the federal government or any federal health care facility sponsored and operated by the State of South Carolina. 1988 Op.Atty.Gen. No. 88</w:t>
      </w:r>
      <w:r w:rsidR="00B21E49" w:rsidRPr="00B21E49">
        <w:rPr>
          <w:lang w:val="en-PH"/>
        </w:rPr>
        <w:noBreakHyphen/>
      </w:r>
      <w:r w:rsidRPr="00B21E49">
        <w:rPr>
          <w:lang w:val="en-PH"/>
        </w:rPr>
        <w:t>19, p. 66 (March 2, 1988) 1988 WL 383502.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Construction with other laws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Sufficiency of evidence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w:t>
      </w:r>
      <w:r w:rsidR="00B21E49" w:rsidRPr="00B21E49">
        <w:rPr>
          <w:lang w:val="en-PH"/>
        </w:rPr>
        <w:t>’</w:t>
      </w:r>
      <w:r w:rsidRPr="00B21E49">
        <w:rPr>
          <w:lang w:val="en-PH"/>
        </w:rPr>
        <w:t>s (DHEC) method of allocating costs in determining that total project cost of health care facility</w:t>
      </w:r>
      <w:r w:rsidR="00B21E49" w:rsidRPr="00B21E49">
        <w:rPr>
          <w:lang w:val="en-PH"/>
        </w:rPr>
        <w:t>’</w:t>
      </w:r>
      <w:r w:rsidRPr="00B21E49">
        <w:rPr>
          <w:lang w:val="en-PH"/>
        </w:rPr>
        <w:t>s purchase of magnetic resonance imaging (MRI) equipment in connection with facility</w:t>
      </w:r>
      <w:r w:rsidR="00B21E49" w:rsidRPr="00B21E49">
        <w:rPr>
          <w:lang w:val="en-PH"/>
        </w:rPr>
        <w:t>’</w:t>
      </w:r>
      <w:r w:rsidRPr="00B21E49">
        <w:rPr>
          <w:lang w:val="en-PH"/>
        </w:rPr>
        <w:t>s new imaging center was less than $600,000, such that facility was not required to apply for a certificate of need (CON), by which DHEC allocated an equal portion of shared capital costs to each piece of equipment to be purchased by facility, failed to provide a reasonable estimate of project</w:t>
      </w:r>
      <w:r w:rsidR="00B21E49" w:rsidRPr="00B21E49">
        <w:rPr>
          <w:lang w:val="en-PH"/>
        </w:rPr>
        <w:t>’</w:t>
      </w:r>
      <w:r w:rsidRPr="00B21E49">
        <w:rPr>
          <w:lang w:val="en-PH"/>
        </w:rPr>
        <w:t xml:space="preserve">s true cost, as required by State Certification of Need and Health Facility Licensure Act (CON Act); DHEC </w:t>
      </w:r>
      <w:r w:rsidRPr="00B21E49">
        <w:rPr>
          <w:lang w:val="en-PH"/>
        </w:rPr>
        <w:lastRenderedPageBreak/>
        <w:t>conceded that the MRI was the key financial producer and main expenditure for new imaging center, and, thus, treating the other lesser pieces of equipment equally did not reflect project</w:t>
      </w:r>
      <w:r w:rsidR="00B21E49" w:rsidRPr="00B21E49">
        <w:rPr>
          <w:lang w:val="en-PH"/>
        </w:rPr>
        <w:t>’</w:t>
      </w:r>
      <w:r w:rsidRPr="00B21E49">
        <w:rPr>
          <w:lang w:val="en-PH"/>
        </w:rPr>
        <w:t>s true costs and resulted in an artificial reduction in total project cost. MRI at Belfair, LLC v. South Carolina Dept. of Health and Environmental Control (S.C. 2011) 392 S.C. 314, 709 S.E.2d 626.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making determination of need for new medical facility under Certification of Need and Health Facility Licensure Act, Department of Health and Environmental Control (DHEC) is required to make comprehensive evaluation of application for certificate of need in light of stated purposes of Act, which includes not only whether facility may duplicate existing facilities, but relative merit of allowing that duplication to promote cost containment and establishment of high quality health facilities and services. Lloyd v. South Carolina Dept. of Health and Environmental Control (S.C.App. 1997) 328 S.C. 419, 491 S.E.2d 592, rehearing denied, certiorari granted, cause remanded for settlement, vacated 332 S.C. 421, 504 S.E.2d 605. Health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Construction with other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Unfair Trade Practices Act (UTPA) did not apply, under UTPA regulatory exemption, to medical services provider</w:t>
      </w:r>
      <w:r w:rsidR="00B21E49" w:rsidRPr="00B21E49">
        <w:rPr>
          <w:lang w:val="en-PH"/>
        </w:rPr>
        <w:t>’</w:t>
      </w:r>
      <w:r w:rsidRPr="00B21E49">
        <w:rPr>
          <w:lang w:val="en-PH"/>
        </w:rPr>
        <w:t>s application to and approval by Department of Health and Environmental Control (DHEC) for exemption from certification requirements to purchase magnetic resonance imaging (MRI) machines, in competitor</w:t>
      </w:r>
      <w:r w:rsidR="00B21E49" w:rsidRPr="00B21E49">
        <w:rPr>
          <w:lang w:val="en-PH"/>
        </w:rPr>
        <w:t>’</w:t>
      </w:r>
      <w:r w:rsidRPr="00B21E49">
        <w:rPr>
          <w:lang w:val="en-PH"/>
        </w:rPr>
        <w:t>s suit alleging provider gave DHEC false information in order to avoid certification procedure in violation of UTPA; legislature designated DHEC as sole agency for control of Certificates of Need and licensure of health facilities, whether provider followed DHEC procedures was uniquely within agency</w:t>
      </w:r>
      <w:r w:rsidR="00B21E49" w:rsidRPr="00B21E49">
        <w:rPr>
          <w:lang w:val="en-PH"/>
        </w:rPr>
        <w:t>’</w:t>
      </w:r>
      <w:r w:rsidRPr="00B21E49">
        <w:rPr>
          <w:lang w:val="en-PH"/>
        </w:rPr>
        <w:t>s expertise. InMed Diagnostic Services, L.L.C. v. MedQuest Associates, Inc. (S.C.App. 2004) 358 S.C. 270, 594 S.E.2d 552, rehearing denied, certiorari denied. Antitrust And Trade Regulation 152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3. Sufficiency of evidence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Evidence supported conclusion that it was unreasonable for Department of Health and Environmental Control to rely on appraisal valuing property on which health care facility was to open new magnetic resonance imaging (MRI) center at $500,000 in determining that total project cost of facility</w:t>
      </w:r>
      <w:r w:rsidR="00B21E49" w:rsidRPr="00B21E49">
        <w:rPr>
          <w:lang w:val="en-PH"/>
        </w:rPr>
        <w:t>’</w:t>
      </w:r>
      <w:r w:rsidRPr="00B21E49">
        <w:rPr>
          <w:lang w:val="en-PH"/>
        </w:rPr>
        <w:t>s purchase of magnetic resonance imaging (MRI) equipment in connection with facility</w:t>
      </w:r>
      <w:r w:rsidR="00B21E49" w:rsidRPr="00B21E49">
        <w:rPr>
          <w:lang w:val="en-PH"/>
        </w:rPr>
        <w:t>’</w:t>
      </w:r>
      <w:r w:rsidRPr="00B21E49">
        <w:rPr>
          <w:lang w:val="en-PH"/>
        </w:rPr>
        <w:t>s new imaging center was less than $600,000, such that facility was not required to apply for certificate of need (CON); there was evidence that building on property measured 5,083 square feet, yet the appraisal stated building was only 5,016 square feet, and appraisal deducted from value of building to account for cost of mold remediation estimated at $30,000, but there was evidence that actual cost of remediation was only $1,200. MRI at Belfair, LLC v. South Carolina Dept. of Health and Environmental Control (S.C. 2011) 392 S.C. 314, 709 S.E.2d 626. Health 243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Denial of application for certificate of need for proposed endoscopy center by Department of Health and Environmental Control (DHEC), on basis that no unmet need for colonoscopy center existed and center would unnecessarily duplicate existing services, was not supported by substantial evidence; DHEC found that endoscopic procedures at proposed facility would cost less, have no adverse impact on existing facilities, and were supported by practical reasons, but narrowly defined issue as one of </w:t>
      </w:r>
      <w:r w:rsidR="00B21E49" w:rsidRPr="00B21E49">
        <w:rPr>
          <w:lang w:val="en-PH"/>
        </w:rPr>
        <w:t>“</w:t>
      </w:r>
      <w:r w:rsidRPr="00B21E49">
        <w:rPr>
          <w:lang w:val="en-PH"/>
        </w:rPr>
        <w:t>facilities</w:t>
      </w:r>
      <w:r w:rsidR="00B21E49" w:rsidRPr="00B21E49">
        <w:rPr>
          <w:lang w:val="en-PH"/>
        </w:rPr>
        <w:t>”</w:t>
      </w:r>
      <w:r w:rsidRPr="00B21E49">
        <w:rPr>
          <w:lang w:val="en-PH"/>
        </w:rPr>
        <w:t xml:space="preserve"> without considering issue of </w:t>
      </w:r>
      <w:r w:rsidR="00B21E49" w:rsidRPr="00B21E49">
        <w:rPr>
          <w:lang w:val="en-PH"/>
        </w:rPr>
        <w:t>“</w:t>
      </w:r>
      <w:r w:rsidRPr="00B21E49">
        <w:rPr>
          <w:lang w:val="en-PH"/>
        </w:rPr>
        <w:t>services,</w:t>
      </w:r>
      <w:r w:rsidR="00B21E49" w:rsidRPr="00B21E49">
        <w:rPr>
          <w:lang w:val="en-PH"/>
        </w:rPr>
        <w:t>”</w:t>
      </w:r>
      <w:r w:rsidRPr="00B21E49">
        <w:rPr>
          <w:lang w:val="en-PH"/>
        </w:rPr>
        <w:t xml:space="preserve"> as required under Certification of Need and Health Facility Licensure Act. Lloyd v. South Carolina Dept. of Health and Environmental Control (S.C.App. 1997) 328 S.C. 419, 491 S.E.2d 592, rehearing denied, certiorari granted, cause remanded for settlement, vacated 332 S.C. 421, 504 S.E.2d 605. Health 243</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Substantial evidence supported the denial by the Board of Health and Environmental Control of a hospital</w:t>
      </w:r>
      <w:r w:rsidR="00B21E49" w:rsidRPr="00B21E49">
        <w:rPr>
          <w:lang w:val="en-PH"/>
        </w:rPr>
        <w:t>’</w:t>
      </w:r>
      <w:r w:rsidRPr="00B21E49">
        <w:rPr>
          <w:lang w:val="en-PH"/>
        </w:rPr>
        <w:t xml:space="preserve">s application for a certificate of need to construct a new general hospital where the board found that (1) the proposed hospital would result in an unnecessary duplication of services, creating added expense for </w:t>
      </w:r>
      <w:r w:rsidRPr="00B21E49">
        <w:rPr>
          <w:lang w:val="en-PH"/>
        </w:rPr>
        <w:lastRenderedPageBreak/>
        <w:t>patients, (2) the proposed hospital would have a negative impact on the occupancy rates of existing hospitals, and (3) 90 percent of the population could reach existing hospitals within 30 minutes. Roper Hosp. v. Board of South Carolina Dept. of Health and Environmental Control (S.C. 1991) 306 S.C. 138, 410 S.E.2d 558. Health 239; Health 243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170.</w:t>
      </w:r>
      <w:r w:rsidR="005F5877" w:rsidRPr="00B21E49">
        <w:rPr>
          <w:lang w:val="en-PH"/>
        </w:rPr>
        <w:t xml:space="preserve"> Institutions and transactions exempt from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following are exempt from Certificate of Need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affect the charges imposed by the person for the provision of medical or other patient care services other than the services that are included in the research;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change the bed capacity of a health care facility;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substantially change the medical or other patient care services provided by the person.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offices of a licensed private practitioner whether for individual or group practice except as provided for in Section 44</w:t>
      </w:r>
      <w:r w:rsidR="00B21E49" w:rsidRPr="00B21E49">
        <w:rPr>
          <w:lang w:val="en-PH"/>
        </w:rPr>
        <w:noBreakHyphen/>
      </w:r>
      <w:r w:rsidRPr="00B21E49">
        <w:rPr>
          <w:lang w:val="en-PH"/>
        </w:rPr>
        <w:t>7</w:t>
      </w:r>
      <w:r w:rsidR="00B21E49" w:rsidRPr="00B21E49">
        <w:rPr>
          <w:lang w:val="en-PH"/>
        </w:rPr>
        <w:noBreakHyphen/>
      </w:r>
      <w:r w:rsidRPr="00B21E49">
        <w:rPr>
          <w:lang w:val="en-PH"/>
        </w:rPr>
        <w:t>160(1) and (6);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the replacement of like equipment for which a Certificate of Need has been issued which does not constitute a material change in service or a new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crisis stabilization unit facilities. Notwithstanding subsection (C), crisis stabilization unit facilities will not require a written exemption from the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This article does not apply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facilities owned and operated by the South Carolina Department of Mental Health and the South Carolina Department of Disabilities and Special Needs, except an addition of one or more beds to the total number of beds of the departments</w:t>
      </w:r>
      <w:r w:rsidR="00B21E49" w:rsidRPr="00B21E49">
        <w:rPr>
          <w:lang w:val="en-PH"/>
        </w:rPr>
        <w:t>’</w:t>
      </w:r>
      <w:r w:rsidRPr="00B21E49">
        <w:rPr>
          <w:lang w:val="en-PH"/>
        </w:rPr>
        <w:t xml:space="preserve"> health care facilities existing on July 1, 1988;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educational and penal institutions maintaining infirmaries for the exclusive use of student bodies and inmate populations;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any federal health care facility sponsored and operated by this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community</w:t>
      </w:r>
      <w:r w:rsidR="00B21E49" w:rsidRPr="00B21E49">
        <w:rPr>
          <w:lang w:val="en-PH"/>
        </w:rPr>
        <w:noBreakHyphen/>
      </w:r>
      <w:r w:rsidRPr="00B21E49">
        <w:rPr>
          <w:lang w:val="en-PH"/>
        </w:rPr>
        <w:t xml:space="preserve">based housing designed to promote independent living for persons with mental or physical disabilities. This does not include a facility defined in this article as a </w:t>
      </w:r>
      <w:r w:rsidR="00B21E49" w:rsidRPr="00B21E49">
        <w:rPr>
          <w:lang w:val="en-PH"/>
        </w:rPr>
        <w:t>“</w:t>
      </w:r>
      <w:r w:rsidRPr="00B21E49">
        <w:rPr>
          <w:lang w:val="en-PH"/>
        </w:rPr>
        <w:t>health care facility</w:t>
      </w:r>
      <w:r w:rsidR="00B21E49" w:rsidRPr="00B21E49">
        <w:rPr>
          <w:lang w:val="en-PH"/>
        </w:rPr>
        <w:t>”</w:t>
      </w:r>
      <w:r w:rsidRPr="00B21E49">
        <w:rPr>
          <w:lang w:val="en-PH"/>
        </w:rPr>
        <w: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kidney disease treatment centers including, but not limited to, free standing hemodialysis centers and renal dialysis centers;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(7) health care facilities owned and operated by the federal government.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Before undertaking a project enumerated in subsection (A), a person shall obtain a written exemption from the department as may be more fully described in regulation.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766; 1947 (45) 510; 1964 (53) 2117; 1965 (54) 472; 1968 (55) 2815; 1971 (57) 376;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1992 Act No. 322,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 xml:space="preserve">7; 1998 Act No; 303, </w:t>
      </w:r>
      <w:r w:rsidRPr="00B21E49">
        <w:rPr>
          <w:lang w:val="en-PH"/>
        </w:rPr>
        <w:t xml:space="preserve">Sections </w:t>
      </w:r>
      <w:r w:rsidR="005F5877" w:rsidRPr="00B21E49">
        <w:rPr>
          <w:lang w:val="en-PH"/>
        </w:rPr>
        <w:t xml:space="preserve"> 2, 3; 2003 Act No. 27,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 xml:space="preserve">s signature on May 15, 2003); 2010 Act No. 278, </w:t>
      </w:r>
      <w:r w:rsidRPr="00B21E49">
        <w:rPr>
          <w:lang w:val="en-PH"/>
        </w:rPr>
        <w:t xml:space="preserve">Section </w:t>
      </w:r>
      <w:r w:rsidR="005F5877" w:rsidRPr="00B21E49">
        <w:rPr>
          <w:lang w:val="en-PH"/>
        </w:rPr>
        <w:t xml:space="preserve">6, eff July 1, 2010; 2017 Act No. 10 (S.354), </w:t>
      </w:r>
      <w:r w:rsidRPr="00B21E49">
        <w:rPr>
          <w:lang w:val="en-PH"/>
        </w:rPr>
        <w:t xml:space="preserve">Section </w:t>
      </w:r>
      <w:r w:rsidR="005F5877" w:rsidRPr="00B21E49">
        <w:rPr>
          <w:lang w:val="en-PH"/>
        </w:rPr>
        <w:t>2, eff April 24, 2017.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Effect of Amendment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2017 Act No. 10, </w:t>
      </w:r>
      <w:r w:rsidR="00B21E49" w:rsidRPr="00B21E49">
        <w:rPr>
          <w:lang w:val="en-PH"/>
        </w:rPr>
        <w:t xml:space="preserve">Section </w:t>
      </w:r>
      <w:r w:rsidRPr="00B21E49">
        <w:rPr>
          <w:lang w:val="en-PH"/>
        </w:rPr>
        <w:t>2, in (A), in (3), substituted a semicolon for a period at the end, and added (4), relating to crisis stabilization unit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t>
      </w:r>
      <w:r w:rsidR="005F5877" w:rsidRPr="00B21E49">
        <w:rPr>
          <w:lang w:val="en-PH"/>
        </w:rPr>
        <w:t>Crisis stabilization unit facilities</w:t>
      </w:r>
      <w:r w:rsidRPr="00B21E49">
        <w:rPr>
          <w:lang w:val="en-PH"/>
        </w:rPr>
        <w:t>”</w:t>
      </w:r>
      <w:r w:rsidR="005F5877" w:rsidRPr="00B21E49">
        <w:rPr>
          <w:lang w:val="en-PH"/>
        </w:rPr>
        <w:t xml:space="preserve"> defined, see </w:t>
      </w:r>
      <w:r w:rsidRPr="00B21E49">
        <w:rPr>
          <w:lang w:val="en-PH"/>
        </w:rPr>
        <w:t xml:space="preserve">Section </w:t>
      </w:r>
      <w:r w:rsidR="005F5877" w:rsidRPr="00B21E49">
        <w:rPr>
          <w:lang w:val="en-PH"/>
        </w:rPr>
        <w:t>44</w:t>
      </w:r>
      <w:r w:rsidRPr="00B21E49">
        <w:rPr>
          <w:lang w:val="en-PH"/>
        </w:rPr>
        <w:noBreakHyphen/>
      </w:r>
      <w:r w:rsidR="005F5877" w:rsidRPr="00B21E49">
        <w:rPr>
          <w:lang w:val="en-PH"/>
        </w:rPr>
        <w:t>7</w:t>
      </w:r>
      <w:r w:rsidRPr="00B21E49">
        <w:rPr>
          <w:lang w:val="en-PH"/>
        </w:rPr>
        <w:noBreakHyphen/>
      </w:r>
      <w:r w:rsidR="005F5877"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38, Exemptions.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court considering an appeal as to the issuance of a certificate of need at such time as H.2101, as amended, is enacted, would likely conclude that a certificate of need is no longer necessary for health care facilities owned and operated by the federal government or any federal health care facility sponsored and operated by the State of South Carolina. 1988 Op.Atty.Gen. No. 88</w:t>
      </w:r>
      <w:r w:rsidR="00B21E49" w:rsidRPr="00B21E49">
        <w:rPr>
          <w:lang w:val="en-PH"/>
        </w:rPr>
        <w:noBreakHyphen/>
      </w:r>
      <w:r w:rsidRPr="00B21E49">
        <w:rPr>
          <w:lang w:val="en-PH"/>
        </w:rPr>
        <w:t>19, p. 66 (March 2, 1988) 1988 WL 383502.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Review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Review</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Exemption of hospital</w:t>
      </w:r>
      <w:r w:rsidR="00B21E49" w:rsidRPr="00B21E49">
        <w:rPr>
          <w:lang w:val="en-PH"/>
        </w:rPr>
        <w:t>’</w:t>
      </w:r>
      <w:r w:rsidRPr="00B21E49">
        <w:rPr>
          <w:lang w:val="en-PH"/>
        </w:rPr>
        <w:t>s competitor from process of obtaining a certificate of need (CON) or a Non</w:t>
      </w:r>
      <w:r w:rsidR="00B21E49" w:rsidRPr="00B21E49">
        <w:rPr>
          <w:lang w:val="en-PH"/>
        </w:rPr>
        <w:noBreakHyphen/>
      </w:r>
      <w:r w:rsidRPr="00B21E49">
        <w:rPr>
          <w:lang w:val="en-PH"/>
        </w:rPr>
        <w:t>Applicability Determination (NAD) for its urgent care center, based on status of urgent care center as the office of a licensed private practitioner, did not require a formal written, determination by Department of Health and Environmental Control (DHEC) and, therefore, did not give rise to jurisdiction of Administrative Law Court over contested case proceeding brought by hospital. Amisub of South Carolina, Inc. v. South Carolina Dept. of Health and Environmental Control (S.C. 2013) 403 S.C. 576, 743 S.E.2d 786. Health 245</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180.</w:t>
      </w:r>
      <w:r w:rsidR="005F5877" w:rsidRPr="00B21E49">
        <w:rPr>
          <w:lang w:val="en-PH"/>
        </w:rPr>
        <w:t xml:space="preserve"> Health planning committee; appointment, composition, terms, and allowances; State Health Plan; fees to cover costs of certificate of need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B21E49" w:rsidRPr="00B21E49">
        <w:rPr>
          <w:lang w:val="en-PH"/>
        </w:rPr>
        <w:t>’</w:t>
      </w:r>
      <w:r w:rsidRPr="00B21E49">
        <w:rPr>
          <w:lang w:val="en-PH"/>
        </w:rPr>
        <w:t>s appointees: health care consumers, health care financiers, including business and insurance, and health care providers, including an administrator of a licensed for</w:t>
      </w:r>
      <w:r w:rsidR="00B21E49" w:rsidRPr="00B21E49">
        <w:rPr>
          <w:lang w:val="en-PH"/>
        </w:rPr>
        <w:noBreakHyphen/>
      </w:r>
      <w:r w:rsidRPr="00B21E49">
        <w:rPr>
          <w:lang w:val="en-PH"/>
        </w:rPr>
        <w:t>profit nursing home. The chairman of the board shall appoint one member. The South Carolina Consumer Advocate or the Consumer Advocate</w:t>
      </w:r>
      <w:r w:rsidR="00B21E49" w:rsidRPr="00B21E49">
        <w:rPr>
          <w:lang w:val="en-PH"/>
        </w:rPr>
        <w:t>’</w:t>
      </w:r>
      <w:r w:rsidRPr="00B21E49">
        <w:rPr>
          <w:lang w:val="en-PH"/>
        </w:rPr>
        <w:t>s designee is an ex officio nonvoting member. Members appointed by the Governor are appointed for four</w:t>
      </w:r>
      <w:r w:rsidR="00B21E49" w:rsidRPr="00B21E49">
        <w:rPr>
          <w:lang w:val="en-PH"/>
        </w:rPr>
        <w:noBreakHyphen/>
      </w:r>
      <w:r w:rsidRPr="00B21E49">
        <w:rPr>
          <w:lang w:val="en-PH"/>
        </w:rPr>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B21E49" w:rsidRPr="00B21E49">
        <w:rPr>
          <w:lang w:val="en-PH"/>
        </w:rPr>
        <w:noBreakHyphen/>
      </w:r>
      <w:r w:rsidRPr="00B21E49">
        <w:rPr>
          <w:lang w:val="en-PH"/>
        </w:rPr>
        <w:t>year term in that office.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With the advice of the health planning committee, the department shall prepare a South Carolina Health Plan for use in the administration of the Certificate of Need program provided in this article. The plan at a minimum must include: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an inventory of existing health care facilities, beds, specified health services, and equipment;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projections of need for additional health care facilities, beds, health services, and equipment;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768;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768;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 xml:space="preserve">8; 2010 Act No. 278, </w:t>
      </w:r>
      <w:r w:rsidRPr="00B21E49">
        <w:rPr>
          <w:lang w:val="en-PH"/>
        </w:rPr>
        <w:t xml:space="preserve">Section </w:t>
      </w:r>
      <w:r w:rsidR="005F5877" w:rsidRPr="00B21E49">
        <w:rPr>
          <w:lang w:val="en-PH"/>
        </w:rPr>
        <w:t>7,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Consumer Advocate, see </w:t>
      </w:r>
      <w:r w:rsidR="00B21E49" w:rsidRPr="00B21E49">
        <w:rPr>
          <w:lang w:val="en-PH"/>
        </w:rPr>
        <w:t xml:space="preserve">Section </w:t>
      </w:r>
      <w:r w:rsidRPr="00B21E49">
        <w:rPr>
          <w:lang w:val="en-PH"/>
        </w:rPr>
        <w:t>37</w:t>
      </w:r>
      <w:r w:rsidR="00B21E49" w:rsidRPr="00B21E49">
        <w:rPr>
          <w:lang w:val="en-PH"/>
        </w:rPr>
        <w:noBreakHyphen/>
      </w:r>
      <w:r w:rsidRPr="00B21E49">
        <w:rPr>
          <w:lang w:val="en-PH"/>
        </w:rPr>
        <w:t>6</w:t>
      </w:r>
      <w:r w:rsidR="00B21E49" w:rsidRPr="00B21E49">
        <w:rPr>
          <w:lang w:val="en-PH"/>
        </w:rPr>
        <w:noBreakHyphen/>
      </w:r>
      <w:r w:rsidRPr="00B21E49">
        <w:rPr>
          <w:lang w:val="en-PH"/>
        </w:rPr>
        <w:t>601.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36, Current CON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 health plan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State health plan</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The issue of whether the State Health Plan standards satisfy statutory requirements of legislation on certificates of need (CON Act) is a legal conclusion based on statutory interpretation principles, and, thus, no factual findings are necessary to determine compliance with statute that governs how the Plan is to be </w:t>
      </w:r>
      <w:r w:rsidRPr="00B21E49">
        <w:rPr>
          <w:lang w:val="en-PH"/>
        </w:rPr>
        <w:lastRenderedPageBreak/>
        <w:t>submitted, revised, and adopted. MRI at Belfair, LLC v. South Carolina Dept. of Health and Environmental Control (S.C. 2008) 379 S.C. 1, 664 S.E.2d 471. Health 242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190.</w:t>
      </w:r>
      <w:r w:rsidR="005F5877" w:rsidRPr="00B21E49">
        <w:rPr>
          <w:lang w:val="en-PH"/>
        </w:rPr>
        <w:t xml:space="preserve"> Project Review Criteria; weighing of criteria.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769;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769; 1947 (45) 510; 1951 (47) 506;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2010 Act No. 278, </w:t>
      </w:r>
      <w:r w:rsidRPr="00B21E49">
        <w:rPr>
          <w:lang w:val="en-PH"/>
        </w:rPr>
        <w:t xml:space="preserve">Section </w:t>
      </w:r>
      <w:r w:rsidR="005F5877" w:rsidRPr="00B21E49">
        <w:rPr>
          <w:lang w:val="en-PH"/>
        </w:rPr>
        <w:t>8,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Regulations pertaining to project review criteria,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801 and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802.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200.</w:t>
      </w:r>
      <w:r w:rsidR="005F5877" w:rsidRPr="00B21E49">
        <w:rPr>
          <w:lang w:val="en-PH"/>
        </w:rPr>
        <w:t xml:space="preserve"> Application for Certificate of Need; notice; prohibited communications.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B21E49" w:rsidRPr="00B21E49">
        <w:rPr>
          <w:lang w:val="en-PH"/>
        </w:rPr>
        <w:noBreakHyphen/>
      </w:r>
      <w:r w:rsidRPr="00B21E49">
        <w:rPr>
          <w:lang w:val="en-PH"/>
        </w:rPr>
        <w:t>day period and payment of the initial application fee has been received.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Upon publication of this notice and until a contested case hearing is requested pursuant to Section 44</w:t>
      </w:r>
      <w:r w:rsidR="00B21E49" w:rsidRPr="00B21E49">
        <w:rPr>
          <w:lang w:val="en-PH"/>
        </w:rPr>
        <w:noBreakHyphen/>
      </w:r>
      <w:r w:rsidRPr="00B21E49">
        <w:rPr>
          <w:lang w:val="en-PH"/>
        </w:rPr>
        <w:t>1</w:t>
      </w:r>
      <w:r w:rsidR="00B21E49" w:rsidRPr="00B21E49">
        <w:rPr>
          <w:lang w:val="en-PH"/>
        </w:rPr>
        <w:noBreakHyphen/>
      </w:r>
      <w:r w:rsidRPr="00B21E49">
        <w:rPr>
          <w:lang w:val="en-PH"/>
        </w:rPr>
        <w:t>60(G):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members of the board and persons appointed by the board to hold a final review conference on staff decisions may not communicate directly or indirectly with any person in connection with the application;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no person shall communicate, or cause another to communicate, as to the merits of the application with members of the board and persons appointed by the board to hold a final review conference on staff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person who violates this subsection is subject to the penalties provided in Section 1</w:t>
      </w:r>
      <w:r w:rsidR="00B21E49" w:rsidRPr="00B21E49">
        <w:rPr>
          <w:lang w:val="en-PH"/>
        </w:rPr>
        <w:noBreakHyphen/>
      </w:r>
      <w:r w:rsidRPr="00B21E49">
        <w:rPr>
          <w:lang w:val="en-PH"/>
        </w:rPr>
        <w:t>23</w:t>
      </w:r>
      <w:r w:rsidR="00B21E49" w:rsidRPr="00B21E49">
        <w:rPr>
          <w:lang w:val="en-PH"/>
        </w:rPr>
        <w:noBreakHyphen/>
      </w:r>
      <w:r w:rsidRPr="00B21E49">
        <w:rPr>
          <w:lang w:val="en-PH"/>
        </w:rPr>
        <w:t>360.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B21E49" w:rsidRPr="00B21E49">
        <w:rPr>
          <w:lang w:val="en-PH"/>
        </w:rPr>
        <w:noBreakHyphen/>
      </w:r>
      <w:r w:rsidRPr="00B21E49">
        <w:rPr>
          <w:lang w:val="en-PH"/>
        </w:rPr>
        <w:t>day period, the application is considered withdrawn.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770;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1990 Act No. 471,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 xml:space="preserve">9; 2010 Act No. 278, </w:t>
      </w:r>
      <w:r w:rsidRPr="00B21E49">
        <w:rPr>
          <w:lang w:val="en-PH"/>
        </w:rPr>
        <w:t xml:space="preserve">Sections </w:t>
      </w:r>
      <w:r w:rsidR="005F5877" w:rsidRPr="00B21E49">
        <w:rPr>
          <w:lang w:val="en-PH"/>
        </w:rPr>
        <w:t xml:space="preserve"> 9, 10,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Application procedures,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201 and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202.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Disposition of application,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301 to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312.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210.</w:t>
      </w:r>
      <w:r w:rsidR="005F5877" w:rsidRPr="00B21E49">
        <w:rPr>
          <w:lang w:val="en-PH"/>
        </w:rPr>
        <w:t xml:space="preserve"> Certificate of Need review procedures.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B21E49" w:rsidRPr="00B21E49">
        <w:rPr>
          <w:lang w:val="en-PH"/>
        </w:rPr>
        <w:t>’</w:t>
      </w:r>
      <w:r w:rsidRPr="00B21E49">
        <w:rPr>
          <w:lang w:val="en-PH"/>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B21E49" w:rsidRPr="00B21E49">
        <w:rPr>
          <w:lang w:val="en-PH"/>
        </w:rPr>
        <w:t>’</w:t>
      </w:r>
      <w:r w:rsidRPr="00B21E49">
        <w:rPr>
          <w:lang w:val="en-PH"/>
        </w:rPr>
        <w:t>s reordering of the relative importance of the project review criteria does not extend the review period provided for in this section.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On the basis of staff review of the application, the staff shall make a staff decision to grant or deny the Certificate of Need and the staff shall issue a decision in accordance with Section 44</w:t>
      </w:r>
      <w:r w:rsidR="00B21E49" w:rsidRPr="00B21E49">
        <w:rPr>
          <w:lang w:val="en-PH"/>
        </w:rPr>
        <w:noBreakHyphen/>
      </w:r>
      <w:r w:rsidRPr="00B21E49">
        <w:rPr>
          <w:lang w:val="en-PH"/>
        </w:rPr>
        <w:t>1</w:t>
      </w:r>
      <w:r w:rsidR="00B21E49" w:rsidRPr="00B21E49">
        <w:rPr>
          <w:lang w:val="en-PH"/>
        </w:rPr>
        <w:noBreakHyphen/>
      </w:r>
      <w:r w:rsidRPr="00B21E49">
        <w:rPr>
          <w:lang w:val="en-PH"/>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B21E49" w:rsidRPr="00B21E49">
        <w:rPr>
          <w:lang w:val="en-PH"/>
        </w:rPr>
        <w:noBreakHyphen/>
      </w:r>
      <w:r w:rsidRPr="00B21E49">
        <w:rPr>
          <w:lang w:val="en-PH"/>
        </w:rPr>
        <w:t>1</w:t>
      </w:r>
      <w:r w:rsidR="00B21E49" w:rsidRPr="00B21E49">
        <w:rPr>
          <w:lang w:val="en-PH"/>
        </w:rPr>
        <w:noBreakHyphen/>
      </w:r>
      <w:r w:rsidRPr="00B21E49">
        <w:rPr>
          <w:lang w:val="en-PH"/>
        </w:rPr>
        <w:t>60(E).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The staff</w:t>
      </w:r>
      <w:r w:rsidR="00B21E49" w:rsidRPr="00B21E49">
        <w:rPr>
          <w:lang w:val="en-PH"/>
        </w:rPr>
        <w:t>’</w:t>
      </w:r>
      <w:r w:rsidRPr="00B21E49">
        <w:rPr>
          <w:lang w:val="en-PH"/>
        </w:rPr>
        <w:t>s decision is not the final agency decision until the completion of the final review process provided for in Section 44</w:t>
      </w:r>
      <w:r w:rsidR="00B21E49" w:rsidRPr="00B21E49">
        <w:rPr>
          <w:lang w:val="en-PH"/>
        </w:rPr>
        <w:noBreakHyphen/>
      </w:r>
      <w:r w:rsidRPr="00B21E49">
        <w:rPr>
          <w:lang w:val="en-PH"/>
        </w:rPr>
        <w:t>1</w:t>
      </w:r>
      <w:r w:rsidR="00B21E49" w:rsidRPr="00B21E49">
        <w:rPr>
          <w:lang w:val="en-PH"/>
        </w:rPr>
        <w:noBreakHyphen/>
      </w:r>
      <w:r w:rsidRPr="00B21E49">
        <w:rPr>
          <w:lang w:val="en-PH"/>
        </w:rPr>
        <w:t>60(F).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A contested case hearing of the final agency decision must be requested in accordance with Section 44</w:t>
      </w:r>
      <w:r w:rsidR="00B21E49" w:rsidRPr="00B21E49">
        <w:rPr>
          <w:lang w:val="en-PH"/>
        </w:rPr>
        <w:noBreakHyphen/>
      </w:r>
      <w:r w:rsidRPr="00B21E49">
        <w:rPr>
          <w:lang w:val="en-PH"/>
        </w:rPr>
        <w:t>1</w:t>
      </w:r>
      <w:r w:rsidR="00B21E49" w:rsidRPr="00B21E49">
        <w:rPr>
          <w:lang w:val="en-PH"/>
        </w:rPr>
        <w:noBreakHyphen/>
      </w:r>
      <w:r w:rsidRPr="00B21E49">
        <w:rPr>
          <w:lang w:val="en-PH"/>
        </w:rPr>
        <w:t>60(G). The issues considered at the contested case hearing considering a Certificate of Need are limited to those presented or considered during the staff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 Notwithstanding any other provision of law, including Section 1</w:t>
      </w:r>
      <w:r w:rsidR="00B21E49" w:rsidRPr="00B21E49">
        <w:rPr>
          <w:lang w:val="en-PH"/>
        </w:rPr>
        <w:noBreakHyphen/>
      </w:r>
      <w:r w:rsidRPr="00B21E49">
        <w:rPr>
          <w:lang w:val="en-PH"/>
        </w:rPr>
        <w:t>23</w:t>
      </w:r>
      <w:r w:rsidR="00B21E49" w:rsidRPr="00B21E49">
        <w:rPr>
          <w:lang w:val="en-PH"/>
        </w:rPr>
        <w:noBreakHyphen/>
      </w:r>
      <w:r w:rsidRPr="00B21E49">
        <w:rPr>
          <w:lang w:val="en-PH"/>
        </w:rPr>
        <w:t>650(C), in a contested case arising from the department</w:t>
      </w:r>
      <w:r w:rsidR="00B21E49" w:rsidRPr="00B21E49">
        <w:rPr>
          <w:lang w:val="en-PH"/>
        </w:rPr>
        <w:t>’</w:t>
      </w:r>
      <w:r w:rsidRPr="00B21E49">
        <w:rPr>
          <w:lang w:val="en-PH"/>
        </w:rPr>
        <w:t>s decision to grant or deny a Certificate of Need application, grant or deny a request for exemption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170, or the issuance of a determination regarding the applicability of Section 44</w:t>
      </w:r>
      <w:r w:rsidR="00B21E49" w:rsidRPr="00B21E49">
        <w:rPr>
          <w:lang w:val="en-PH"/>
        </w:rPr>
        <w:noBreakHyphen/>
      </w:r>
      <w:r w:rsidRPr="00B21E49">
        <w:rPr>
          <w:lang w:val="en-PH"/>
        </w:rPr>
        <w:t>7</w:t>
      </w:r>
      <w:r w:rsidR="00B21E49" w:rsidRPr="00B21E49">
        <w:rPr>
          <w:lang w:val="en-PH"/>
        </w:rPr>
        <w:noBreakHyphen/>
      </w:r>
      <w:r w:rsidRPr="00B21E49">
        <w:rPr>
          <w:lang w:val="en-PH"/>
        </w:rPr>
        <w:t>160, the following apply: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each party may name no more than ten witnesses who may testify at the contested case hearing;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each party is permitted to take only the deposition of a person listed as a witness who may testify at the contested case hearing, unless otherwise provided for by the Administrative Law Court;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each party is permitted to serve only ten interrogatories pursuant to Rule 33 of the South Carolina Rules of Civil Procedure;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each party is permitted to serve only ten requests for admission, including subparts;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each party is permitted to serve only thirty requests for production, including subparts.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(G) Notwithstanding any other provision of law, in a contested case arising from the department</w:t>
      </w:r>
      <w:r w:rsidR="00B21E49" w:rsidRPr="00B21E49">
        <w:rPr>
          <w:lang w:val="en-PH"/>
        </w:rPr>
        <w:t>’</w:t>
      </w:r>
      <w:r w:rsidRPr="00B21E49">
        <w:rPr>
          <w:lang w:val="en-PH"/>
        </w:rPr>
        <w:t>s decision to grant or deny a Certificate of Need application, grant or deny a request for exemption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170, or the issuance of a determination regarding the applicability of Section 44</w:t>
      </w:r>
      <w:r w:rsidR="00B21E49" w:rsidRPr="00B21E49">
        <w:rPr>
          <w:lang w:val="en-PH"/>
        </w:rPr>
        <w:noBreakHyphen/>
      </w:r>
      <w:r w:rsidRPr="00B21E49">
        <w:rPr>
          <w:lang w:val="en-PH"/>
        </w:rPr>
        <w:t>7</w:t>
      </w:r>
      <w:r w:rsidR="00B21E49" w:rsidRPr="00B21E49">
        <w:rPr>
          <w:lang w:val="en-PH"/>
        </w:rPr>
        <w:noBreakHyphen/>
      </w:r>
      <w:r w:rsidRPr="00B21E49">
        <w:rPr>
          <w:lang w:val="en-PH"/>
        </w:rPr>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771; 1947 (45) 510; 1971 (57) 376;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1990 Act No. 471, </w:t>
      </w:r>
      <w:r w:rsidRPr="00B21E49">
        <w:rPr>
          <w:lang w:val="en-PH"/>
        </w:rPr>
        <w:t xml:space="preserve">Sections </w:t>
      </w:r>
      <w:r w:rsidR="005F5877" w:rsidRPr="00B21E49">
        <w:rPr>
          <w:lang w:val="en-PH"/>
        </w:rPr>
        <w:t xml:space="preserve"> 2, 3; 1992 Act No. 511, </w:t>
      </w:r>
      <w:r w:rsidRPr="00B21E49">
        <w:rPr>
          <w:lang w:val="en-PH"/>
        </w:rPr>
        <w:t xml:space="preserve">Section </w:t>
      </w:r>
      <w:r w:rsidR="005F5877" w:rsidRPr="00B21E49">
        <w:rPr>
          <w:lang w:val="en-PH"/>
        </w:rPr>
        <w:t xml:space="preserve">10; 1998 Act No. 303, </w:t>
      </w:r>
      <w:r w:rsidRPr="00B21E49">
        <w:rPr>
          <w:lang w:val="en-PH"/>
        </w:rPr>
        <w:t xml:space="preserve">Section </w:t>
      </w:r>
      <w:r w:rsidR="005F5877" w:rsidRPr="00B21E49">
        <w:rPr>
          <w:lang w:val="en-PH"/>
        </w:rPr>
        <w:t xml:space="preserve">4; 2010 Act No. 278, </w:t>
      </w:r>
      <w:r w:rsidRPr="00B21E49">
        <w:rPr>
          <w:lang w:val="en-PH"/>
        </w:rPr>
        <w:t xml:space="preserve">Section </w:t>
      </w:r>
      <w:r w:rsidR="005F5877" w:rsidRPr="00B21E49">
        <w:rPr>
          <w:lang w:val="en-PH"/>
        </w:rPr>
        <w:t>11,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governing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36, Current CON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40, Competing Applicants.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43, Decision on CON Applications.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47, Board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Contested cases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MRI facilities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Sufficiency of evidence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Under the State Certification of Need and Health Facility Licensure Act, when the Department of Health and Environmental Control (DHEC) considers competing applications, it must award a Certificate of Need (CON) for hospital construction on the basis of which applicant most fully complies with the Act, the State Health Plan, project review criteria, and applicable DHEC regulations. Trident Medical Center v. South Carolina Dept. of Health and Environmental Control (S.C.App. 2015) 412 S.C. 341, 772 S.E.2d 177, certiorari denied. Health 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MRI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w:t>
      </w:r>
      <w:r w:rsidR="00B21E49" w:rsidRPr="00B21E49">
        <w:rPr>
          <w:lang w:val="en-PH"/>
        </w:rPr>
        <w:t>’</w:t>
      </w:r>
      <w:r w:rsidRPr="00B21E49">
        <w:rPr>
          <w:lang w:val="en-PH"/>
        </w:rPr>
        <w:t>s application for a certificate of need (CON) for fixed magnetic resonance imaging (MRI) services needed to comply with project review criteria, as well as the State Health Plan, although first Plan standard stated that every hospital should have at least one MRI unit available for diagnosis of emergency patients, inpatients, and outpatients; Plan and project review criteria were separate and distinct requirements that needed to be met as part of the CON application process. MRI at Belfair, LLC v. South Carolina Dept. of Health and Environmental Control (S.C. 2008) 379 S.C. 1, 664 S.E.2d 471. Health 240; Health 241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3. Contested cases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Letter from Department of Health and Environmental Control (DHEC), declining hospital</w:t>
      </w:r>
      <w:r w:rsidR="00B21E49" w:rsidRPr="00B21E49">
        <w:rPr>
          <w:lang w:val="en-PH"/>
        </w:rPr>
        <w:t>’</w:t>
      </w:r>
      <w:r w:rsidRPr="00B21E49">
        <w:rPr>
          <w:lang w:val="en-PH"/>
        </w:rPr>
        <w:t>s request for final review conference on whether competitor was required to obtain certificate of need (CON) or Non</w:t>
      </w:r>
      <w:r w:rsidR="00B21E49" w:rsidRPr="00B21E49">
        <w:rPr>
          <w:lang w:val="en-PH"/>
        </w:rPr>
        <w:noBreakHyphen/>
      </w:r>
      <w:r w:rsidRPr="00B21E49">
        <w:rPr>
          <w:lang w:val="en-PH"/>
        </w:rPr>
        <w:t xml:space="preserve">Applicability Determination (NAD) to operate urgent care center, did not give rise to a final agency </w:t>
      </w:r>
      <w:r w:rsidRPr="00B21E49">
        <w:rPr>
          <w:lang w:val="en-PH"/>
        </w:rPr>
        <w:lastRenderedPageBreak/>
        <w:t>decision subject to a contested case proceeding, despite reference in letter to statute providing that a department decision became final if a final review conference was not timely conducted, as there was no original decision that could have become final; competitor neither sought nor received formal approval for a CON or a NAD, and there was no license, order, or decision issued. Amisub of South Carolina, Inc. v. South Carolina Dept. of Health and Environmental Control (S.C. 2013) 403 S.C. 576, 743 S.E.2d 786. Health 245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permitting case for outpatient surgical clinic, ALJ could consider evidence not introduced at staff review hearing; evidence went to issues considered at staff review hearing and, because ALJ was conducting a de novo hearing, he could consider the evidence in his pursuit to make sufficiently detailed findings of fact for subsequent review. Marlboro Park Hosp. v. South Carolina Dept. of Health and Environmental Control (S.C.App. 2004) 358 S.C. 573, 595 S.E.2d 851, rehearing denied. Health 243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When reviewing a contested permitting case on appeal, the ALJ, as the fact</w:t>
      </w:r>
      <w:r w:rsidR="00B21E49" w:rsidRPr="00B21E49">
        <w:rPr>
          <w:lang w:val="en-PH"/>
        </w:rPr>
        <w:noBreakHyphen/>
      </w:r>
      <w:r w:rsidRPr="00B21E49">
        <w:rPr>
          <w:lang w:val="en-PH"/>
        </w:rPr>
        <w:t>finder, must make sufficiently detailed findings supporting the denial or grant of a permit application; detailed findings enable an appellate court to determine whether such findings are supported by the evidence. Marlboro Park Hosp. v. South Carolina Dept. of Health and Environmental Control (S.C.App. 2004) 358 S.C. 573, 595 S.E.2d 851, rehearing denied. Administrative Law And Procedure 485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4. Sufficiency of evidence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Evidence supported ALJ</w:t>
      </w:r>
      <w:r w:rsidR="00B21E49" w:rsidRPr="00B21E49">
        <w:rPr>
          <w:lang w:val="en-PH"/>
        </w:rPr>
        <w:t>’</w:t>
      </w:r>
      <w:r w:rsidRPr="00B21E49">
        <w:rPr>
          <w:lang w:val="en-PH"/>
        </w:rPr>
        <w:t>s finding that certificate of need for outpatient surgical clinic did not comply with State Health Plan, and thus was to be denied; evidence showed that clinic would have adverse impact on existing hospitals, and that there was no need for clinic. Marlboro Park Hosp. v. South Carolina Dept. of Health and Environmental Control (S.C.App. 2004) 358 S.C. 573, 595 S.E.2d 851, rehearing denied. Health 243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220.</w:t>
      </w:r>
      <w:r w:rsidR="005F5877" w:rsidRPr="00B21E49">
        <w:rPr>
          <w:lang w:val="en-PH"/>
        </w:rPr>
        <w:t xml:space="preserve"> Administrative Law Court review of Certificate of Need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A party who is aggrieved by the Administrative Law Court</w:t>
      </w:r>
      <w:r w:rsidR="00B21E49" w:rsidRPr="00B21E49">
        <w:rPr>
          <w:lang w:val="en-PH"/>
        </w:rPr>
        <w:t>’</w:t>
      </w:r>
      <w:r w:rsidRPr="00B21E49">
        <w:rPr>
          <w:lang w:val="en-PH"/>
        </w:rPr>
        <w:t>s final decision may seek judicial review of the final decision in accordance with Section 1</w:t>
      </w:r>
      <w:r w:rsidR="00B21E49" w:rsidRPr="00B21E49">
        <w:rPr>
          <w:lang w:val="en-PH"/>
        </w:rPr>
        <w:noBreakHyphen/>
      </w:r>
      <w:r w:rsidRPr="00B21E49">
        <w:rPr>
          <w:lang w:val="en-PH"/>
        </w:rPr>
        <w:t>23</w:t>
      </w:r>
      <w:r w:rsidR="00B21E49" w:rsidRPr="00B21E49">
        <w:rPr>
          <w:lang w:val="en-PH"/>
        </w:rPr>
        <w:noBreakHyphen/>
      </w:r>
      <w:r w:rsidRPr="00B21E49">
        <w:rPr>
          <w:lang w:val="en-PH"/>
        </w:rPr>
        <w:t>380.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If the relief requested in the appeal is the reversal of the Administrative Law Court</w:t>
      </w:r>
      <w:r w:rsidR="00B21E49" w:rsidRPr="00B21E49">
        <w:rPr>
          <w:lang w:val="en-PH"/>
        </w:rPr>
        <w:t>’</w:t>
      </w:r>
      <w:r w:rsidRPr="00B21E49">
        <w:rPr>
          <w:lang w:val="en-PH"/>
        </w:rPr>
        <w:t>s decision to approve the Certificate of Need application or approve the request for exemption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170 or approve the determination that Section 44</w:t>
      </w:r>
      <w:r w:rsidR="00B21E49" w:rsidRPr="00B21E49">
        <w:rPr>
          <w:lang w:val="en-PH"/>
        </w:rPr>
        <w:noBreakHyphen/>
      </w:r>
      <w:r w:rsidRPr="00B21E49">
        <w:rPr>
          <w:lang w:val="en-PH"/>
        </w:rPr>
        <w:t>7</w:t>
      </w:r>
      <w:r w:rsidR="00B21E49" w:rsidRPr="00B21E49">
        <w:rPr>
          <w:lang w:val="en-PH"/>
        </w:rPr>
        <w:noBreakHyphen/>
      </w:r>
      <w:r w:rsidRPr="00B21E49">
        <w:rPr>
          <w:lang w:val="en-PH"/>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B21E49" w:rsidRPr="00B21E49">
        <w:rPr>
          <w:lang w:val="en-PH"/>
        </w:rPr>
        <w:t>’</w:t>
      </w:r>
      <w:r w:rsidRPr="00B21E49">
        <w:rPr>
          <w:lang w:val="en-PH"/>
        </w:rPr>
        <w:t>s decision or dismisses the appeal, the Court of Appeals shall award to the party whose project is the subject of the appeal all of the bond and also may award reasonable attorney</w:t>
      </w:r>
      <w:r w:rsidR="00B21E49" w:rsidRPr="00B21E49">
        <w:rPr>
          <w:lang w:val="en-PH"/>
        </w:rPr>
        <w:t>’</w:t>
      </w:r>
      <w:r w:rsidRPr="00B21E49">
        <w:rPr>
          <w:lang w:val="en-PH"/>
        </w:rPr>
        <w:t>s fees and costs incurred in the appeal. If a party appeals the denial of its own Certificate of Need application or of an exemption request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170 or appeals the determination that Section 44</w:t>
      </w:r>
      <w:r w:rsidR="00B21E49" w:rsidRPr="00B21E49">
        <w:rPr>
          <w:lang w:val="en-PH"/>
        </w:rPr>
        <w:noBreakHyphen/>
      </w:r>
      <w:r w:rsidRPr="00B21E49">
        <w:rPr>
          <w:lang w:val="en-PH"/>
        </w:rPr>
        <w:t>7</w:t>
      </w:r>
      <w:r w:rsidR="00B21E49" w:rsidRPr="00B21E49">
        <w:rPr>
          <w:lang w:val="en-PH"/>
        </w:rPr>
        <w:noBreakHyphen/>
      </w:r>
      <w:r w:rsidRPr="00B21E49">
        <w:rPr>
          <w:lang w:val="en-PH"/>
        </w:rPr>
        <w:t>160 is applicable and there is no competing application involved in the appeal, the party filing the appeal is not required to deposit a bond with the Court of Appeals.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t>
      </w:r>
      <w:r w:rsidRPr="00B21E49">
        <w:rPr>
          <w:lang w:val="en-PH"/>
        </w:rPr>
        <w:lastRenderedPageBreak/>
        <w:t>well as reasonable attorney</w:t>
      </w:r>
      <w:r w:rsidR="00B21E49" w:rsidRPr="00B21E49">
        <w:rPr>
          <w:lang w:val="en-PH"/>
        </w:rPr>
        <w:t>’</w:t>
      </w:r>
      <w:r w:rsidRPr="00B21E49">
        <w:rPr>
          <w:lang w:val="en-PH"/>
        </w:rPr>
        <w:t>s fees and costs, to the party whose project is the subject of the contested case or judicial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(2) As used in this subsection, </w:t>
      </w:r>
      <w:r w:rsidR="00B21E49" w:rsidRPr="00B21E49">
        <w:rPr>
          <w:lang w:val="en-PH"/>
        </w:rPr>
        <w:t>“</w:t>
      </w:r>
      <w:r w:rsidRPr="00B21E49">
        <w:rPr>
          <w:lang w:val="en-PH"/>
        </w:rPr>
        <w:t>frivolous appeal</w:t>
      </w:r>
      <w:r w:rsidR="00B21E49" w:rsidRPr="00B21E49">
        <w:rPr>
          <w:lang w:val="en-PH"/>
        </w:rPr>
        <w:t>”</w:t>
      </w:r>
      <w:r w:rsidRPr="00B21E49">
        <w:rPr>
          <w:lang w:val="en-PH"/>
        </w:rPr>
        <w:t xml:space="preserve"> means any one of the following: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taken solely for purposes of delay or harassment;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where no question of law is involved;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where the contested case or judicial review is without merit.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772;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1990 Act No. 471, </w:t>
      </w:r>
      <w:r w:rsidRPr="00B21E49">
        <w:rPr>
          <w:lang w:val="en-PH"/>
        </w:rPr>
        <w:t xml:space="preserve">Section </w:t>
      </w:r>
      <w:r w:rsidR="005F5877" w:rsidRPr="00B21E49">
        <w:rPr>
          <w:lang w:val="en-PH"/>
        </w:rPr>
        <w:t xml:space="preserve">4; 2010 Act No. 278, </w:t>
      </w:r>
      <w:r w:rsidRPr="00B21E49">
        <w:rPr>
          <w:lang w:val="en-PH"/>
        </w:rPr>
        <w:t xml:space="preserve">Section </w:t>
      </w:r>
      <w:r w:rsidR="005F5877" w:rsidRPr="00B21E49">
        <w:rPr>
          <w:lang w:val="en-PH"/>
        </w:rPr>
        <w:t>12,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governing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48, Judicial Review.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 agencies and institutions subject to the requirements of the State Health Planning and Franchising System, under Public Law 93</w:t>
      </w:r>
      <w:r w:rsidR="00B21E49" w:rsidRPr="00B21E49">
        <w:rPr>
          <w:lang w:val="en-PH"/>
        </w:rPr>
        <w:noBreakHyphen/>
      </w:r>
      <w:r w:rsidRPr="00B21E49">
        <w:rPr>
          <w:lang w:val="en-PH"/>
        </w:rPr>
        <w:t>641, must offer to employees the option to subscribe to federally</w:t>
      </w:r>
      <w:r w:rsidR="00B21E49" w:rsidRPr="00B21E49">
        <w:rPr>
          <w:lang w:val="en-PH"/>
        </w:rPr>
        <w:noBreakHyphen/>
      </w:r>
      <w:r w:rsidRPr="00B21E49">
        <w:rPr>
          <w:lang w:val="en-PH"/>
        </w:rPr>
        <w:t>recognized health maintenance organizations in lieu of other health benefit and insurance programs offered to such employees; employees electing the HMO option are entitled to have premiums or subscription costs for membership in an authorized HMO deducted from their payroll and paid directly to the HMO; payroll deductions are available to eligible employees who select such option whether or not 500 or more employees subscribe to an HMO plan. 1982 Op.Atty.Gen. No. 82</w:t>
      </w:r>
      <w:r w:rsidR="00B21E49" w:rsidRPr="00B21E49">
        <w:rPr>
          <w:lang w:val="en-PH"/>
        </w:rPr>
        <w:noBreakHyphen/>
      </w:r>
      <w:r w:rsidRPr="00B21E49">
        <w:rPr>
          <w:lang w:val="en-PH"/>
        </w:rPr>
        <w:t>31, p. 35 (May 11, 1982) 1982 WL 155001.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Trial judge erred in failing to dismiss petition for judicial review of Health and Environmental Control Board</w:t>
      </w:r>
      <w:r w:rsidR="00B21E49" w:rsidRPr="00B21E49">
        <w:rPr>
          <w:lang w:val="en-PH"/>
        </w:rPr>
        <w:t>’</w:t>
      </w:r>
      <w:r w:rsidRPr="00B21E49">
        <w:rPr>
          <w:lang w:val="en-PH"/>
        </w:rPr>
        <w:t>s decision to remand to the Health and Environmental Control Department hospital service suppliers</w:t>
      </w:r>
      <w:r w:rsidR="00B21E49" w:rsidRPr="00B21E49">
        <w:rPr>
          <w:lang w:val="en-PH"/>
        </w:rPr>
        <w:t>’</w:t>
      </w:r>
      <w:r w:rsidRPr="00B21E49">
        <w:rPr>
          <w:lang w:val="en-PH"/>
        </w:rPr>
        <w:t xml:space="preserve"> application for certificate of need, since that decision was merely interlocutory, and not a final agency decision subject to judicial review. (Decided under former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375). South Carolina Baptist Hosp. v. South Carolina Dept. of Health and Environmental Control (S.C. 1987) 291 S.C. 267, 353 S.E.2d 277.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225.</w:t>
      </w:r>
      <w:r w:rsidR="005F5877" w:rsidRPr="00B21E49">
        <w:rPr>
          <w:lang w:val="en-PH"/>
        </w:rPr>
        <w:t xml:space="preserve"> State Health Plan in effect at application and at decision.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the Administrative Law Court, and the Court of Appeals shall consider the South Carolina Health Plan in place at the time the application was filed and may consider the current South Carolina Health Plan when making its decision.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2010 Act No. 278, </w:t>
      </w:r>
      <w:r w:rsidRPr="00B21E49">
        <w:rPr>
          <w:lang w:val="en-PH"/>
        </w:rPr>
        <w:t xml:space="preserve">Section </w:t>
      </w:r>
      <w:r w:rsidR="005F5877" w:rsidRPr="00B21E49">
        <w:rPr>
          <w:lang w:val="en-PH"/>
        </w:rPr>
        <w:t>20,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53, Applications for License.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230.</w:t>
      </w:r>
      <w:r w:rsidR="005F5877" w:rsidRPr="00B21E49">
        <w:rPr>
          <w:lang w:val="en-PH"/>
        </w:rPr>
        <w:t xml:space="preserve"> Limitation on Certificate of Need; capital expenditure; architectural plans; time limitation; Certificate of Need as not transferable.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w:t>
      </w:r>
      <w:r w:rsidRPr="00B21E49">
        <w:rPr>
          <w:lang w:val="en-PH"/>
        </w:rPr>
        <w:lastRenderedPageBreak/>
        <w:t>alter the scope of work, function of construction, or major items of equipment, safety, or cost of the facility during construction.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773;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1990 Act No. 471, </w:t>
      </w:r>
      <w:r w:rsidRPr="00B21E49">
        <w:rPr>
          <w:lang w:val="en-PH"/>
        </w:rPr>
        <w:t xml:space="preserve">Section </w:t>
      </w:r>
      <w:r w:rsidR="005F5877" w:rsidRPr="00B21E49">
        <w:rPr>
          <w:lang w:val="en-PH"/>
        </w:rPr>
        <w:t xml:space="preserve">5; 1992 Act No. 511, </w:t>
      </w:r>
      <w:r w:rsidRPr="00B21E49">
        <w:rPr>
          <w:lang w:val="en-PH"/>
        </w:rPr>
        <w:t xml:space="preserve">Sections </w:t>
      </w:r>
      <w:r w:rsidR="005F5877" w:rsidRPr="00B21E49">
        <w:rPr>
          <w:lang w:val="en-PH"/>
        </w:rPr>
        <w:t xml:space="preserve"> 11, 12; 2010 Act No. 278, </w:t>
      </w:r>
      <w:r w:rsidRPr="00B21E49">
        <w:rPr>
          <w:lang w:val="en-PH"/>
        </w:rPr>
        <w:t xml:space="preserve">Section </w:t>
      </w:r>
      <w:r w:rsidR="005F5877" w:rsidRPr="00B21E49">
        <w:rPr>
          <w:lang w:val="en-PH"/>
        </w:rPr>
        <w:t>13,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governing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49, Voidance and Extension Procedures.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50, Nontransferability.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Administrative Law Court (ALC) was not precluded under the Certification of Need and Health Facility Licensure Act from considering project review criteria prior to making its determination as to whether hospital</w:t>
      </w:r>
      <w:r w:rsidR="00B21E49" w:rsidRPr="00B21E49">
        <w:rPr>
          <w:lang w:val="en-PH"/>
        </w:rPr>
        <w:t>’</w:t>
      </w:r>
      <w:r w:rsidRPr="00B21E49">
        <w:rPr>
          <w:lang w:val="en-PH"/>
        </w:rPr>
        <w:t>s modifications to its magnetic resonance imaging (MRI) project were substantial enough to void its certificate of need (CON); as a prerequisite to obtaining a CON, hospital was required to address how its project would comply with relevant project review criteria, and other factors set forth in hospital</w:t>
      </w:r>
      <w:r w:rsidR="00B21E49" w:rsidRPr="00B21E49">
        <w:rPr>
          <w:lang w:val="en-PH"/>
        </w:rPr>
        <w:t>’</w:t>
      </w:r>
      <w:r w:rsidRPr="00B21E49">
        <w:rPr>
          <w:lang w:val="en-PH"/>
        </w:rPr>
        <w:t>s application would have been appropriate when determining whether CON was valid. MRI at Belfair, LLC v. South Carolina Dept. of Health and Environmental Control (S.C.App. 2011) 394 S.C. 567, 716 S.E.2d 111, rehearing denied. Health 240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240.</w:t>
      </w:r>
      <w:r w:rsidR="005F5877" w:rsidRPr="00B21E49">
        <w:rPr>
          <w:lang w:val="en-PH"/>
        </w:rPr>
        <w:t xml:space="preserve"> Construction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774; 1947 (45) 510; 1964 (53) 2117;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1992 Act No. 511, </w:t>
      </w:r>
      <w:r w:rsidRPr="00B21E49">
        <w:rPr>
          <w:lang w:val="en-PH"/>
        </w:rPr>
        <w:t xml:space="preserve">Section </w:t>
      </w:r>
      <w:r w:rsidR="005F5877" w:rsidRPr="00B21E49">
        <w:rPr>
          <w:lang w:val="en-PH"/>
        </w:rPr>
        <w:t>13.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governing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250.</w:t>
      </w:r>
      <w:r w:rsidR="005F5877" w:rsidRPr="00B21E49">
        <w:rPr>
          <w:lang w:val="en-PH"/>
        </w:rPr>
        <w:t xml:space="preserve"> Department to establish and enforce basic standards.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shall establish and enforce basic standards for the licensure, maintenance, and operation of health facilities and services to ensure the safe and adequate treatment of persons served in this State.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775;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7, Licensure.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60, Statutory Authority to License.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260.</w:t>
      </w:r>
      <w:r w:rsidR="005F5877" w:rsidRPr="00B21E49">
        <w:rPr>
          <w:lang w:val="en-PH"/>
        </w:rPr>
        <w:t xml:space="preserve"> Requirements for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hospitals, including general and specialized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nursing homes;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residential treatment facilities for children and adolescents;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ambulatory surgical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crisis stabilization unit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community residential care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(7) facilities for chemically dependent or addicted persons;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(8) end</w:t>
      </w:r>
      <w:r w:rsidR="00B21E49" w:rsidRPr="00B21E49">
        <w:rPr>
          <w:lang w:val="en-PH"/>
        </w:rPr>
        <w:noBreakHyphen/>
      </w:r>
      <w:r w:rsidRPr="00B21E49">
        <w:rPr>
          <w:lang w:val="en-PH"/>
        </w:rPr>
        <w:t>stage renal dialysis units;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(9) day care facilities for adults;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(10) any other facility operating for the diagnosis, treatment, or care of persons suffering from illness, injury, or other infirmity and for which the department has adopted standards of operation by regulation;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(11) intermediate care facilities for persons with intellectual disability;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(12) freestanding or mobile technology;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(13) facilities wherein abortions are performed;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(14) birthing centers.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licensing provisions of this article do not apply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infirmaries for the exclusive use of the student bodies of privately</w:t>
      </w:r>
      <w:r w:rsidR="00B21E49" w:rsidRPr="00B21E49">
        <w:rPr>
          <w:lang w:val="en-PH"/>
        </w:rPr>
        <w:noBreakHyphen/>
      </w:r>
      <w:r w:rsidRPr="00B21E49">
        <w:rPr>
          <w:lang w:val="en-PH"/>
        </w:rPr>
        <w:t>owned educational institutions which maintain infirmaries;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community</w:t>
      </w:r>
      <w:r w:rsidR="00B21E49" w:rsidRPr="00B21E49">
        <w:rPr>
          <w:lang w:val="en-PH"/>
        </w:rPr>
        <w:noBreakHyphen/>
      </w:r>
      <w:r w:rsidRPr="00B21E49">
        <w:rPr>
          <w:lang w:val="en-PH"/>
        </w:rPr>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The department is authorized to investigate, by inspection or otherwise, any facility to determine if its operation is subject to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w:t>
      </w:r>
      <w:r w:rsidRPr="00B21E49">
        <w:rPr>
          <w:lang w:val="en-PH"/>
        </w:rPr>
        <w:lastRenderedPageBreak/>
        <w:t>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No person, regardless of his ability to pay or county of residence, may be denied emergency care if a member of the admitting hospital</w:t>
      </w:r>
      <w:r w:rsidR="00B21E49" w:rsidRPr="00B21E49">
        <w:rPr>
          <w:lang w:val="en-PH"/>
        </w:rPr>
        <w:t>’</w:t>
      </w:r>
      <w:r w:rsidRPr="00B21E49">
        <w:rPr>
          <w:lang w:val="en-PH"/>
        </w:rPr>
        <w:t>s medical staff or, in the case of a transfer, a member of the accepting hospital</w:t>
      </w:r>
      <w:r w:rsidR="00B21E49" w:rsidRPr="00B21E49">
        <w:rPr>
          <w:lang w:val="en-PH"/>
        </w:rPr>
        <w:t>’</w:t>
      </w:r>
      <w:r w:rsidRPr="00B21E49">
        <w:rPr>
          <w:lang w:val="en-PH"/>
        </w:rPr>
        <w:t xml:space="preserve">s medical staff determines that the person is in need of emergency care. </w:t>
      </w:r>
      <w:r w:rsidR="00B21E49" w:rsidRPr="00B21E49">
        <w:rPr>
          <w:lang w:val="en-PH"/>
        </w:rPr>
        <w:t>“</w:t>
      </w:r>
      <w:r w:rsidRPr="00B21E49">
        <w:rPr>
          <w:lang w:val="en-PH"/>
        </w:rPr>
        <w:t>Emergency care</w:t>
      </w:r>
      <w:r w:rsidR="00B21E49" w:rsidRPr="00B21E49">
        <w:rPr>
          <w:lang w:val="en-PH"/>
        </w:rPr>
        <w:t>”</w:t>
      </w:r>
      <w:r w:rsidRPr="00B21E49">
        <w:rPr>
          <w:lang w:val="en-PH"/>
        </w:rPr>
        <w:t xml:space="preserve"> means treatment which is usually and customarily available at the respective hospital and that must be provided immediately to sustain a person</w:t>
      </w:r>
      <w:r w:rsidR="00B21E49" w:rsidRPr="00B21E49">
        <w:rPr>
          <w:lang w:val="en-PH"/>
        </w:rPr>
        <w:t>’</w:t>
      </w:r>
      <w:r w:rsidRPr="00B21E49">
        <w:rPr>
          <w:lang w:val="en-PH"/>
        </w:rPr>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776;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1990 Act No. 501, </w:t>
      </w:r>
      <w:r w:rsidRPr="00B21E49">
        <w:rPr>
          <w:lang w:val="en-PH"/>
        </w:rPr>
        <w:t xml:space="preserve">Section </w:t>
      </w:r>
      <w:r w:rsidR="005F5877" w:rsidRPr="00B21E49">
        <w:rPr>
          <w:lang w:val="en-PH"/>
        </w:rPr>
        <w:t xml:space="preserve">2; 1992 Act No. 511, </w:t>
      </w:r>
      <w:r w:rsidRPr="00B21E49">
        <w:rPr>
          <w:lang w:val="en-PH"/>
        </w:rPr>
        <w:t xml:space="preserve">Section </w:t>
      </w:r>
      <w:r w:rsidR="005F5877" w:rsidRPr="00B21E49">
        <w:rPr>
          <w:lang w:val="en-PH"/>
        </w:rPr>
        <w:t xml:space="preserve">17; 1994 Act No. 359; 1995 Act No. 1, </w:t>
      </w:r>
      <w:r w:rsidRPr="00B21E49">
        <w:rPr>
          <w:lang w:val="en-PH"/>
        </w:rPr>
        <w:t xml:space="preserve">Section </w:t>
      </w:r>
      <w:r w:rsidR="005F5877" w:rsidRPr="00B21E49">
        <w:rPr>
          <w:lang w:val="en-PH"/>
        </w:rPr>
        <w:t xml:space="preserve">6; 2008 Act No. 233, </w:t>
      </w:r>
      <w:r w:rsidRPr="00B21E49">
        <w:rPr>
          <w:lang w:val="en-PH"/>
        </w:rPr>
        <w:t xml:space="preserve">Section </w:t>
      </w:r>
      <w:r w:rsidR="005F5877" w:rsidRPr="00B21E49">
        <w:rPr>
          <w:lang w:val="en-PH"/>
        </w:rPr>
        <w:t xml:space="preserve">1, eff May 21, 2008; 2010 Act No. 278, </w:t>
      </w:r>
      <w:r w:rsidRPr="00B21E49">
        <w:rPr>
          <w:lang w:val="en-PH"/>
        </w:rPr>
        <w:t xml:space="preserve">Sections </w:t>
      </w:r>
      <w:r w:rsidR="005F5877" w:rsidRPr="00B21E49">
        <w:rPr>
          <w:lang w:val="en-PH"/>
        </w:rPr>
        <w:t xml:space="preserve"> 14, 15, eff July 1, 2010; 2011 Act No. 47, </w:t>
      </w:r>
      <w:r w:rsidRPr="00B21E49">
        <w:rPr>
          <w:lang w:val="en-PH"/>
        </w:rPr>
        <w:t xml:space="preserve">Section </w:t>
      </w:r>
      <w:r w:rsidR="005F5877" w:rsidRPr="00B21E49">
        <w:rPr>
          <w:lang w:val="en-PH"/>
        </w:rPr>
        <w:t xml:space="preserve">10, eff June 7, 2011; 2017 Act No. 10 (S.354), </w:t>
      </w:r>
      <w:r w:rsidRPr="00B21E49">
        <w:rPr>
          <w:lang w:val="en-PH"/>
        </w:rPr>
        <w:t xml:space="preserve">Section </w:t>
      </w:r>
      <w:r w:rsidR="005F5877" w:rsidRPr="00B21E49">
        <w:rPr>
          <w:lang w:val="en-PH"/>
        </w:rPr>
        <w:t>3, eff April 24, 2017.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Effect of Amendment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2017 Act No. 10, </w:t>
      </w:r>
      <w:r w:rsidR="00B21E49" w:rsidRPr="00B21E49">
        <w:rPr>
          <w:lang w:val="en-PH"/>
        </w:rPr>
        <w:t xml:space="preserve">Section </w:t>
      </w:r>
      <w:r w:rsidRPr="00B21E49">
        <w:rPr>
          <w:lang w:val="en-PH"/>
        </w:rPr>
        <w:t xml:space="preserve">3, in (A)(5), substituted </w:t>
      </w:r>
      <w:r w:rsidR="00B21E49" w:rsidRPr="00B21E49">
        <w:rPr>
          <w:lang w:val="en-PH"/>
        </w:rPr>
        <w:t>“</w:t>
      </w:r>
      <w:r w:rsidRPr="00B21E49">
        <w:rPr>
          <w:lang w:val="en-PH"/>
        </w:rPr>
        <w:t>crisis stabilization unit facilities</w:t>
      </w:r>
      <w:r w:rsidR="00B21E49" w:rsidRPr="00B21E49">
        <w:rPr>
          <w:lang w:val="en-PH"/>
        </w:rPr>
        <w:t>”</w:t>
      </w:r>
      <w:r w:rsidRPr="00B21E49">
        <w:rPr>
          <w:lang w:val="en-PH"/>
        </w:rPr>
        <w:t xml:space="preserve"> for </w:t>
      </w:r>
      <w:r w:rsidR="00B21E49" w:rsidRPr="00B21E49">
        <w:rPr>
          <w:lang w:val="en-PH"/>
        </w:rPr>
        <w:t>“</w:t>
      </w:r>
      <w:r w:rsidRPr="00B21E49">
        <w:rPr>
          <w:lang w:val="en-PH"/>
        </w:rPr>
        <w:t>Reserved</w:t>
      </w:r>
      <w:r w:rsidR="00B21E49" w:rsidRPr="00B21E49">
        <w:rPr>
          <w:lang w:val="en-PH"/>
        </w:rPr>
        <w:t>”</w:t>
      </w:r>
      <w:r w:rsidRPr="00B21E49">
        <w:rPr>
          <w:lang w:val="en-PH"/>
        </w:rPr>
        <w:t>, and made other nonsubstantive changes in (A).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t>
      </w:r>
      <w:r w:rsidR="005F5877" w:rsidRPr="00B21E49">
        <w:rPr>
          <w:lang w:val="en-PH"/>
        </w:rPr>
        <w:t>Crisis stabilization unit facilities</w:t>
      </w:r>
      <w:r w:rsidRPr="00B21E49">
        <w:rPr>
          <w:lang w:val="en-PH"/>
        </w:rPr>
        <w:t>”</w:t>
      </w:r>
      <w:r w:rsidR="005F5877" w:rsidRPr="00B21E49">
        <w:rPr>
          <w:lang w:val="en-PH"/>
        </w:rPr>
        <w:t xml:space="preserve"> defined, see </w:t>
      </w:r>
      <w:r w:rsidRPr="00B21E49">
        <w:rPr>
          <w:lang w:val="en-PH"/>
        </w:rPr>
        <w:t xml:space="preserve">Section </w:t>
      </w:r>
      <w:r w:rsidR="005F5877" w:rsidRPr="00B21E49">
        <w:rPr>
          <w:lang w:val="en-PH"/>
        </w:rPr>
        <w:t>44</w:t>
      </w:r>
      <w:r w:rsidRPr="00B21E49">
        <w:rPr>
          <w:lang w:val="en-PH"/>
        </w:rPr>
        <w:noBreakHyphen/>
      </w:r>
      <w:r w:rsidR="005F5877" w:rsidRPr="00B21E49">
        <w:rPr>
          <w:lang w:val="en-PH"/>
        </w:rPr>
        <w:t>7</w:t>
      </w:r>
      <w:r w:rsidRPr="00B21E49">
        <w:rPr>
          <w:lang w:val="en-PH"/>
        </w:rPr>
        <w:noBreakHyphen/>
      </w:r>
      <w:r w:rsidR="005F5877"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Exemption from provisions of chapter,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263.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 licensed under this chapter, which violates prohibition against health care providers referring patient to entity in which provider has investment interest, is subject to regulations promulgated by Department of Health and Environmental Control, and such hospital, which discriminates against or penalizes health care provider for compliance with Provider Self</w:t>
      </w:r>
      <w:r w:rsidR="00B21E49" w:rsidRPr="00B21E49">
        <w:rPr>
          <w:lang w:val="en-PH"/>
        </w:rPr>
        <w:noBreakHyphen/>
      </w:r>
      <w:r w:rsidRPr="00B21E49">
        <w:rPr>
          <w:lang w:val="en-PH"/>
        </w:rPr>
        <w:t xml:space="preserve">Referral Act, is subject to civil penalty,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113</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w:t>
      </w:r>
      <w:r w:rsidR="00B21E49" w:rsidRPr="00B21E49">
        <w:rPr>
          <w:lang w:val="en-PH"/>
        </w:rPr>
        <w:noBreakHyphen/>
      </w:r>
      <w:r w:rsidRPr="00B21E49">
        <w:rPr>
          <w:lang w:val="en-PH"/>
        </w:rPr>
        <w:t xml:space="preserve">home care providers, definitions,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70</w:t>
      </w:r>
      <w:r w:rsidR="00B21E49" w:rsidRPr="00B21E49">
        <w:rPr>
          <w:lang w:val="en-PH"/>
        </w:rPr>
        <w:noBreakHyphen/>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7,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7, Medical Staff.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52, Facilities Requiring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70, Statutory Authority to License/Minimum Standards for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 hospital, particularly a public hospital, has a duty to provide emergency care to anyone, regardless of ability to pay or residence, including inmates or prisoners. S.C. Op.Atty.Gen. (August 28, 1995) 1995 WL 803730.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If the General Assembly has taken into account </w:t>
      </w:r>
      <w:r w:rsidR="00B21E49" w:rsidRPr="00B21E49">
        <w:rPr>
          <w:lang w:val="en-PH"/>
        </w:rPr>
        <w:t>“</w:t>
      </w:r>
      <w:r w:rsidRPr="00B21E49">
        <w:rPr>
          <w:lang w:val="en-PH"/>
        </w:rPr>
        <w:t>marks of distinction</w:t>
      </w:r>
      <w:r w:rsidR="00B21E49" w:rsidRPr="00B21E49">
        <w:rPr>
          <w:lang w:val="en-PH"/>
        </w:rPr>
        <w:t>”</w:t>
      </w:r>
      <w:r w:rsidRPr="00B21E49">
        <w:rPr>
          <w:lang w:val="en-PH"/>
        </w:rPr>
        <w:t xml:space="preserve"> about the Eastern Star Home in Sumter County, then there is a presumption of constitutionality of the exemption legislation pertaining to it. S.C. Op.Atty.Gen. (April 25, 1991) 1991 WL 632957.</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 court considering an appeal as to the issuance of a certificate of need at such time as H.2101, as amended, is enacted, would likely conclude that a certificate of need is no longer necessary for health care facilities owned and operated by the federal government or any federal health care facility sponsored and operated by the State of South Carolina. S.C. Op.Atty.Gen. (March 2, 1988) 1988 WL 383502.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261.</w:t>
      </w:r>
      <w:r w:rsidR="005F5877" w:rsidRPr="00B21E49">
        <w:rPr>
          <w:lang w:val="en-PH"/>
        </w:rPr>
        <w:t xml:space="preserve"> Privately</w:t>
      </w:r>
      <w:r w:rsidRPr="00B21E49">
        <w:rPr>
          <w:lang w:val="en-PH"/>
        </w:rPr>
        <w:noBreakHyphen/>
      </w:r>
      <w:r w:rsidR="005F5877" w:rsidRPr="00B21E49">
        <w:rPr>
          <w:lang w:val="en-PH"/>
        </w:rPr>
        <w:t>owned education infirmaries.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Health care facilities licensed pursuant to Regulation 61</w:t>
      </w:r>
      <w:r w:rsidR="00B21E49" w:rsidRPr="00B21E49">
        <w:rPr>
          <w:lang w:val="en-PH"/>
        </w:rPr>
        <w:noBreakHyphen/>
      </w:r>
      <w:r w:rsidRPr="00B21E49">
        <w:rPr>
          <w:lang w:val="en-PH"/>
        </w:rPr>
        <w:t xml:space="preserve">16, Minimum Standards for Licensing Hospitals and Institutional General Infirmaries, and designated as </w:t>
      </w:r>
      <w:r w:rsidR="00B21E49" w:rsidRPr="00B21E49">
        <w:rPr>
          <w:lang w:val="en-PH"/>
        </w:rPr>
        <w:t>“</w:t>
      </w:r>
      <w:r w:rsidRPr="00B21E49">
        <w:rPr>
          <w:lang w:val="en-PH"/>
        </w:rPr>
        <w:t>privately</w:t>
      </w:r>
      <w:r w:rsidR="00B21E49" w:rsidRPr="00B21E49">
        <w:rPr>
          <w:lang w:val="en-PH"/>
        </w:rPr>
        <w:noBreakHyphen/>
      </w:r>
      <w:r w:rsidRPr="00B21E49">
        <w:rPr>
          <w:lang w:val="en-PH"/>
        </w:rPr>
        <w:t>owned education infirmaries</w:t>
      </w:r>
      <w:r w:rsidR="00B21E49" w:rsidRPr="00B21E49">
        <w:rPr>
          <w:lang w:val="en-PH"/>
        </w:rPr>
        <w:t>”</w:t>
      </w:r>
      <w:r w:rsidRPr="00B21E49">
        <w:rPr>
          <w:lang w:val="en-PH"/>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B21E49" w:rsidRPr="00B21E49">
        <w:rPr>
          <w:lang w:val="en-PH"/>
        </w:rPr>
        <w:noBreakHyphen/>
      </w:r>
      <w:r w:rsidRPr="00B21E49">
        <w:rPr>
          <w:lang w:val="en-PH"/>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B21E49" w:rsidRPr="00B21E49">
        <w:rPr>
          <w:lang w:val="en-PH"/>
        </w:rPr>
        <w:noBreakHyphen/>
      </w:r>
      <w:r w:rsidRPr="00B21E49">
        <w:rPr>
          <w:lang w:val="en-PH"/>
        </w:rPr>
        <w:t>owned education infirmaries also may care for patients who are not students, faculty, or staff when the privately</w:t>
      </w:r>
      <w:r w:rsidR="00B21E49" w:rsidRPr="00B21E49">
        <w:rPr>
          <w:lang w:val="en-PH"/>
        </w:rPr>
        <w:noBreakHyphen/>
      </w:r>
      <w:r w:rsidRPr="00B21E49">
        <w:rPr>
          <w:lang w:val="en-PH"/>
        </w:rPr>
        <w:t>owned education infirmary has agreed to provide such care to this class or patients prior to January 1, 2007.</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2007 Act No. 95, </w:t>
      </w:r>
      <w:r w:rsidRPr="00B21E49">
        <w:rPr>
          <w:lang w:val="en-PH"/>
        </w:rPr>
        <w:t xml:space="preserve">Section </w:t>
      </w:r>
      <w:r w:rsidR="005F5877" w:rsidRPr="00B21E49">
        <w:rPr>
          <w:lang w:val="en-PH"/>
        </w:rPr>
        <w:t>2, eff January 1, 2008.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52, Facilities Requiring Licensure.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262.</w:t>
      </w:r>
      <w:r w:rsidR="005F5877" w:rsidRPr="00B21E49">
        <w:rPr>
          <w:lang w:val="en-PH"/>
        </w:rPr>
        <w:t xml:space="preserve"> Minimum resident</w:t>
      </w:r>
      <w:r w:rsidRPr="00B21E49">
        <w:rPr>
          <w:lang w:val="en-PH"/>
        </w:rPr>
        <w:noBreakHyphen/>
      </w:r>
      <w:r w:rsidR="005F5877" w:rsidRPr="00B21E49">
        <w:rPr>
          <w:lang w:val="en-PH"/>
        </w:rPr>
        <w:t>staff ratios for nursing homes.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As a condition of licensure, in addition to the number of licensed nursing personnel required by R61</w:t>
      </w:r>
      <w:r w:rsidR="00B21E49" w:rsidRPr="00B21E49">
        <w:rPr>
          <w:lang w:val="en-PH"/>
        </w:rPr>
        <w:noBreakHyphen/>
      </w:r>
      <w:r w:rsidRPr="00B21E49">
        <w:rPr>
          <w:lang w:val="en-PH"/>
        </w:rPr>
        <w:t>17, or any other regulation, a nursing home must provide at a minimum these resident</w:t>
      </w:r>
      <w:r w:rsidR="00B21E49" w:rsidRPr="00B21E49">
        <w:rPr>
          <w:lang w:val="en-PH"/>
        </w:rPr>
        <w:noBreakHyphen/>
      </w:r>
      <w:r w:rsidRPr="00B21E49">
        <w:rPr>
          <w:lang w:val="en-PH"/>
        </w:rPr>
        <w:t>staff ratios for staff who provide nursing care: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9 to 1 for shift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13 to 1 for shift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22 to 1 for shift 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those facilities utilizing two twelve</w:t>
      </w:r>
      <w:r w:rsidR="00B21E49" w:rsidRPr="00B21E49">
        <w:rPr>
          <w:lang w:val="en-PH"/>
        </w:rPr>
        <w:noBreakHyphen/>
      </w:r>
      <w:r w:rsidRPr="00B21E49">
        <w:rPr>
          <w:lang w:val="en-PH"/>
        </w:rPr>
        <w:t>hour shifts, the staffing ratios for shift one apply to the twelve</w:t>
      </w:r>
      <w:r w:rsidR="00B21E49" w:rsidRPr="00B21E49">
        <w:rPr>
          <w:lang w:val="en-PH"/>
        </w:rPr>
        <w:noBreakHyphen/>
      </w:r>
      <w:r w:rsidRPr="00B21E49">
        <w:rPr>
          <w:lang w:val="en-PH"/>
        </w:rPr>
        <w:t>hour shift occurring primarily during the day, and the staffing ratios for shift three apply to the twelve</w:t>
      </w:r>
      <w:r w:rsidR="00B21E49" w:rsidRPr="00B21E49">
        <w:rPr>
          <w:lang w:val="en-PH"/>
        </w:rPr>
        <w:noBreakHyphen/>
      </w:r>
      <w:r w:rsidRPr="00B21E49">
        <w:rPr>
          <w:lang w:val="en-PH"/>
        </w:rPr>
        <w:t>hour shift occurring primarily during the night.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For purposes of this section: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(1) </w:t>
      </w:r>
      <w:r w:rsidR="00B21E49" w:rsidRPr="00B21E49">
        <w:rPr>
          <w:lang w:val="en-PH"/>
        </w:rPr>
        <w:t>“</w:t>
      </w:r>
      <w:r w:rsidRPr="00B21E49">
        <w:rPr>
          <w:lang w:val="en-PH"/>
        </w:rPr>
        <w:t>Shift 1</w:t>
      </w:r>
      <w:r w:rsidR="00B21E49" w:rsidRPr="00B21E49">
        <w:rPr>
          <w:lang w:val="en-PH"/>
        </w:rPr>
        <w:t>”</w:t>
      </w:r>
      <w:r w:rsidRPr="00B21E49">
        <w:rPr>
          <w:lang w:val="en-PH"/>
        </w:rPr>
        <w:t xml:space="preserve"> means a work shift that occurs primarily during the daytime hours including, but not limited to, a 7:00 a.m. to 3:00 p.m. shift;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(2) </w:t>
      </w:r>
      <w:r w:rsidR="00B21E49" w:rsidRPr="00B21E49">
        <w:rPr>
          <w:lang w:val="en-PH"/>
        </w:rPr>
        <w:t>“</w:t>
      </w:r>
      <w:r w:rsidRPr="00B21E49">
        <w:rPr>
          <w:lang w:val="en-PH"/>
        </w:rPr>
        <w:t>Shift 2</w:t>
      </w:r>
      <w:r w:rsidR="00B21E49" w:rsidRPr="00B21E49">
        <w:rPr>
          <w:lang w:val="en-PH"/>
        </w:rPr>
        <w:t>”</w:t>
      </w:r>
      <w:r w:rsidRPr="00B21E49">
        <w:rPr>
          <w:lang w:val="en-PH"/>
        </w:rPr>
        <w:t xml:space="preserve"> means a work shift that generally includes both daytime and evening hours including, but not limited to, a 3:00 p.m. to 11:00 p.m. shift;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(3) </w:t>
      </w:r>
      <w:r w:rsidR="00B21E49" w:rsidRPr="00B21E49">
        <w:rPr>
          <w:lang w:val="en-PH"/>
        </w:rPr>
        <w:t>“</w:t>
      </w:r>
      <w:r w:rsidRPr="00B21E49">
        <w:rPr>
          <w:lang w:val="en-PH"/>
        </w:rPr>
        <w:t>Shift 3</w:t>
      </w:r>
      <w:r w:rsidR="00B21E49" w:rsidRPr="00B21E49">
        <w:rPr>
          <w:lang w:val="en-PH"/>
        </w:rPr>
        <w:t>”</w:t>
      </w:r>
      <w:r w:rsidRPr="00B21E49">
        <w:rPr>
          <w:lang w:val="en-PH"/>
        </w:rPr>
        <w:t xml:space="preserve"> means a work shift that occurs primarily during the nighttime hours including, but not limited to, an 11:00 p.m. to 7:00 a.m. shift.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1998 Act No. 419, Part II, </w:t>
      </w:r>
      <w:r w:rsidRPr="00B21E49">
        <w:rPr>
          <w:lang w:val="en-PH"/>
        </w:rPr>
        <w:t xml:space="preserve">Section </w:t>
      </w:r>
      <w:r w:rsidR="005F5877" w:rsidRPr="00B21E49">
        <w:rPr>
          <w:lang w:val="en-PH"/>
        </w:rPr>
        <w:t>46A.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Treatises and Practice Aids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57 Causes of Action 2d 383, Cause of Action Against Hospital or Nursing Home for Personal Injury Resulting from Corporate Negligence Associated With Understaffing.</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263.</w:t>
      </w:r>
      <w:r w:rsidR="005F5877" w:rsidRPr="00B21E49">
        <w:rPr>
          <w:lang w:val="en-PH"/>
        </w:rPr>
        <w:t xml:space="preserve"> Exemption from provisions of chapter.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the provisions of Section 44</w:t>
      </w:r>
      <w:r w:rsidR="00B21E49" w:rsidRPr="00B21E49">
        <w:rPr>
          <w:lang w:val="en-PH"/>
        </w:rPr>
        <w:noBreakHyphen/>
      </w:r>
      <w:r w:rsidRPr="00B21E49">
        <w:rPr>
          <w:lang w:val="en-PH"/>
        </w:rPr>
        <w:t>7</w:t>
      </w:r>
      <w:r w:rsidR="00B21E49" w:rsidRPr="00B21E49">
        <w:rPr>
          <w:lang w:val="en-PH"/>
        </w:rPr>
        <w:noBreakHyphen/>
      </w:r>
      <w:r w:rsidRPr="00B21E49">
        <w:rPr>
          <w:lang w:val="en-PH"/>
        </w:rPr>
        <w:t>260, the provisions of this chapter do not apply to any home or facility approved and annually reviewed by the United States Department of Veterans Affairs as a Medical Foster Home in which care is provided exclusively to three or fewer veterans.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2016 Act No. 232 (H.4580), </w:t>
      </w:r>
      <w:r w:rsidRPr="00B21E49">
        <w:rPr>
          <w:lang w:val="en-PH"/>
        </w:rPr>
        <w:t xml:space="preserve">Section </w:t>
      </w:r>
      <w:r w:rsidR="005F5877" w:rsidRPr="00B21E49">
        <w:rPr>
          <w:lang w:val="en-PH"/>
        </w:rPr>
        <w:t>1, eff June 3, 2016.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264.</w:t>
      </w:r>
      <w:r w:rsidR="005F5877" w:rsidRPr="00B21E49">
        <w:rPr>
          <w:lang w:val="en-PH"/>
        </w:rPr>
        <w:t xml:space="preserve"> Nursing home or community residential care facility licensure; fingerprint</w:t>
      </w:r>
      <w:r w:rsidRPr="00B21E49">
        <w:rPr>
          <w:lang w:val="en-PH"/>
        </w:rPr>
        <w:noBreakHyphen/>
      </w:r>
      <w:r w:rsidR="005F5877" w:rsidRPr="00B21E49">
        <w:rPr>
          <w:lang w:val="en-PH"/>
        </w:rPr>
        <w:t>based criminal records check; prohibition of issuance of license or requirement of revocation for certain crimes.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To obtain a license to operate a nursing home or a community residential care facility the person, or persons, required to sign the application for licensure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270 shall undergo a state and national fingerprint</w:t>
      </w:r>
      <w:r w:rsidR="00B21E49" w:rsidRPr="00B21E49">
        <w:rPr>
          <w:lang w:val="en-PH"/>
        </w:rPr>
        <w:noBreakHyphen/>
      </w:r>
      <w:r w:rsidRPr="00B21E49">
        <w:rPr>
          <w:lang w:val="en-PH"/>
        </w:rPr>
        <w:t>based criminal records check.</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B21E49" w:rsidRPr="00B21E49">
        <w:rPr>
          <w:lang w:val="en-PH"/>
        </w:rPr>
        <w:noBreakHyphen/>
      </w:r>
      <w:r w:rsidRPr="00B21E49">
        <w:rPr>
          <w:lang w:val="en-PH"/>
        </w:rPr>
        <w:t>3</w:t>
      </w:r>
      <w:r w:rsidR="00B21E49" w:rsidRPr="00B21E49">
        <w:rPr>
          <w:lang w:val="en-PH"/>
        </w:rPr>
        <w:noBreakHyphen/>
      </w:r>
      <w:r w:rsidRPr="00B21E49">
        <w:rPr>
          <w:lang w:val="en-PH"/>
        </w:rPr>
        <w:t>430 or has been convicted 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abuse, neglect, or exploitation of a child or vulnerable adult, as defined in Section 43</w:t>
      </w:r>
      <w:r w:rsidR="00B21E49" w:rsidRPr="00B21E49">
        <w:rPr>
          <w:lang w:val="en-PH"/>
        </w:rPr>
        <w:noBreakHyphen/>
      </w:r>
      <w:r w:rsidRPr="00B21E49">
        <w:rPr>
          <w:lang w:val="en-PH"/>
        </w:rPr>
        <w:t>35</w:t>
      </w:r>
      <w:r w:rsidR="00B21E49" w:rsidRPr="00B21E49">
        <w:rPr>
          <w:lang w:val="en-PH"/>
        </w:rPr>
        <w:noBreakHyphen/>
      </w:r>
      <w:r w:rsidRPr="00B21E49">
        <w:rPr>
          <w:lang w:val="en-PH"/>
        </w:rPr>
        <w:t>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any violent crime, as defined in Section 16</w:t>
      </w:r>
      <w:r w:rsidR="00B21E49" w:rsidRPr="00B21E49">
        <w:rPr>
          <w:lang w:val="en-PH"/>
        </w:rPr>
        <w:noBreakHyphen/>
      </w:r>
      <w:r w:rsidRPr="00B21E49">
        <w:rPr>
          <w:lang w:val="en-PH"/>
        </w:rPr>
        <w:t>1</w:t>
      </w:r>
      <w:r w:rsidR="00B21E49" w:rsidRPr="00B21E49">
        <w:rPr>
          <w:lang w:val="en-PH"/>
        </w:rPr>
        <w:noBreakHyphen/>
      </w:r>
      <w:r w:rsidRPr="00B21E49">
        <w:rPr>
          <w:lang w:val="en-PH"/>
        </w:rPr>
        <w:t>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any other drug related felony;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forgery, embezzlement, or breach of trust with fraudulent intent, as classified in Section 16</w:t>
      </w:r>
      <w:r w:rsidR="00B21E49" w:rsidRPr="00B21E49">
        <w:rPr>
          <w:lang w:val="en-PH"/>
        </w:rPr>
        <w:noBreakHyphen/>
      </w:r>
      <w:r w:rsidRPr="00B21E49">
        <w:rPr>
          <w:lang w:val="en-PH"/>
        </w:rPr>
        <w:t>1</w:t>
      </w:r>
      <w:r w:rsidR="00B21E49" w:rsidRPr="00B21E49">
        <w:rPr>
          <w:lang w:val="en-PH"/>
        </w:rPr>
        <w:noBreakHyphen/>
      </w:r>
      <w:r w:rsidRPr="00B21E49">
        <w:rPr>
          <w:lang w:val="en-PH"/>
        </w:rPr>
        <w:t>90(E);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a criminal offense similar in nature to the crimes listed in this subsection committed in another jurisdiction or under federal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B21E49" w:rsidRPr="00B21E49">
        <w:rPr>
          <w:lang w:val="en-PH"/>
        </w:rPr>
        <w:t>’</w:t>
      </w:r>
      <w:r w:rsidRPr="00B21E49">
        <w:rPr>
          <w:lang w:val="en-PH"/>
        </w:rPr>
        <w:t>s pardoned convictions or pleas and the circumstances surrounding them, to determine whether the applicant is unfit or otherwise unsuited for licensure for a community residential care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Criminal records checks required pursuant to this section must consist of a fingerprint</w:t>
      </w:r>
      <w:r w:rsidR="00B21E49" w:rsidRPr="00B21E49">
        <w:rPr>
          <w:lang w:val="en-PH"/>
        </w:rPr>
        <w:noBreakHyphen/>
      </w:r>
      <w:r w:rsidRPr="00B21E49">
        <w:rPr>
          <w:lang w:val="en-PH"/>
        </w:rPr>
        <w:t>based records check conducted by the South Carolina Law Enforcement Division (SLED) for the state check and a fingerprint</w:t>
      </w:r>
      <w:r w:rsidR="00B21E49" w:rsidRPr="00B21E49">
        <w:rPr>
          <w:lang w:val="en-PH"/>
        </w:rPr>
        <w:noBreakHyphen/>
      </w:r>
      <w:r w:rsidRPr="00B21E49">
        <w:rPr>
          <w:lang w:val="en-PH"/>
        </w:rPr>
        <w:t>based records check conducted by the Federal Bureau of Investigation (FBI) for the national check. An applicant shall submit with the criminal records check application one complete set of the applicant</w:t>
      </w:r>
      <w:r w:rsidR="00B21E49" w:rsidRPr="00B21E49">
        <w:rPr>
          <w:lang w:val="en-PH"/>
        </w:rPr>
        <w:t>’</w:t>
      </w:r>
      <w:r w:rsidRPr="00B21E49">
        <w:rPr>
          <w:lang w:val="en-PH"/>
        </w:rPr>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2010 Act No. 207, </w:t>
      </w:r>
      <w:r w:rsidRPr="00B21E49">
        <w:rPr>
          <w:lang w:val="en-PH"/>
        </w:rPr>
        <w:t xml:space="preserve">Section </w:t>
      </w:r>
      <w:r w:rsidR="005F5877" w:rsidRPr="00B21E49">
        <w:rPr>
          <w:lang w:val="en-PH"/>
        </w:rPr>
        <w:t>1, eff June 7,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70, Statutory Authority to License/Minimum Standards for Licensure.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265.</w:t>
      </w:r>
      <w:r w:rsidR="005F5877" w:rsidRPr="00B21E49">
        <w:rPr>
          <w:lang w:val="en-PH"/>
        </w:rPr>
        <w:t xml:space="preserve"> Freestanding or mobile technology regulations to be promulgated.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shall promulgate regulations for licensing freestanding or mobile technology. At a minimum, the regulations must include: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standards for the maintenance and operation of freestanding or mobile technology to ensure the safe and effective treatment of persons served;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 description of the professional qualifications necessary for personnel to operate the equipment and interpret the test results;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minimum staffing requirements to ensure the safe operation of the equipment and interpret the test results;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that all freestanding or mobile technology must be in conformance with professional organizational standards.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1992 Act No. 511, </w:t>
      </w:r>
      <w:r w:rsidRPr="00B21E49">
        <w:rPr>
          <w:lang w:val="en-PH"/>
        </w:rPr>
        <w:t xml:space="preserve">Section </w:t>
      </w:r>
      <w:r w:rsidR="005F5877" w:rsidRPr="00B21E49">
        <w:rPr>
          <w:lang w:val="en-PH"/>
        </w:rPr>
        <w:t>18.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270.</w:t>
      </w:r>
      <w:r w:rsidR="005F5877" w:rsidRPr="00B21E49">
        <w:rPr>
          <w:lang w:val="en-PH"/>
        </w:rPr>
        <w:t xml:space="preserve"> Applications for license.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777;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777;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2010 Act No. 278, </w:t>
      </w:r>
      <w:r w:rsidRPr="00B21E49">
        <w:rPr>
          <w:lang w:val="en-PH"/>
        </w:rPr>
        <w:t xml:space="preserve">Section </w:t>
      </w:r>
      <w:r w:rsidR="005F5877" w:rsidRPr="00B21E49">
        <w:rPr>
          <w:lang w:val="en-PH"/>
        </w:rPr>
        <w:t>16,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Application procedures,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201 and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202.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Disposition of application,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301 to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312.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7, Licensure.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53, Applications for License.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280.</w:t>
      </w:r>
      <w:r w:rsidR="005F5877" w:rsidRPr="00B21E49">
        <w:rPr>
          <w:lang w:val="en-PH"/>
        </w:rPr>
        <w:t xml:space="preserve"> Issuance of license; expiration.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778;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778;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2010 Act No. 278, </w:t>
      </w:r>
      <w:r w:rsidRPr="00B21E49">
        <w:rPr>
          <w:lang w:val="en-PH"/>
        </w:rPr>
        <w:t xml:space="preserve">Section </w:t>
      </w:r>
      <w:r w:rsidR="005F5877" w:rsidRPr="00B21E49">
        <w:rPr>
          <w:lang w:val="en-PH"/>
        </w:rPr>
        <w:t>17,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 licensed under this chapter, which violates prohibition against health care providers referring patient to entity in which provider has investment interest, is subject to regulations promulgated by Department of Health and Environmental Control; and such hospital, which discriminates against or penalizes health care provider for compliance with Provider Self</w:t>
      </w:r>
      <w:r w:rsidR="00B21E49" w:rsidRPr="00B21E49">
        <w:rPr>
          <w:lang w:val="en-PH"/>
        </w:rPr>
        <w:noBreakHyphen/>
      </w:r>
      <w:r w:rsidRPr="00B21E49">
        <w:rPr>
          <w:lang w:val="en-PH"/>
        </w:rPr>
        <w:t xml:space="preserve">Referral Act, is subject to civil penalty,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113</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Requirement that license issued pursuant to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250 through 44</w:t>
      </w:r>
      <w:r w:rsidR="00B21E49" w:rsidRPr="00B21E49">
        <w:rPr>
          <w:lang w:val="en-PH"/>
        </w:rPr>
        <w:noBreakHyphen/>
      </w:r>
      <w:r w:rsidRPr="00B21E49">
        <w:rPr>
          <w:lang w:val="en-PH"/>
        </w:rPr>
        <w:t>7</w:t>
      </w:r>
      <w:r w:rsidR="00B21E49" w:rsidRPr="00B21E49">
        <w:rPr>
          <w:lang w:val="en-PH"/>
        </w:rPr>
        <w:noBreakHyphen/>
      </w:r>
      <w:r w:rsidRPr="00B21E49">
        <w:rPr>
          <w:lang w:val="en-PH"/>
        </w:rPr>
        <w:t>340 be posted in conspicuous place, see S.C. Code of Regulations R. 61</w:t>
      </w:r>
      <w:r w:rsidR="00B21E49" w:rsidRPr="00B21E49">
        <w:rPr>
          <w:lang w:val="en-PH"/>
        </w:rPr>
        <w:noBreakHyphen/>
      </w:r>
      <w:r w:rsidRPr="00B21E49">
        <w:rPr>
          <w:lang w:val="en-PH"/>
        </w:rPr>
        <w:t xml:space="preserve">16, </w:t>
      </w:r>
      <w:r w:rsidR="00B21E49" w:rsidRPr="00B21E49">
        <w:rPr>
          <w:lang w:val="en-PH"/>
        </w:rPr>
        <w:t xml:space="preserve">Section </w:t>
      </w:r>
      <w:r w:rsidRPr="00B21E49">
        <w:rPr>
          <w:lang w:val="en-PH"/>
        </w:rPr>
        <w:t>102.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54, Issuance of License; Expiration.</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285.</w:t>
      </w:r>
      <w:r w:rsidR="005F5877" w:rsidRPr="00B21E49">
        <w:rPr>
          <w:lang w:val="en-PH"/>
        </w:rPr>
        <w:t xml:space="preserve"> Change of ownership and control.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B21E49" w:rsidRPr="00B21E49">
        <w:rPr>
          <w:lang w:val="en-PH"/>
        </w:rPr>
        <w:noBreakHyphen/>
      </w:r>
      <w:r w:rsidRPr="00B21E49">
        <w:rPr>
          <w:lang w:val="en-PH"/>
        </w:rPr>
        <w:t>day period may result in an administrative action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320.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2010 Act No. 278, </w:t>
      </w:r>
      <w:r w:rsidRPr="00B21E49">
        <w:rPr>
          <w:lang w:val="en-PH"/>
        </w:rPr>
        <w:t xml:space="preserve">Section </w:t>
      </w:r>
      <w:r w:rsidR="005F5877" w:rsidRPr="00B21E49">
        <w:rPr>
          <w:lang w:val="en-PH"/>
        </w:rPr>
        <w:t>21,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54, Issuance of License; Expiration.</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290.</w:t>
      </w:r>
      <w:r w:rsidR="005F5877" w:rsidRPr="00B21E49">
        <w:rPr>
          <w:lang w:val="en-PH"/>
        </w:rPr>
        <w:t xml:space="preserve"> Necessity of complying with article and regulations of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may not issue licenses for the operation of facilities or services subject to this article unless the facility and persons named in the application are found to comply with the provisions of this article and the department</w:t>
      </w:r>
      <w:r w:rsidR="00B21E49" w:rsidRPr="00B21E49">
        <w:rPr>
          <w:lang w:val="en-PH"/>
        </w:rPr>
        <w:t>’</w:t>
      </w:r>
      <w:r w:rsidRPr="00B21E49">
        <w:rPr>
          <w:lang w:val="en-PH"/>
        </w:rPr>
        <w:t>s regulations.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779;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779;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Hospital, licensed under this chapter, which violates prohibition against health care providers referring patient to entity in which provider has investment interest, is subject to regulations promulgated by Department of Health and Environmental Control; and such hospital, which discriminates against or penalizes health care provider for compliance with Provider Self</w:t>
      </w:r>
      <w:r w:rsidR="00B21E49" w:rsidRPr="00B21E49">
        <w:rPr>
          <w:lang w:val="en-PH"/>
        </w:rPr>
        <w:noBreakHyphen/>
      </w:r>
      <w:r w:rsidRPr="00B21E49">
        <w:rPr>
          <w:lang w:val="en-PH"/>
        </w:rPr>
        <w:t xml:space="preserve">Referral Act, is subject to civil penalty,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113</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295.</w:t>
      </w:r>
      <w:r w:rsidR="005F5877" w:rsidRPr="00B21E49">
        <w:rPr>
          <w:lang w:val="en-PH"/>
        </w:rPr>
        <w:t xml:space="preserve"> Authority to enter facilities to investigate violations.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B21E49" w:rsidRPr="00B21E49">
        <w:rPr>
          <w:lang w:val="en-PH"/>
        </w:rPr>
        <w:t>’</w:t>
      </w:r>
      <w:r w:rsidRPr="00B21E49">
        <w:rPr>
          <w:lang w:val="en-PH"/>
        </w:rPr>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2010 Act No. 223, </w:t>
      </w:r>
      <w:r w:rsidRPr="00B21E49">
        <w:rPr>
          <w:lang w:val="en-PH"/>
        </w:rPr>
        <w:t xml:space="preserve">Section </w:t>
      </w:r>
      <w:r w:rsidR="005F5877" w:rsidRPr="00B21E49">
        <w:rPr>
          <w:lang w:val="en-PH"/>
        </w:rPr>
        <w:t xml:space="preserve">9, eff June 7, 2010; 2010 Act No. 278, </w:t>
      </w:r>
      <w:r w:rsidRPr="00B21E49">
        <w:rPr>
          <w:lang w:val="en-PH"/>
        </w:rPr>
        <w:t xml:space="preserve">Section </w:t>
      </w:r>
      <w:r w:rsidR="005F5877" w:rsidRPr="00B21E49">
        <w:rPr>
          <w:lang w:val="en-PH"/>
        </w:rPr>
        <w:t>22, eff July 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32, Governmental Regulation.</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54, Issuance of License; Expiration.</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300.</w:t>
      </w:r>
      <w:r w:rsidR="005F5877" w:rsidRPr="00B21E49">
        <w:rPr>
          <w:lang w:val="en-PH"/>
        </w:rPr>
        <w:t xml:space="preserve"> Plans and specifications.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780;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55, Plans and Specifications.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310.</w:t>
      </w:r>
      <w:r w:rsidR="005F5877" w:rsidRPr="00B21E49">
        <w:rPr>
          <w:lang w:val="en-PH"/>
        </w:rPr>
        <w:t xml:space="preserve"> Certain information not to be disclosed publicly.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781; 1947 (45) 510; 1964 (53) 2117; 1979 Act No. 51 </w:t>
      </w:r>
      <w:r w:rsidRPr="00B21E49">
        <w:rPr>
          <w:lang w:val="en-PH"/>
        </w:rPr>
        <w:t xml:space="preserve">Section </w:t>
      </w:r>
      <w:r w:rsidR="005F5877" w:rsidRPr="00B21E49">
        <w:rPr>
          <w:lang w:val="en-PH"/>
        </w:rPr>
        <w:t xml:space="preserve">1; 1983 Act No. 68 </w:t>
      </w:r>
      <w:r w:rsidRPr="00B21E49">
        <w:rPr>
          <w:lang w:val="en-PH"/>
        </w:rPr>
        <w:t xml:space="preserve">Section </w:t>
      </w:r>
      <w:r w:rsidR="005F5877" w:rsidRPr="00B21E49">
        <w:rPr>
          <w:lang w:val="en-PH"/>
        </w:rPr>
        <w:t xml:space="preserve">2; 1984 Act No. 300; 1984 Act No. 512, Part II, </w:t>
      </w:r>
      <w:r w:rsidRPr="00B21E49">
        <w:rPr>
          <w:lang w:val="en-PH"/>
        </w:rPr>
        <w:t xml:space="preserve">Section </w:t>
      </w:r>
      <w:r w:rsidR="005F5877" w:rsidRPr="00B21E49">
        <w:rPr>
          <w:lang w:val="en-PH"/>
        </w:rPr>
        <w:t xml:space="preserve">19C;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licensing tattoo facilities, enforcing regulations, inspections, investigations, see S.C. Code of Regulations R. 61</w:t>
      </w:r>
      <w:r w:rsidR="00B21E49" w:rsidRPr="00B21E49">
        <w:rPr>
          <w:lang w:val="en-PH"/>
        </w:rPr>
        <w:noBreakHyphen/>
      </w:r>
      <w:r w:rsidRPr="00B21E49">
        <w:rPr>
          <w:lang w:val="en-PH"/>
        </w:rPr>
        <w:t>111.302.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permitting body piercing facilities, enforcing regulations, inspections, investigations, see S.C. Code of Regulations R. 61</w:t>
      </w:r>
      <w:r w:rsidR="00B21E49" w:rsidRPr="00B21E49">
        <w:rPr>
          <w:lang w:val="en-PH"/>
        </w:rPr>
        <w:noBreakHyphen/>
      </w:r>
      <w:r w:rsidRPr="00B21E49">
        <w:rPr>
          <w:lang w:val="en-PH"/>
        </w:rPr>
        <w:t>109.202.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Abortion </w:t>
      </w:r>
      <w:r w:rsidR="00B21E49" w:rsidRPr="00B21E49">
        <w:rPr>
          <w:lang w:val="en-PH"/>
        </w:rPr>
        <w:t xml:space="preserve">Section </w:t>
      </w:r>
      <w:r w:rsidRPr="00B21E49">
        <w:rPr>
          <w:lang w:val="en-PH"/>
        </w:rPr>
        <w:t>12, Post</w:t>
      </w:r>
      <w:r w:rsidR="00B21E49" w:rsidRPr="00B21E49">
        <w:rPr>
          <w:lang w:val="en-PH"/>
        </w:rPr>
        <w:noBreakHyphen/>
      </w:r>
      <w:r w:rsidRPr="00B21E49">
        <w:rPr>
          <w:lang w:val="en-PH"/>
        </w:rPr>
        <w:t>Viability Abortions.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7, Licensure.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7, Medical Staff.</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315.</w:t>
      </w:r>
      <w:r w:rsidR="005F5877" w:rsidRPr="00B21E49">
        <w:rPr>
          <w:lang w:val="en-PH"/>
        </w:rPr>
        <w:t xml:space="preserve"> Disclosure of information regarding facility or home.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B21E49" w:rsidRPr="00B21E49">
        <w:rPr>
          <w:lang w:val="en-PH"/>
        </w:rPr>
        <w:t>’</w:t>
      </w:r>
      <w:r w:rsidRPr="00B21E49">
        <w:rPr>
          <w:lang w:val="en-PH"/>
        </w:rPr>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Subsection (A) does not apply to information considered confidential pursuant to Section 40</w:t>
      </w:r>
      <w:r w:rsidR="00B21E49" w:rsidRPr="00B21E49">
        <w:rPr>
          <w:lang w:val="en-PH"/>
        </w:rPr>
        <w:noBreakHyphen/>
      </w:r>
      <w:r w:rsidRPr="00B21E49">
        <w:rPr>
          <w:lang w:val="en-PH"/>
        </w:rPr>
        <w:t>71</w:t>
      </w:r>
      <w:r w:rsidR="00B21E49" w:rsidRPr="00B21E49">
        <w:rPr>
          <w:lang w:val="en-PH"/>
        </w:rPr>
        <w:noBreakHyphen/>
      </w:r>
      <w:r w:rsidRPr="00B21E49">
        <w:rPr>
          <w:lang w:val="en-PH"/>
        </w:rPr>
        <w:t>20 and Section 44</w:t>
      </w:r>
      <w:r w:rsidR="00B21E49" w:rsidRPr="00B21E49">
        <w:rPr>
          <w:lang w:val="en-PH"/>
        </w:rPr>
        <w:noBreakHyphen/>
      </w:r>
      <w:r w:rsidRPr="00B21E49">
        <w:rPr>
          <w:lang w:val="en-PH"/>
        </w:rPr>
        <w:t>30</w:t>
      </w:r>
      <w:r w:rsidR="00B21E49" w:rsidRPr="00B21E49">
        <w:rPr>
          <w:lang w:val="en-PH"/>
        </w:rPr>
        <w:noBreakHyphen/>
      </w:r>
      <w:r w:rsidRPr="00B21E49">
        <w:rPr>
          <w:lang w:val="en-PH"/>
        </w:rPr>
        <w:t>60.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1990 Act No. 376, </w:t>
      </w:r>
      <w:r w:rsidRPr="00B21E49">
        <w:rPr>
          <w:lang w:val="en-PH"/>
        </w:rPr>
        <w:t xml:space="preserve">Section </w:t>
      </w:r>
      <w:r w:rsidR="005F5877" w:rsidRPr="00B21E49">
        <w:rPr>
          <w:lang w:val="en-PH"/>
        </w:rPr>
        <w:t xml:space="preserve">1; 1991 Act No; 164, </w:t>
      </w:r>
      <w:r w:rsidRPr="00B21E49">
        <w:rPr>
          <w:lang w:val="en-PH"/>
        </w:rPr>
        <w:t xml:space="preserve">Section </w:t>
      </w:r>
      <w:r w:rsidR="005F5877" w:rsidRPr="00B21E49">
        <w:rPr>
          <w:lang w:val="en-PH"/>
        </w:rPr>
        <w:t xml:space="preserve">1; 2006 Act No. 372, </w:t>
      </w:r>
      <w:r w:rsidRPr="00B21E49">
        <w:rPr>
          <w:lang w:val="en-PH"/>
        </w:rPr>
        <w:t xml:space="preserve">Section </w:t>
      </w:r>
      <w:r w:rsidR="005F5877" w:rsidRPr="00B21E49">
        <w:rPr>
          <w:lang w:val="en-PH"/>
        </w:rPr>
        <w:t xml:space="preserve">3, eff June 9, 2006; 2010 Act No. 223, </w:t>
      </w:r>
      <w:r w:rsidRPr="00B21E49">
        <w:rPr>
          <w:lang w:val="en-PH"/>
        </w:rPr>
        <w:t xml:space="preserve">Section </w:t>
      </w:r>
      <w:r w:rsidR="005F5877" w:rsidRPr="00B21E49">
        <w:rPr>
          <w:lang w:val="en-PH"/>
        </w:rPr>
        <w:t xml:space="preserve">10, eff June 7, 2010; 2010 Act No. 278, </w:t>
      </w:r>
      <w:r w:rsidRPr="00B21E49">
        <w:rPr>
          <w:lang w:val="en-PH"/>
        </w:rPr>
        <w:t xml:space="preserve">Section </w:t>
      </w:r>
      <w:r w:rsidR="005F5877" w:rsidRPr="00B21E49">
        <w:rPr>
          <w:lang w:val="en-PH"/>
        </w:rPr>
        <w:t xml:space="preserve">18, eff July 1, 2010; 2011 Act No. 47, </w:t>
      </w:r>
      <w:r w:rsidRPr="00B21E49">
        <w:rPr>
          <w:lang w:val="en-PH"/>
        </w:rPr>
        <w:t xml:space="preserve">Section </w:t>
      </w:r>
      <w:r w:rsidR="005F5877" w:rsidRPr="00B21E49">
        <w:rPr>
          <w:lang w:val="en-PH"/>
        </w:rPr>
        <w:t>11, eff June 7, 2011.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licensing tattoo facilities, enforcing regulations, inspections, investigations, see S.C. Code of Regulations R. 61</w:t>
      </w:r>
      <w:r w:rsidR="00B21E49" w:rsidRPr="00B21E49">
        <w:rPr>
          <w:lang w:val="en-PH"/>
        </w:rPr>
        <w:noBreakHyphen/>
      </w:r>
      <w:r w:rsidRPr="00B21E49">
        <w:rPr>
          <w:lang w:val="en-PH"/>
        </w:rPr>
        <w:t>111</w:t>
      </w:r>
      <w:r w:rsidR="00B21E49" w:rsidRPr="00B21E49">
        <w:rPr>
          <w:lang w:val="en-PH"/>
        </w:rPr>
        <w:noBreakHyphen/>
      </w:r>
      <w:r w:rsidRPr="00B21E49">
        <w:rPr>
          <w:lang w:val="en-PH"/>
        </w:rPr>
        <w:t>302.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permitting body piercing facilities, enforcing regulations, inspections, investigations, see S.C. Code of Regulations R. 61</w:t>
      </w:r>
      <w:r w:rsidR="00B21E49" w:rsidRPr="00B21E49">
        <w:rPr>
          <w:lang w:val="en-PH"/>
        </w:rPr>
        <w:noBreakHyphen/>
      </w:r>
      <w:r w:rsidRPr="00B21E49">
        <w:rPr>
          <w:lang w:val="en-PH"/>
        </w:rPr>
        <w:t>109.202.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198H.</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320.</w:t>
      </w:r>
      <w:r w:rsidR="005F5877" w:rsidRPr="00B21E49">
        <w:rPr>
          <w:lang w:val="en-PH"/>
        </w:rPr>
        <w:t xml:space="preserve"> Denial, revocation, or suspension of license; penalties.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(A)(1) The department may deny, suspend, or revoke licenses or assess a monetary penalty, or both, against a person or facility for: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violating a provision of this article or departmental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permitting, aiding, or abetting the commission of an unlawful act relating to the securing of a Certificate of Need or the establishment, maintenance, or operation of a facility requiring certification of need or licensure under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engaging in conduct or practices detrimental to the health or safety of patients, residents, clients, or employees of a facility or service. This provision does not refer to health practices authorized by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refusing to admit and treat alcoholic and substance abusers, the mentally ill, or persons with intellectual disability, whose admission or treatment has been prescribed by a physician who is a member of the facility</w:t>
      </w:r>
      <w:r w:rsidR="00B21E49" w:rsidRPr="00B21E49">
        <w:rPr>
          <w:lang w:val="en-PH"/>
        </w:rPr>
        <w:t>’</w:t>
      </w:r>
      <w:r w:rsidRPr="00B21E49">
        <w:rPr>
          <w:lang w:val="en-PH"/>
        </w:rPr>
        <w:t>s medical staff; or discriminating against alcoholics, the mentally ill, or persons with intellectual disability solely because of the alcoholism, mental illness, or intellectual disability;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failing to allow a team advocacy inspection of a community residential care facility by the South Carolina Protection and Advocacy System for the Handicapped, Inc., as allowed by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If in the department</w:t>
      </w:r>
      <w:r w:rsidR="00B21E49" w:rsidRPr="00B21E49">
        <w:rPr>
          <w:lang w:val="en-PH"/>
        </w:rPr>
        <w:t>’</w:t>
      </w:r>
      <w:r w:rsidRPr="00B21E49">
        <w:rPr>
          <w:lang w:val="en-PH"/>
        </w:rPr>
        <w:t>s judgment conditions or practices exist in a facility that pose an immediate threat to the health, safety, and welfare of the residents, the department immediately may suspend the facility</w:t>
      </w:r>
      <w:r w:rsidR="00B21E49" w:rsidRPr="00B21E49">
        <w:rPr>
          <w:lang w:val="en-PH"/>
        </w:rPr>
        <w:t>’</w:t>
      </w:r>
      <w:r w:rsidRPr="00B21E49">
        <w:rPr>
          <w:lang w:val="en-PH"/>
        </w:rPr>
        <w:t xml:space="preserve">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w:t>
      </w:r>
      <w:r w:rsidRPr="00B21E49">
        <w:rPr>
          <w:lang w:val="en-PH"/>
        </w:rPr>
        <w:lastRenderedPageBreak/>
        <w:t>conditions or practices, the department may proceed with the process for permanent revocation pursuant to this section.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B21E49" w:rsidRPr="00B21E49">
        <w:rPr>
          <w:lang w:val="en-PH"/>
        </w:rPr>
        <w:noBreakHyphen/>
      </w:r>
      <w:r w:rsidRPr="00B21E49">
        <w:rPr>
          <w:lang w:val="en-PH"/>
        </w:rPr>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The penalty imposed by the department for violation of this article or its regulations must be not less than one hundred nor more than five thousand dollars for each violation of any of the provisions of this article. Each day</w:t>
      </w:r>
      <w:r w:rsidR="00B21E49" w:rsidRPr="00B21E49">
        <w:rPr>
          <w:lang w:val="en-PH"/>
        </w:rPr>
        <w:t>’</w:t>
      </w:r>
      <w:r w:rsidRPr="00B21E49">
        <w:rPr>
          <w:lang w:val="en-PH"/>
        </w:rPr>
        <w:t>s violation is considered a subsequent offense.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Failure to pay a penalty within thirty days is grounds for suspension, revocation, or denial of a renewal of a license. No license may be issued, reissued, or renewed until all penalties finally assessed against a person or facility have been paid.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No Certificate of Need may be issued to any person or facility until a final penalty assessed against a person or a facility has been paid.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 All penalties collected pursuant to this article must be deposited in the state treasury and credited to the general fund of the State.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781.1; 1971 (57) 376; 1979 Act No. 51 </w:t>
      </w:r>
      <w:r w:rsidRPr="00B21E49">
        <w:rPr>
          <w:lang w:val="en-PH"/>
        </w:rPr>
        <w:t xml:space="preserve">Section </w:t>
      </w:r>
      <w:r w:rsidR="005F5877" w:rsidRPr="00B21E49">
        <w:rPr>
          <w:lang w:val="en-PH"/>
        </w:rPr>
        <w:t xml:space="preserve">1; 1981 Act No. 16, </w:t>
      </w:r>
      <w:r w:rsidRPr="00B21E49">
        <w:rPr>
          <w:lang w:val="en-PH"/>
        </w:rPr>
        <w:t xml:space="preserve">Section </w:t>
      </w:r>
      <w:r w:rsidR="005F5877" w:rsidRPr="00B21E49">
        <w:rPr>
          <w:lang w:val="en-PH"/>
        </w:rPr>
        <w:t xml:space="preserve">3; 1987 Act No. 184 </w:t>
      </w:r>
      <w:r w:rsidRPr="00B21E49">
        <w:rPr>
          <w:lang w:val="en-PH"/>
        </w:rPr>
        <w:t xml:space="preserve">Section </w:t>
      </w:r>
      <w:r w:rsidR="005F5877" w:rsidRPr="00B21E49">
        <w:rPr>
          <w:lang w:val="en-PH"/>
        </w:rPr>
        <w:t xml:space="preserve">4; 1988 Act No. 670, </w:t>
      </w:r>
      <w:r w:rsidRPr="00B21E49">
        <w:rPr>
          <w:lang w:val="en-PH"/>
        </w:rPr>
        <w:t xml:space="preserve">Section </w:t>
      </w:r>
      <w:r w:rsidR="005F5877" w:rsidRPr="00B21E49">
        <w:rPr>
          <w:lang w:val="en-PH"/>
        </w:rPr>
        <w:t xml:space="preserve">1; 1990 Act No. 377, </w:t>
      </w:r>
      <w:r w:rsidRPr="00B21E49">
        <w:rPr>
          <w:lang w:val="en-PH"/>
        </w:rPr>
        <w:t xml:space="preserve">Section </w:t>
      </w:r>
      <w:r w:rsidR="005F5877" w:rsidRPr="00B21E49">
        <w:rPr>
          <w:lang w:val="en-PH"/>
        </w:rPr>
        <w:t xml:space="preserve">1; 1992 Act No. 339, </w:t>
      </w:r>
      <w:r w:rsidRPr="00B21E49">
        <w:rPr>
          <w:lang w:val="en-PH"/>
        </w:rPr>
        <w:t xml:space="preserve">Section </w:t>
      </w:r>
      <w:r w:rsidR="005F5877" w:rsidRPr="00B21E49">
        <w:rPr>
          <w:lang w:val="en-PH"/>
        </w:rPr>
        <w:t xml:space="preserve">1; 2010 Act No. 223, </w:t>
      </w:r>
      <w:r w:rsidRPr="00B21E49">
        <w:rPr>
          <w:lang w:val="en-PH"/>
        </w:rPr>
        <w:t xml:space="preserve">Section </w:t>
      </w:r>
      <w:r w:rsidR="005F5877" w:rsidRPr="00B21E49">
        <w:rPr>
          <w:lang w:val="en-PH"/>
        </w:rPr>
        <w:t xml:space="preserve">11, eff June 7, 2010; 2010 Act No. 278, </w:t>
      </w:r>
      <w:r w:rsidRPr="00B21E49">
        <w:rPr>
          <w:lang w:val="en-PH"/>
        </w:rPr>
        <w:t xml:space="preserve">Section </w:t>
      </w:r>
      <w:r w:rsidR="005F5877" w:rsidRPr="00B21E49">
        <w:rPr>
          <w:lang w:val="en-PH"/>
        </w:rPr>
        <w:t xml:space="preserve">19, eff July 1, 2010; 2011 Act No. 47, </w:t>
      </w:r>
      <w:r w:rsidRPr="00B21E49">
        <w:rPr>
          <w:lang w:val="en-PH"/>
        </w:rPr>
        <w:t xml:space="preserve">Section </w:t>
      </w:r>
      <w:r w:rsidR="005F5877" w:rsidRPr="00B21E49">
        <w:rPr>
          <w:lang w:val="en-PH"/>
        </w:rPr>
        <w:t>12, eff June 7, 2011.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Penalties for non</w:t>
      </w:r>
      <w:r w:rsidR="00B21E49" w:rsidRPr="00B21E49">
        <w:rPr>
          <w:lang w:val="en-PH"/>
        </w:rPr>
        <w:noBreakHyphen/>
      </w:r>
      <w:r w:rsidRPr="00B21E49">
        <w:rPr>
          <w:lang w:val="en-PH"/>
        </w:rPr>
        <w:t>compliance with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701.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Penalties for violations of this section, see S.C. Code of Regulations R. 61</w:t>
      </w:r>
      <w:r w:rsidR="00B21E49" w:rsidRPr="00B21E49">
        <w:rPr>
          <w:lang w:val="en-PH"/>
        </w:rPr>
        <w:noBreakHyphen/>
      </w:r>
      <w:r w:rsidRPr="00B21E49">
        <w:rPr>
          <w:lang w:val="en-PH"/>
        </w:rPr>
        <w:t>16.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licensing freestanding or mobile technology, enforcement actions, violation classifications, see S.C. Code of Regulations R. 61</w:t>
      </w:r>
      <w:r w:rsidR="00B21E49" w:rsidRPr="00B21E49">
        <w:rPr>
          <w:lang w:val="en-PH"/>
        </w:rPr>
        <w:noBreakHyphen/>
      </w:r>
      <w:r w:rsidRPr="00B21E49">
        <w:rPr>
          <w:lang w:val="en-PH"/>
        </w:rPr>
        <w:t>108.302.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licensing habilitation centers for persons with intellectual disability or persons with related conditions, see S.C. Code of Regulations R. 61</w:t>
      </w:r>
      <w:r w:rsidR="00B21E49" w:rsidRPr="00B21E49">
        <w:rPr>
          <w:lang w:val="en-PH"/>
        </w:rPr>
        <w:noBreakHyphen/>
      </w:r>
      <w:r w:rsidRPr="00B21E49">
        <w:rPr>
          <w:lang w:val="en-PH"/>
        </w:rPr>
        <w:t>13.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7, Licensure.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51, Penalties for Noncompliance.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56, Denial, Revocation, or Suspension of License; Penalties.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325.</w:t>
      </w:r>
      <w:r w:rsidR="005F5877" w:rsidRPr="00B21E49">
        <w:rPr>
          <w:lang w:val="en-PH"/>
        </w:rPr>
        <w:t xml:space="preserve"> Fee for search and duplication of medical record; time limits for compliance with request for record.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(A)(1) A health care facility,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 and a health care provider licensed pursuant to Title 40 may charge a fee for the search and duplication of a medical record, whether in paper format or electronic format, but the fee may not exceed: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B21E49" w:rsidRPr="00B21E49">
        <w:rPr>
          <w:lang w:val="en-PH"/>
        </w:rPr>
        <w:noBreakHyphen/>
      </w:r>
      <w:r w:rsidRPr="00B21E49">
        <w:rPr>
          <w:lang w:val="en-PH"/>
        </w:rPr>
        <w:t>five cents per page for the first thirty pages provided in an electronic format and fifty cents per page for all other pages provided in an electronic format, plus a clerical fee not to exceed twenty</w:t>
      </w:r>
      <w:r w:rsidR="00B21E49" w:rsidRPr="00B21E49">
        <w:rPr>
          <w:lang w:val="en-PH"/>
        </w:rPr>
        <w:noBreakHyphen/>
      </w:r>
      <w:r w:rsidRPr="00B21E49">
        <w:rPr>
          <w:lang w:val="en-PH"/>
        </w:rPr>
        <w:t>five dollars for searching and handling, which combined with the per page costs may not exceed a total of one hundred fifty dollars per request, and to which may be added actual postage and applicable sales tax;</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for paper requests, sixty</w:t>
      </w:r>
      <w:r w:rsidR="00B21E49" w:rsidRPr="00B21E49">
        <w:rPr>
          <w:lang w:val="en-PH"/>
        </w:rPr>
        <w:noBreakHyphen/>
      </w:r>
      <w:r w:rsidRPr="00B21E49">
        <w:rPr>
          <w:lang w:val="en-PH"/>
        </w:rPr>
        <w:t>five cents per page for the first thirty printed pages and fifty cents per page for all other printed pages, plus a clerical fee not to exceed twenty</w:t>
      </w:r>
      <w:r w:rsidR="00B21E49" w:rsidRPr="00B21E49">
        <w:rPr>
          <w:lang w:val="en-PH"/>
        </w:rPr>
        <w:noBreakHyphen/>
      </w:r>
      <w:r w:rsidRPr="00B21E49">
        <w:rPr>
          <w:lang w:val="en-PH"/>
        </w:rPr>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all of the fees allowed by this section, including the maximum, must be adjusted annually in accordance with the Consumer Price Index for all Urban Consumers, South Region (CPI</w:t>
      </w:r>
      <w:r w:rsidR="00B21E49" w:rsidRPr="00B21E49">
        <w:rPr>
          <w:lang w:val="en-PH"/>
        </w:rPr>
        <w:noBreakHyphen/>
      </w:r>
      <w:r w:rsidRPr="00B21E49">
        <w:rPr>
          <w:lang w:val="en-PH"/>
        </w:rPr>
        <w:t>U), published by the U.S. Department of Labor. The Department of Health and Environmental Control is responsible for calculating this annual adjustment, which is effective on July first of each year, starting July 1, 2015.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Notwithstanding the provisions of subsection (A), no fee may be charged for records copied at the request of a health care provider or for records sent to a health care provider at the request of the patient for the purpose of continuing medical care.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The facility or provider may charge a patient or the patient</w:t>
      </w:r>
      <w:r w:rsidR="00B21E49" w:rsidRPr="00B21E49">
        <w:rPr>
          <w:lang w:val="en-PH"/>
        </w:rPr>
        <w:t>’</w:t>
      </w:r>
      <w:r w:rsidRPr="00B21E49">
        <w:rPr>
          <w:lang w:val="en-PH"/>
        </w:rPr>
        <w:t>s representative no more than the actual cost of reproduction of an X</w:t>
      </w:r>
      <w:r w:rsidR="00B21E49" w:rsidRPr="00B21E49">
        <w:rPr>
          <w:lang w:val="en-PH"/>
        </w:rPr>
        <w:noBreakHyphen/>
      </w:r>
      <w:r w:rsidRPr="00B21E49">
        <w:rPr>
          <w:lang w:val="en-PH"/>
        </w:rPr>
        <w:t>ray. Actual cost means the cost of materials and supplies used to duplicate the X</w:t>
      </w:r>
      <w:r w:rsidR="00B21E49" w:rsidRPr="00B21E49">
        <w:rPr>
          <w:lang w:val="en-PH"/>
        </w:rPr>
        <w:noBreakHyphen/>
      </w:r>
      <w:r w:rsidRPr="00B21E49">
        <w:rPr>
          <w:lang w:val="en-PH"/>
        </w:rPr>
        <w:t>ray and the labor and overhead costs associated with the duplication.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Except for those requests for medical records pursuant to Section 42</w:t>
      </w:r>
      <w:r w:rsidR="00B21E49" w:rsidRPr="00B21E49">
        <w:rPr>
          <w:lang w:val="en-PH"/>
        </w:rPr>
        <w:noBreakHyphen/>
      </w:r>
      <w:r w:rsidRPr="00B21E49">
        <w:rPr>
          <w:lang w:val="en-PH"/>
        </w:rPr>
        <w:t>15</w:t>
      </w:r>
      <w:r w:rsidR="00B21E49" w:rsidRPr="00B21E49">
        <w:rPr>
          <w:lang w:val="en-PH"/>
        </w:rPr>
        <w:noBreakHyphen/>
      </w:r>
      <w:r w:rsidRPr="00B21E49">
        <w:rPr>
          <w:lang w:val="en-PH"/>
        </w:rPr>
        <w:t>95: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health care facility shall comply with a request for copies of a medical record: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no later than forty</w:t>
      </w:r>
      <w:r w:rsidR="00B21E49" w:rsidRPr="00B21E49">
        <w:rPr>
          <w:lang w:val="en-PH"/>
        </w:rPr>
        <w:noBreakHyphen/>
      </w:r>
      <w:r w:rsidRPr="00B21E49">
        <w:rPr>
          <w:lang w:val="en-PH"/>
        </w:rPr>
        <w:t>five days after the patient has been discharged or forty</w:t>
      </w:r>
      <w:r w:rsidR="00B21E49" w:rsidRPr="00B21E49">
        <w:rPr>
          <w:lang w:val="en-PH"/>
        </w:rPr>
        <w:noBreakHyphen/>
      </w:r>
      <w:r w:rsidRPr="00B21E49">
        <w:rPr>
          <w:lang w:val="en-PH"/>
        </w:rPr>
        <w:t>five days after the request is received, whichever is later;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Nothing in this section may compel a health care facility to release a copy of a medical record prior to thirty days after discharge of the patient.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468, </w:t>
      </w:r>
      <w:r w:rsidRPr="00B21E49">
        <w:rPr>
          <w:lang w:val="en-PH"/>
        </w:rPr>
        <w:t xml:space="preserve">Section </w:t>
      </w:r>
      <w:r w:rsidR="005F5877" w:rsidRPr="00B21E49">
        <w:rPr>
          <w:lang w:val="en-PH"/>
        </w:rPr>
        <w:t xml:space="preserve">3; 2014 Act No. 294 (H.4354), </w:t>
      </w:r>
      <w:r w:rsidRPr="00B21E49">
        <w:rPr>
          <w:lang w:val="en-PH"/>
        </w:rPr>
        <w:t xml:space="preserve">Section </w:t>
      </w:r>
      <w:r w:rsidR="005F5877" w:rsidRPr="00B21E49">
        <w:rPr>
          <w:lang w:val="en-PH"/>
        </w:rPr>
        <w:t>1, eff June 23, 2014.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87 Am. Jur. Proof of Facts 3d 259, Confidentiality of Medical and Other Treatment Records.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In order for the no fee provision to apply, a request must be made for records by a health care provider or the patient must request that records be sent to a health care provider for the purpose of </w:t>
      </w:r>
      <w:r w:rsidR="00B21E49" w:rsidRPr="00B21E49">
        <w:rPr>
          <w:lang w:val="en-PH"/>
        </w:rPr>
        <w:t>“</w:t>
      </w:r>
      <w:r w:rsidRPr="00B21E49">
        <w:rPr>
          <w:lang w:val="en-PH"/>
        </w:rPr>
        <w:t>continuing health care.</w:t>
      </w:r>
      <w:r w:rsidR="00B21E49" w:rsidRPr="00B21E49">
        <w:rPr>
          <w:lang w:val="en-PH"/>
        </w:rPr>
        <w:t>”</w:t>
      </w:r>
      <w:r w:rsidRPr="00B21E49">
        <w:rPr>
          <w:lang w:val="en-PH"/>
        </w:rPr>
        <w:t xml:space="preserve"> S.C. Op.Atty.Gen. (July 19, 1995) 1995 WL 803717.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330.</w:t>
      </w:r>
      <w:r w:rsidR="005F5877" w:rsidRPr="00B21E49">
        <w:rPr>
          <w:lang w:val="en-PH"/>
        </w:rPr>
        <w:t xml:space="preserve"> Power to sue.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782; 1947 (45) 510; 1950 (46) 2549;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Penalties for non</w:t>
      </w:r>
      <w:r w:rsidR="00B21E49" w:rsidRPr="00B21E49">
        <w:rPr>
          <w:lang w:val="en-PH"/>
        </w:rPr>
        <w:noBreakHyphen/>
      </w:r>
      <w:r w:rsidRPr="00B21E49">
        <w:rPr>
          <w:lang w:val="en-PH"/>
        </w:rPr>
        <w:t>compliance with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701.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8, Enforcement.</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57, Power to Sue.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340.</w:t>
      </w:r>
      <w:r w:rsidR="005F5877" w:rsidRPr="00B21E49">
        <w:rPr>
          <w:lang w:val="en-PH"/>
        </w:rPr>
        <w:t xml:space="preserve"> Violation as misdemeanor; fines.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B21E49" w:rsidRPr="00B21E49">
        <w:rPr>
          <w:lang w:val="en-PH"/>
        </w:rPr>
        <w:t>’</w:t>
      </w:r>
      <w:r w:rsidRPr="00B21E49">
        <w:rPr>
          <w:lang w:val="en-PH"/>
        </w:rPr>
        <w:t>s violation after a first conviction constitutes a subsequent offense.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783;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Penalties for non</w:t>
      </w:r>
      <w:r w:rsidR="00B21E49" w:rsidRPr="00B21E49">
        <w:rPr>
          <w:lang w:val="en-PH"/>
        </w:rPr>
        <w:noBreakHyphen/>
      </w:r>
      <w:r w:rsidRPr="00B21E49">
        <w:rPr>
          <w:lang w:val="en-PH"/>
        </w:rPr>
        <w:t>compliance with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701.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247.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8, Enforcement.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51, Penalties for Noncompliance.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58, Violation as Misdemeanor; Fines.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345.</w:t>
      </w:r>
      <w:r w:rsidR="005F5877" w:rsidRPr="00B21E49">
        <w:rPr>
          <w:lang w:val="en-PH"/>
        </w:rPr>
        <w:t xml:space="preserve"> Discrimination prohibited in admission of individuals to residential care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1990 Act No. 612, Part II, </w:t>
      </w:r>
      <w:r w:rsidRPr="00B21E49">
        <w:rPr>
          <w:lang w:val="en-PH"/>
        </w:rPr>
        <w:t xml:space="preserve">Section </w:t>
      </w:r>
      <w:r w:rsidR="005F5877" w:rsidRPr="00B21E49">
        <w:rPr>
          <w:lang w:val="en-PH"/>
        </w:rPr>
        <w:t>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59, Non</w:t>
      </w:r>
      <w:r w:rsidR="00B21E49" w:rsidRPr="00B21E49">
        <w:rPr>
          <w:lang w:val="en-PH"/>
        </w:rPr>
        <w:noBreakHyphen/>
      </w:r>
      <w:r w:rsidRPr="00B21E49">
        <w:rPr>
          <w:lang w:val="en-PH"/>
        </w:rPr>
        <w:t>Discrimination.</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350.</w:t>
      </w:r>
      <w:r w:rsidR="005F5877" w:rsidRPr="00B21E49">
        <w:rPr>
          <w:lang w:val="en-PH"/>
        </w:rPr>
        <w:t xml:space="preserve"> Community residential care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agency placing a client in a community residential care facility shall develop an individual plan of care in cooperation with the provider. The placing agency shall monitor the plan to the extent considered appropriate by the placement agency.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Prior to a community residential care facility being licensed for operation in an area which is outside incorporated areas of a county, the following conditions must be met: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The governing body for the area must be given notice of the proposed location.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Where the governing body objects to the proposed site for the facility, the arbitration procedures set forth in Act 449 of 1978 must be employed.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784; 1947 (45) 510;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360.</w:t>
      </w:r>
      <w:r w:rsidR="005F5877" w:rsidRPr="00B21E49">
        <w:rPr>
          <w:lang w:val="en-PH"/>
        </w:rPr>
        <w:t xml:space="preserve"> Itemized billing.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Community residential care facilities are required to furnish an item</w:t>
      </w:r>
      <w:r w:rsidR="00B21E49" w:rsidRPr="00B21E49">
        <w:rPr>
          <w:lang w:val="en-PH"/>
        </w:rPr>
        <w:noBreakHyphen/>
      </w:r>
      <w:r w:rsidRPr="00B21E49">
        <w:rPr>
          <w:lang w:val="en-PH"/>
        </w:rPr>
        <w:t>by</w:t>
      </w:r>
      <w:r w:rsidR="00B21E49" w:rsidRPr="00B21E49">
        <w:rPr>
          <w:lang w:val="en-PH"/>
        </w:rPr>
        <w:noBreakHyphen/>
      </w:r>
      <w:r w:rsidRPr="00B21E49">
        <w:rPr>
          <w:lang w:val="en-PH"/>
        </w:rPr>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785; 1947 (45) 510; 1971 (57) 267; 1976 Act No. 620 </w:t>
      </w:r>
      <w:r w:rsidRPr="00B21E49">
        <w:rPr>
          <w:lang w:val="en-PH"/>
        </w:rPr>
        <w:t xml:space="preserve">Section </w:t>
      </w:r>
      <w:r w:rsidR="005F5877" w:rsidRPr="00B21E49">
        <w:rPr>
          <w:lang w:val="en-PH"/>
        </w:rPr>
        <w:t xml:space="preserve">1;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89, General Policies.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370.</w:t>
      </w:r>
      <w:r w:rsidR="005F5877" w:rsidRPr="00B21E49">
        <w:rPr>
          <w:lang w:val="en-PH"/>
        </w:rPr>
        <w:t xml:space="preserve"> Residential Care Committee; Renal Dialysis Advisory Council.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South Carolina Department of Health and Environmental Control shall establish a Residential Care Committee to advise the department regarding licensing and inspection of community residential care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Members shall serve four</w:t>
      </w:r>
      <w:r w:rsidR="00B21E49" w:rsidRPr="00B21E49">
        <w:rPr>
          <w:lang w:val="en-PH"/>
        </w:rPr>
        <w:noBreakHyphen/>
      </w:r>
      <w:r w:rsidRPr="00B21E49">
        <w:rPr>
          <w:lang w:val="en-PH"/>
        </w:rPr>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786; 1947 (45) 510; 1971 (57) 267, 376; 1976 Act No. 620 </w:t>
      </w:r>
      <w:r w:rsidRPr="00B21E49">
        <w:rPr>
          <w:lang w:val="en-PH"/>
        </w:rPr>
        <w:t xml:space="preserve">Section </w:t>
      </w:r>
      <w:r w:rsidR="005F5877" w:rsidRPr="00B21E49">
        <w:rPr>
          <w:lang w:val="en-PH"/>
        </w:rPr>
        <w:t xml:space="preserve">2; 1979 Act No. 51 </w:t>
      </w:r>
      <w:r w:rsidRPr="00B21E49">
        <w:rPr>
          <w:lang w:val="en-PH"/>
        </w:rPr>
        <w:t xml:space="preserve">Section </w:t>
      </w:r>
      <w:r w:rsidR="005F5877" w:rsidRPr="00B21E49">
        <w:rPr>
          <w:lang w:val="en-PH"/>
        </w:rPr>
        <w:t xml:space="preserve">1; 1988 Act No. 670, </w:t>
      </w:r>
      <w:r w:rsidRPr="00B21E49">
        <w:rPr>
          <w:lang w:val="en-PH"/>
        </w:rPr>
        <w:t xml:space="preserve">Section </w:t>
      </w:r>
      <w:r w:rsidR="005F5877" w:rsidRPr="00B21E49">
        <w:rPr>
          <w:lang w:val="en-PH"/>
        </w:rPr>
        <w:t xml:space="preserve">1; 1993 Act No. 110, </w:t>
      </w:r>
      <w:r w:rsidRPr="00B21E49">
        <w:rPr>
          <w:lang w:val="en-PH"/>
        </w:rPr>
        <w:t xml:space="preserve">Section </w:t>
      </w:r>
      <w:r w:rsidR="005F5877" w:rsidRPr="00B21E49">
        <w:rPr>
          <w:lang w:val="en-PH"/>
        </w:rPr>
        <w:t>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Department of Health and Environmental Control regulations pertaining to certification of need for health facilities and services, see S.C. Code of Regulations R. 61</w:t>
      </w:r>
      <w:r w:rsidR="00B21E49" w:rsidRPr="00B21E49">
        <w:rPr>
          <w:lang w:val="en-PH"/>
        </w:rPr>
        <w:noBreakHyphen/>
      </w:r>
      <w:r w:rsidRPr="00B21E49">
        <w:rPr>
          <w:lang w:val="en-PH"/>
        </w:rPr>
        <w:t xml:space="preserve">15 </w:t>
      </w:r>
      <w:r w:rsidR="00B21E49" w:rsidRPr="00B21E49">
        <w:rPr>
          <w:lang w:val="en-PH"/>
        </w:rPr>
        <w:t xml:space="preserve">Section </w:t>
      </w:r>
      <w:r w:rsidRPr="00B21E49">
        <w:rPr>
          <w:lang w:val="en-PH"/>
        </w:rPr>
        <w:t>101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Drug and Alcohol Dependence </w:t>
      </w:r>
      <w:r w:rsidR="00B21E49" w:rsidRPr="00B21E49">
        <w:rPr>
          <w:lang w:val="en-PH"/>
        </w:rPr>
        <w:t xml:space="preserve">Section </w:t>
      </w:r>
      <w:r w:rsidRPr="00B21E49">
        <w:rPr>
          <w:lang w:val="en-PH"/>
        </w:rPr>
        <w:t>6, Certificate of Need.</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Drug and Alcohol Dependence </w:t>
      </w:r>
      <w:r w:rsidR="00B21E49" w:rsidRPr="00B21E49">
        <w:rPr>
          <w:lang w:val="en-PH"/>
        </w:rPr>
        <w:t xml:space="preserve">Section </w:t>
      </w:r>
      <w:r w:rsidRPr="00B21E49">
        <w:rPr>
          <w:lang w:val="en-PH"/>
        </w:rPr>
        <w:t>8, Enforcement.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380.</w:t>
      </w:r>
      <w:r w:rsidR="005F5877" w:rsidRPr="00B21E49">
        <w:rPr>
          <w:lang w:val="en-PH"/>
        </w:rPr>
        <w:t xml:space="preserve"> Surgical technology and operating room circulators; definitions; requirements to practice; exceptions.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 As used in this section, </w:t>
      </w:r>
      <w:r w:rsidR="00B21E49" w:rsidRPr="00B21E49">
        <w:rPr>
          <w:lang w:val="en-PH"/>
        </w:rPr>
        <w:t>“</w:t>
      </w:r>
      <w:r w:rsidRPr="00B21E49">
        <w:rPr>
          <w:lang w:val="en-PH"/>
        </w:rPr>
        <w:t>surgical technology</w:t>
      </w:r>
      <w:r w:rsidR="00B21E49" w:rsidRPr="00B21E49">
        <w:rPr>
          <w:lang w:val="en-PH"/>
        </w:rPr>
        <w:t>”</w:t>
      </w:r>
      <w:r w:rsidRPr="00B21E49">
        <w:rPr>
          <w:lang w:val="en-PH"/>
        </w:rPr>
        <w:t xml:space="preserve"> means intraoperative surgical patient care that involves: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preparing the operating room for surgical procedures by ensuring that surgical equipment is functioning properly and safely;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preparing the operating room and the sterile field for surgical procedures by preparing sterile supplies, instruments, and equipment using sterile technique;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anticipating the needs of the surgical team based on knowledge of human anatomy and pathophysiology and how they relate to the surgical patient and the patient</w:t>
      </w:r>
      <w:r w:rsidR="00B21E49" w:rsidRPr="00B21E49">
        <w:rPr>
          <w:lang w:val="en-PH"/>
        </w:rPr>
        <w:t>’</w:t>
      </w:r>
      <w:r w:rsidRPr="00B21E49">
        <w:rPr>
          <w:lang w:val="en-PH"/>
        </w:rPr>
        <w:t>s surgical procedure;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as directed within the sterile field in an operating room setting, performing tasks including: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passing supplies, equipment, or instruments;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sponging or suctioning an operative site;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preparing and cutting suture materials;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transferring fluids or drugs;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holding retractors;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(f) assisting in counting sponges, needles, supplies, and instruments.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(B)(1) A person may not practice surgical technology in a health care facility unless the person meets one of the following requirements: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has completed an appropriate training program for surgical technology in the United States Army, Navy, Air Force, Marine Corps, or Coast Guard or in the United States Public Health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provides evidence that the person was employed to practice surgical technology in a health care facility in this State prior to January 1, 2008;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is in the service of the federal government, to the extent the person is performing duties related to that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person qualified to practice as a surgical technologist pursuant to subsection (B)(1) remains qualified to practice regardless of a break in practice provided the continuing education required in subsection (D) is current.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 person who does not meet the requirements of this section, may practice surgical technology in a health care facility if: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after a diligent and thorough effort has been made, the health care facility is unable to employ a sufficient number of persons who meet the requirements of this section;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health care facility makes a written record of its efforts made pursuant to item (1) and retains the record at the health care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A person who qualifies to practice surgical technology in a health care facility pursuant to subsection (B)(1)(a), (b), or (c) annually must complete fifteen hours of continuing education to remain qualified for employment.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 A health care facility shall supervise each person employed by the health care facility to practice surgical technology according to the health care facility</w:t>
      </w:r>
      <w:r w:rsidR="00B21E49" w:rsidRPr="00B21E49">
        <w:rPr>
          <w:lang w:val="en-PH"/>
        </w:rPr>
        <w:t>’</w:t>
      </w:r>
      <w:r w:rsidRPr="00B21E49">
        <w:rPr>
          <w:lang w:val="en-PH"/>
        </w:rPr>
        <w:t>s policies and procedures to ensure that the person competently performs delegated tasks intraoperatively according to this section or other applicable provisions of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(G) This section does not prohibit a person licensed under another provision of law from performing surgical technology tasks or functions if the person is acting within the scope of his or her license.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2007 Act No. 95, </w:t>
      </w:r>
      <w:r w:rsidRPr="00B21E49">
        <w:rPr>
          <w:lang w:val="en-PH"/>
        </w:rPr>
        <w:t xml:space="preserve">Section </w:t>
      </w:r>
      <w:r w:rsidR="005F5877" w:rsidRPr="00B21E49">
        <w:rPr>
          <w:lang w:val="en-PH"/>
        </w:rPr>
        <w:t>1, eff January 1, 2008.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385.</w:t>
      </w:r>
      <w:r w:rsidR="005F5877" w:rsidRPr="00B21E49">
        <w:rPr>
          <w:lang w:val="en-PH"/>
        </w:rPr>
        <w:t xml:space="preserve"> Requirements for serving as operating room circulator.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 As used in this section, an </w:t>
      </w:r>
      <w:r w:rsidR="00B21E49" w:rsidRPr="00B21E49">
        <w:rPr>
          <w:lang w:val="en-PH"/>
        </w:rPr>
        <w:t>“</w:t>
      </w:r>
      <w:r w:rsidRPr="00B21E49">
        <w:rPr>
          <w:lang w:val="en-PH"/>
        </w:rPr>
        <w:t>operating room circulator</w:t>
      </w:r>
      <w:r w:rsidR="00B21E49" w:rsidRPr="00B21E49">
        <w:rPr>
          <w:lang w:val="en-PH"/>
        </w:rPr>
        <w:t>”</w:t>
      </w:r>
      <w:r w:rsidRPr="00B21E49">
        <w:rPr>
          <w:lang w:val="en-PH"/>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An operating room circulator in a health care facility must be a licensed registered nurse educated, trained, and experienced in perioperative nursing.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 surgical technologist may not serve as the circulator in the operating room of a health care facility; however, a person who is employed to practice surgical technology in a health care facility may assist in the performance of circulating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consistent with the person</w:t>
      </w:r>
      <w:r w:rsidR="00B21E49" w:rsidRPr="00B21E49">
        <w:rPr>
          <w:lang w:val="en-PH"/>
        </w:rPr>
        <w:t>’</w:t>
      </w:r>
      <w:r w:rsidRPr="00B21E49">
        <w:rPr>
          <w:lang w:val="en-PH"/>
        </w:rPr>
        <w:t>s education, training, and experience;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as assigned and supervised by a registered nurse circulator who must be present in the operating room for the duration of the surgical procedure.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2007 Act No. 95, </w:t>
      </w:r>
      <w:r w:rsidRPr="00B21E49">
        <w:rPr>
          <w:lang w:val="en-PH"/>
        </w:rPr>
        <w:t xml:space="preserve">Section </w:t>
      </w:r>
      <w:r w:rsidR="005F5877" w:rsidRPr="00B21E49">
        <w:rPr>
          <w:lang w:val="en-PH"/>
        </w:rPr>
        <w:t>1, eff January 1, 2008.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390.</w:t>
      </w:r>
      <w:r w:rsidR="005F5877" w:rsidRPr="00B21E49">
        <w:rPr>
          <w:lang w:val="en-PH"/>
        </w:rPr>
        <w:t xml:space="preserve"> No liability or cause of action against a hospital for certain acts or proceedings.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B21E49" w:rsidRPr="00B21E49">
        <w:rPr>
          <w:lang w:val="en-PH"/>
        </w:rPr>
        <w:t>’</w:t>
      </w:r>
      <w:r w:rsidRPr="00B21E49">
        <w:rPr>
          <w:lang w:val="en-PH"/>
        </w:rPr>
        <w:t xml:space="preserve">s governing body, for any act or proceeding undertaken or performed without malice, </w:t>
      </w:r>
      <w:r w:rsidRPr="00B21E49">
        <w:rPr>
          <w:lang w:val="en-PH"/>
        </w:rPr>
        <w:lastRenderedPageBreak/>
        <w:t>made after reasonable effort to obtain the facts, and the action taken was in the belief that it is warranted by the facts known, arising out of or relating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sentinel event investigations or root cause analyses, or both, as prescribed by the joint commission or any other organization under whose accreditation a hospital is deemed to meet the Centers for Medicare and Medicaid Services</w:t>
      </w:r>
      <w:r w:rsidR="00B21E49" w:rsidRPr="00B21E49">
        <w:rPr>
          <w:lang w:val="en-PH"/>
        </w:rPr>
        <w:t>’</w:t>
      </w:r>
      <w:r w:rsidRPr="00B21E49">
        <w:rPr>
          <w:lang w:val="en-PH"/>
        </w:rPr>
        <w:t xml:space="preserve"> conditions of participation;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investigations into the competence or conduct of hospital employees, agents, members of the hospital</w:t>
      </w:r>
      <w:r w:rsidR="00B21E49" w:rsidRPr="00B21E49">
        <w:rPr>
          <w:lang w:val="en-PH"/>
        </w:rPr>
        <w:t>’</w:t>
      </w:r>
      <w:r w:rsidRPr="00B21E49">
        <w:rPr>
          <w:lang w:val="en-PH"/>
        </w:rPr>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quality assurance reviews;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the medical staff credentialing process, provided the medical staff operates pursuant to written bylaws that have been approved by the governing body of the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reports by a hospital to its insurance carriers;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reviews or investigations to evaluate the quality of care provided by hospital employees, agents, members of the hospital</w:t>
      </w:r>
      <w:r w:rsidR="00B21E49" w:rsidRPr="00B21E49">
        <w:rPr>
          <w:lang w:val="en-PH"/>
        </w:rPr>
        <w:t>’</w:t>
      </w:r>
      <w:r w:rsidRPr="00B21E49">
        <w:rPr>
          <w:lang w:val="en-PH"/>
        </w:rPr>
        <w:t>s medical staff, or other practitioners;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B21E49" w:rsidRPr="00B21E49">
        <w:rPr>
          <w:lang w:val="en-PH"/>
        </w:rPr>
        <w:t>’</w:t>
      </w:r>
      <w:r w:rsidRPr="00B21E49">
        <w:rPr>
          <w:lang w:val="en-PH"/>
        </w:rPr>
        <w:t>s medical staff, or other practitioners.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2012 Act No. 275, </w:t>
      </w:r>
      <w:r w:rsidRPr="00B21E49">
        <w:rPr>
          <w:lang w:val="en-PH"/>
        </w:rPr>
        <w:t xml:space="preserve">Section </w:t>
      </w:r>
      <w:r w:rsidR="005F5877" w:rsidRPr="00B21E49">
        <w:rPr>
          <w:lang w:val="en-PH"/>
        </w:rPr>
        <w:t>1, eff June 26, 2012.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392.</w:t>
      </w:r>
      <w:r w:rsidR="005F5877" w:rsidRPr="00B21E49">
        <w:rPr>
          <w:lang w:val="en-PH"/>
        </w:rPr>
        <w:t xml:space="preserve"> Confidentiality of hospital proceedings, data, documents, and information.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(A)(1) All proceedings of, and all data, documents, records, and information prepared or acquired by, a hospital licensed under this article, its parent, subsidiaries, health care system, committees, whether permanent or ad hoc, including the hospital</w:t>
      </w:r>
      <w:r w:rsidR="00B21E49" w:rsidRPr="00B21E49">
        <w:rPr>
          <w:lang w:val="en-PH"/>
        </w:rPr>
        <w:t>’</w:t>
      </w:r>
      <w:r w:rsidRPr="00B21E49">
        <w:rPr>
          <w:lang w:val="en-PH"/>
        </w:rPr>
        <w:t>s governing body, or physician practices owned by the hospital (its parent or subsidiaries), relating to the following are confidential: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sentinel event investigations or root cause analyses, or both, as prescribed by the joint commission or any other organization under whose accreditation a hospital is deemed to meet the Centers for Medicare and Medicaid Services</w:t>
      </w:r>
      <w:r w:rsidR="00B21E49" w:rsidRPr="00B21E49">
        <w:rPr>
          <w:lang w:val="en-PH"/>
        </w:rPr>
        <w:t>’</w:t>
      </w:r>
      <w:r w:rsidRPr="00B21E49">
        <w:rPr>
          <w:lang w:val="en-PH"/>
        </w:rPr>
        <w:t xml:space="preserve"> conditions of participation;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investigations into the competence or conduct of hospital employees, agents, members of the hospital</w:t>
      </w:r>
      <w:r w:rsidR="00B21E49" w:rsidRPr="00B21E49">
        <w:rPr>
          <w:lang w:val="en-PH"/>
        </w:rPr>
        <w:t>’</w:t>
      </w:r>
      <w:r w:rsidRPr="00B21E49">
        <w:rPr>
          <w:lang w:val="en-PH"/>
        </w:rPr>
        <w:t>s medical staff or other practitioners, relating to the quality of patient care, and any disciplinary proceedings or fair hearings related thereto;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quality assurance reviews;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the medical staff credentialing process;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reports by a hospital to its insurance carriers;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(f) reviews or investigations to evaluate the quality of care provided by hospital employees, agents, members of the hospital</w:t>
      </w:r>
      <w:r w:rsidR="00B21E49" w:rsidRPr="00B21E49">
        <w:rPr>
          <w:lang w:val="en-PH"/>
        </w:rPr>
        <w:t>’</w:t>
      </w:r>
      <w:r w:rsidRPr="00B21E49">
        <w:rPr>
          <w:lang w:val="en-PH"/>
        </w:rPr>
        <w:t>s medical staff, or other practitioners;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B21E49" w:rsidRPr="00B21E49">
        <w:rPr>
          <w:lang w:val="en-PH"/>
        </w:rPr>
        <w:t>’</w:t>
      </w:r>
      <w:r w:rsidRPr="00B21E49">
        <w:rPr>
          <w:lang w:val="en-PH"/>
        </w:rPr>
        <w:t>s medical staff, or other practitioners;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(h) incident or occurrence reports and related investigations, unless the report is part of the medical record.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B21E49" w:rsidRPr="00B21E49">
        <w:rPr>
          <w:lang w:val="en-PH"/>
        </w:rPr>
        <w:t>’</w:t>
      </w:r>
      <w:r w:rsidRPr="00B21E49">
        <w:rPr>
          <w:lang w:val="en-PH"/>
        </w:rPr>
        <w:t>s possession that is otherwise confidential under this section in that civil action.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This subsection does not make confidential the outcome of a practitioner</w:t>
      </w:r>
      <w:r w:rsidR="00B21E49" w:rsidRPr="00B21E49">
        <w:rPr>
          <w:lang w:val="en-PH"/>
        </w:rPr>
        <w:t>’</w:t>
      </w:r>
      <w:r w:rsidRPr="00B21E49">
        <w:rPr>
          <w:lang w:val="en-PH"/>
        </w:rPr>
        <w:t>s application for medical staff membership or clinical privileges, nor does it make confidential the list of clinical privileges requested by the practitioner or the list of clinical privileges that were approved. However, the practitioner</w:t>
      </w:r>
      <w:r w:rsidR="00B21E49" w:rsidRPr="00B21E49">
        <w:rPr>
          <w:lang w:val="en-PH"/>
        </w:rPr>
        <w:t>’</w:t>
      </w:r>
      <w:r w:rsidRPr="00B21E49">
        <w:rPr>
          <w:lang w:val="en-PH"/>
        </w:rPr>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w:t>
      </w:r>
      <w:r w:rsidRPr="00B21E49">
        <w:rPr>
          <w:lang w:val="en-PH"/>
        </w:rPr>
        <w:lastRenderedPageBreak/>
        <w:t>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There is nothing in this section which makes any part of a patient</w:t>
      </w:r>
      <w:r w:rsidR="00B21E49" w:rsidRPr="00B21E49">
        <w:rPr>
          <w:lang w:val="en-PH"/>
        </w:rPr>
        <w:t>’</w:t>
      </w:r>
      <w:r w:rsidRPr="00B21E49">
        <w:rPr>
          <w:lang w:val="en-PH"/>
        </w:rPr>
        <w:t>s medical record confidential from the patient, including any redactions, corrections, supplements, or amendments to the patient</w:t>
      </w:r>
      <w:r w:rsidR="00B21E49" w:rsidRPr="00B21E49">
        <w:rPr>
          <w:lang w:val="en-PH"/>
        </w:rPr>
        <w:t>’</w:t>
      </w:r>
      <w:r w:rsidRPr="00B21E49">
        <w:rPr>
          <w:lang w:val="en-PH"/>
        </w:rPr>
        <w:t>s record, whether electronic or written.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confidentiality provisions of subsection (A) do not prevent committees appointed by the Department of Health and Environmental Control from issuing reports containing solely nonidentifying data and information.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Nothing in this section affects the duty of a hospital licensed by the Department of Health and Environmental Control to report accidents or incidents pursuant to the department</w:t>
      </w:r>
      <w:r w:rsidR="00B21E49" w:rsidRPr="00B21E49">
        <w:rPr>
          <w:lang w:val="en-PH"/>
        </w:rPr>
        <w:t>’</w:t>
      </w:r>
      <w:r w:rsidRPr="00B21E49">
        <w:rPr>
          <w:lang w:val="en-PH"/>
        </w:rPr>
        <w:t>s regulations. However, anything reported pursuant to the department</w:t>
      </w:r>
      <w:r w:rsidR="00B21E49" w:rsidRPr="00B21E49">
        <w:rPr>
          <w:lang w:val="en-PH"/>
        </w:rPr>
        <w:t>’</w:t>
      </w:r>
      <w:r w:rsidRPr="00B21E49">
        <w:rPr>
          <w:lang w:val="en-PH"/>
        </w:rPr>
        <w:t>s regulations must not be considered a waiver of any privilege or confidentiality provided in subsection (A).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Any data, documents, records or information that is reported to or reviewed by the joint commission or other accrediting bodies must not be considered a waiver of any privilege or confidentiality provided for in subsection (A).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B21E49" w:rsidRPr="00B21E49">
        <w:rPr>
          <w:lang w:val="en-PH"/>
        </w:rPr>
        <w:noBreakHyphen/>
      </w:r>
      <w:r w:rsidRPr="00B21E49">
        <w:rPr>
          <w:lang w:val="en-PH"/>
        </w:rPr>
        <w:t>7</w:t>
      </w:r>
      <w:r w:rsidR="00B21E49" w:rsidRPr="00B21E49">
        <w:rPr>
          <w:lang w:val="en-PH"/>
        </w:rPr>
        <w:noBreakHyphen/>
      </w:r>
      <w:r w:rsidRPr="00B21E49">
        <w:rPr>
          <w:lang w:val="en-PH"/>
        </w:rPr>
        <w:t>70, or the National Practitioner Data Bank must not be considered a waiver of any privilege or confidentiality provided for in subsection (A).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B21E49" w:rsidRPr="00B21E49">
        <w:rPr>
          <w:lang w:val="en-PH"/>
        </w:rPr>
        <w:t>’</w:t>
      </w:r>
      <w:r w:rsidRPr="00B21E49">
        <w:rPr>
          <w:lang w:val="en-PH"/>
        </w:rPr>
        <w:t>s fees against that party.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(G) For purposes of this section, an </w:t>
      </w:r>
      <w:r w:rsidR="00B21E49" w:rsidRPr="00B21E49">
        <w:rPr>
          <w:lang w:val="en-PH"/>
        </w:rPr>
        <w:t>“</w:t>
      </w:r>
      <w:r w:rsidRPr="00B21E49">
        <w:rPr>
          <w:lang w:val="en-PH"/>
        </w:rPr>
        <w:t>affected person</w:t>
      </w:r>
      <w:r w:rsidR="00B21E49" w:rsidRPr="00B21E49">
        <w:rPr>
          <w:lang w:val="en-PH"/>
        </w:rPr>
        <w:t>”</w:t>
      </w:r>
      <w:r w:rsidRPr="00B21E49">
        <w:rPr>
          <w:lang w:val="en-PH"/>
        </w:rPr>
        <w:t xml:space="preserve"> means a person, other than a patient, who is a subject of a proceeding enumerated in subsection (A)(1).</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2012 Act No. 275, </w:t>
      </w:r>
      <w:r w:rsidRPr="00B21E49">
        <w:rPr>
          <w:lang w:val="en-PH"/>
        </w:rPr>
        <w:t xml:space="preserve">Section </w:t>
      </w:r>
      <w:r w:rsidR="005F5877" w:rsidRPr="00B21E49">
        <w:rPr>
          <w:lang w:val="en-PH"/>
        </w:rPr>
        <w:t>1, eff June 26, 2012.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Assertion and defense of confidentiality claims,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394.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27, Hospital Records.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In breach of contract action brought by corporation that provided assets and support services to medical providers against professional association that specialized in reproductive endocrinology, and against association</w:t>
      </w:r>
      <w:r w:rsidR="00B21E49" w:rsidRPr="00B21E49">
        <w:rPr>
          <w:lang w:val="en-PH"/>
        </w:rPr>
        <w:t>’</w:t>
      </w:r>
      <w:r w:rsidRPr="00B21E49">
        <w:rPr>
          <w:lang w:val="en-PH"/>
        </w:rPr>
        <w:t>s president, in which defendants brought claims against third</w:t>
      </w:r>
      <w:r w:rsidR="00B21E49" w:rsidRPr="00B21E49">
        <w:rPr>
          <w:lang w:val="en-PH"/>
        </w:rPr>
        <w:noBreakHyphen/>
      </w:r>
      <w:r w:rsidRPr="00B21E49">
        <w:rPr>
          <w:lang w:val="en-PH"/>
        </w:rPr>
        <w:t>party defendant, even if letter that third</w:t>
      </w:r>
      <w:r w:rsidR="00B21E49" w:rsidRPr="00B21E49">
        <w:rPr>
          <w:lang w:val="en-PH"/>
        </w:rPr>
        <w:noBreakHyphen/>
      </w:r>
      <w:r w:rsidRPr="00B21E49">
        <w:rPr>
          <w:lang w:val="en-PH"/>
        </w:rPr>
        <w:t>party defendant submitted to hospital peer review committee concerning a surgical procedure performed by association</w:t>
      </w:r>
      <w:r w:rsidR="00B21E49" w:rsidRPr="00B21E49">
        <w:rPr>
          <w:lang w:val="en-PH"/>
        </w:rPr>
        <w:t>’</w:t>
      </w:r>
      <w:r w:rsidRPr="00B21E49">
        <w:rPr>
          <w:lang w:val="en-PH"/>
        </w:rPr>
        <w:t>s president that allegedly involved an adverse event initiated a peer review at the hospital and was part of the peer review record, the South Carolina statutory privilege for hospital peer review proceedings did not apply to copy of the letter that was in the possession of its original source, the third</w:t>
      </w:r>
      <w:r w:rsidR="00B21E49" w:rsidRPr="00B21E49">
        <w:rPr>
          <w:lang w:val="en-PH"/>
        </w:rPr>
        <w:noBreakHyphen/>
      </w:r>
      <w:r w:rsidRPr="00B21E49">
        <w:rPr>
          <w:lang w:val="en-PH"/>
        </w:rPr>
        <w:t>party defendant. IntegraMed America, Inc. v. Patton, 2014, 298 F.R.D. 326. Privileged Communications and Confidentiality 422(1)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394.</w:t>
      </w:r>
      <w:r w:rsidR="005F5877" w:rsidRPr="00B21E49">
        <w:rPr>
          <w:lang w:val="en-PH"/>
        </w:rPr>
        <w:t xml:space="preserve"> Assertion and defense of confidentiality claims.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If a hospital or affected person asserts a claim of confidentiality over documents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B21E49" w:rsidRPr="00B21E49">
        <w:rPr>
          <w:lang w:val="en-PH"/>
        </w:rPr>
        <w:t>’</w:t>
      </w:r>
      <w:r w:rsidRPr="00B21E49">
        <w:rPr>
          <w:lang w:val="en-PH"/>
        </w:rPr>
        <w:t>s fees against that party for any fees incurred by the requesting party in obtaining the documents.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t>
      </w:r>
      <w:r w:rsidRPr="00B21E49">
        <w:rPr>
          <w:lang w:val="en-PH"/>
        </w:rPr>
        <w:lastRenderedPageBreak/>
        <w:t>who is identified in discovery and may testify at trial. Upon motion of any party, a prior statement of fact, whether written, electronic, video, or audio, that is confidential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(B) For purposes of this section an </w:t>
      </w:r>
      <w:r w:rsidR="00B21E49" w:rsidRPr="00B21E49">
        <w:rPr>
          <w:lang w:val="en-PH"/>
        </w:rPr>
        <w:t>“</w:t>
      </w:r>
      <w:r w:rsidRPr="00B21E49">
        <w:rPr>
          <w:lang w:val="en-PH"/>
        </w:rPr>
        <w:t>affected person</w:t>
      </w:r>
      <w:r w:rsidR="00B21E49" w:rsidRPr="00B21E49">
        <w:rPr>
          <w:lang w:val="en-PH"/>
        </w:rPr>
        <w:t>”</w:t>
      </w:r>
      <w:r w:rsidRPr="00B21E49">
        <w:rPr>
          <w:lang w:val="en-PH"/>
        </w:rPr>
        <w:t xml:space="preserve"> means a person, other than a patient, who is a subject of a proceeding enumerated in Section 44</w:t>
      </w:r>
      <w:r w:rsidR="00B21E49" w:rsidRPr="00B21E49">
        <w:rPr>
          <w:lang w:val="en-PH"/>
        </w:rPr>
        <w:noBreakHyphen/>
      </w:r>
      <w:r w:rsidRPr="00B21E49">
        <w:rPr>
          <w:lang w:val="en-PH"/>
        </w:rPr>
        <w:t>7</w:t>
      </w:r>
      <w:r w:rsidR="00B21E49" w:rsidRPr="00B21E49">
        <w:rPr>
          <w:lang w:val="en-PH"/>
        </w:rPr>
        <w:noBreakHyphen/>
      </w:r>
      <w:r w:rsidRPr="00B21E49">
        <w:rPr>
          <w:lang w:val="en-PH"/>
        </w:rPr>
        <w:t>392(A)(1).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2012 Act No. 275, </w:t>
      </w:r>
      <w:r w:rsidRPr="00B21E49">
        <w:rPr>
          <w:lang w:val="en-PH"/>
        </w:rPr>
        <w:t xml:space="preserve">Section </w:t>
      </w:r>
      <w:r w:rsidR="005F5877" w:rsidRPr="00B21E49">
        <w:rPr>
          <w:lang w:val="en-PH"/>
        </w:rPr>
        <w:t>1, eff June 26, 2012.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Health Care Cooperation Act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500.</w:t>
      </w:r>
      <w:r w:rsidR="005F5877" w:rsidRPr="00B21E49">
        <w:rPr>
          <w:lang w:val="en-PH"/>
        </w:rPr>
        <w:t xml:space="preserve"> Short title.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known and cited as the </w:t>
      </w:r>
      <w:r w:rsidR="00B21E49" w:rsidRPr="00B21E49">
        <w:rPr>
          <w:lang w:val="en-PH"/>
        </w:rPr>
        <w:t>“</w:t>
      </w:r>
      <w:r w:rsidRPr="00B21E49">
        <w:rPr>
          <w:lang w:val="en-PH"/>
        </w:rPr>
        <w:t>Health Care Cooperation Act</w:t>
      </w:r>
      <w:r w:rsidR="00B21E49" w:rsidRPr="00B21E49">
        <w:rPr>
          <w:lang w:val="en-PH"/>
        </w:rPr>
        <w:t>”</w:t>
      </w:r>
      <w:r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505.</w:t>
      </w:r>
      <w:r w:rsidR="005F5877" w:rsidRPr="00B21E49">
        <w:rPr>
          <w:lang w:val="en-PH"/>
        </w:rPr>
        <w:t xml:space="preserve"> Findings.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General Assembly makes the following findings: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that the cost of improved health technology and scientific methods contributes significantly to the increasing cost of health care;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(2) that cooperative agreements among hospitals health care purchasers, and other health care providers would foster improvements in the quality of health care for South Carolinians, moderate cost </w:t>
      </w:r>
      <w:r w:rsidRPr="00B21E49">
        <w:rPr>
          <w:lang w:val="en-PH"/>
        </w:rPr>
        <w:lastRenderedPageBreak/>
        <w:t>increases, improve access to needed services in rural areas, and enhance the likelihood that rural hospitals can remain open;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that federal and state antitrust laws may prohibit or discourage cooperative agreements that are beneficial to South Carolinians and that such agreements should be encouraged;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510.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As used in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Affected persons</w:t>
      </w:r>
      <w:r w:rsidR="00B21E49" w:rsidRPr="00B21E49">
        <w:rPr>
          <w:lang w:val="en-PH"/>
        </w:rPr>
        <w:t>”</w:t>
      </w:r>
      <w:r w:rsidRPr="00B21E49">
        <w:rPr>
          <w:lang w:val="en-PH"/>
        </w:rPr>
        <w:t xml:space="preserve"> means a health care provider or purchaser: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who provides or purchases the same or similar health care services in the geographic area served or to be served by the applicants for a certificate of public advantage: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B21E49" w:rsidRPr="00B21E49">
        <w:rPr>
          <w:lang w:val="en-PH"/>
        </w:rPr>
        <w:t>“</w:t>
      </w:r>
      <w:r w:rsidRPr="00B21E49">
        <w:rPr>
          <w:lang w:val="en-PH"/>
        </w:rPr>
        <w:t>affected persons</w:t>
      </w:r>
      <w:r w:rsidR="00B21E49" w:rsidRPr="00B21E49">
        <w:rPr>
          <w:lang w:val="en-PH"/>
        </w:rPr>
        <w:t>”</w:t>
      </w:r>
      <w:r w:rsidRPr="00B21E49">
        <w:rPr>
          <w:lang w:val="en-PH"/>
        </w:rPr>
        <w:t xml:space="preserve"> are not included unless that state provides for similar involvement of persons from South Carolina in a similar process in that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Certificate of public advantage</w:t>
      </w:r>
      <w:r w:rsidR="00B21E49" w:rsidRPr="00B21E49">
        <w:rPr>
          <w:lang w:val="en-PH"/>
        </w:rPr>
        <w:t>”</w:t>
      </w:r>
      <w:r w:rsidRPr="00B21E49">
        <w:rPr>
          <w:lang w:val="en-PH"/>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Cooperative agreement</w:t>
      </w:r>
      <w:r w:rsidR="00B21E49" w:rsidRPr="00B21E49">
        <w:rPr>
          <w:lang w:val="en-PH"/>
        </w:rPr>
        <w:t>”</w:t>
      </w:r>
      <w:r w:rsidRPr="00B21E49">
        <w:rPr>
          <w:lang w:val="en-PH"/>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B21E49" w:rsidRPr="00B21E49">
        <w:rPr>
          <w:lang w:val="en-PH"/>
        </w:rPr>
        <w:noBreakHyphen/>
      </w:r>
      <w:r w:rsidRPr="00B21E49">
        <w:rPr>
          <w:lang w:val="en-PH"/>
        </w:rPr>
        <w:t>fixing or predatory pricing or illegal tying arrangements.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(4) </w:t>
      </w:r>
      <w:r w:rsidR="00B21E49" w:rsidRPr="00B21E49">
        <w:rPr>
          <w:lang w:val="en-PH"/>
        </w:rPr>
        <w:t>“</w:t>
      </w:r>
      <w:r w:rsidRPr="00B21E49">
        <w:rPr>
          <w:lang w:val="en-PH"/>
        </w:rPr>
        <w:t>Department</w:t>
      </w:r>
      <w:r w:rsidR="00B21E49" w:rsidRPr="00B21E49">
        <w:rPr>
          <w:lang w:val="en-PH"/>
        </w:rPr>
        <w:t>”</w:t>
      </w:r>
      <w:r w:rsidRPr="00B21E49">
        <w:rPr>
          <w:lang w:val="en-PH"/>
        </w:rPr>
        <w:t xml:space="preserve"> means the Department of Health and Environmental Control.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(5) </w:t>
      </w:r>
      <w:r w:rsidR="00B21E49" w:rsidRPr="00B21E49">
        <w:rPr>
          <w:lang w:val="en-PH"/>
        </w:rPr>
        <w:t>“</w:t>
      </w:r>
      <w:r w:rsidRPr="00B21E49">
        <w:rPr>
          <w:lang w:val="en-PH"/>
        </w:rPr>
        <w:t>Health care provider</w:t>
      </w:r>
      <w:r w:rsidR="00B21E49" w:rsidRPr="00B21E49">
        <w:rPr>
          <w:lang w:val="en-PH"/>
        </w:rPr>
        <w:t>”</w:t>
      </w:r>
      <w:r w:rsidRPr="00B21E49">
        <w:rPr>
          <w:lang w:val="en-PH"/>
        </w:rPr>
        <w:t xml:space="preserve"> means a health care professional licensed, certified, or registered under the laws of this State, an organization licensed pursuant to Section 44</w:t>
      </w:r>
      <w:r w:rsidR="00B21E49" w:rsidRPr="00B21E49">
        <w:rPr>
          <w:lang w:val="en-PH"/>
        </w:rPr>
        <w:noBreakHyphen/>
      </w:r>
      <w:r w:rsidRPr="00B21E49">
        <w:rPr>
          <w:lang w:val="en-PH"/>
        </w:rPr>
        <w:t>69</w:t>
      </w:r>
      <w:r w:rsidR="00B21E49" w:rsidRPr="00B21E49">
        <w:rPr>
          <w:lang w:val="en-PH"/>
        </w:rPr>
        <w:noBreakHyphen/>
      </w:r>
      <w:r w:rsidRPr="00B21E49">
        <w:rPr>
          <w:lang w:val="en-PH"/>
        </w:rPr>
        <w:t>30 or Section 44</w:t>
      </w:r>
      <w:r w:rsidR="00B21E49" w:rsidRPr="00B21E49">
        <w:rPr>
          <w:lang w:val="en-PH"/>
        </w:rPr>
        <w:noBreakHyphen/>
      </w:r>
      <w:r w:rsidRPr="00B21E49">
        <w:rPr>
          <w:lang w:val="en-PH"/>
        </w:rPr>
        <w:t>71</w:t>
      </w:r>
      <w:r w:rsidR="00B21E49" w:rsidRPr="00B21E49">
        <w:rPr>
          <w:lang w:val="en-PH"/>
        </w:rPr>
        <w:noBreakHyphen/>
      </w:r>
      <w:r w:rsidRPr="00B21E49">
        <w:rPr>
          <w:lang w:val="en-PH"/>
        </w:rPr>
        <w:t>30, or a facility licensed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260 or Section 44</w:t>
      </w:r>
      <w:r w:rsidR="00B21E49" w:rsidRPr="00B21E49">
        <w:rPr>
          <w:lang w:val="en-PH"/>
        </w:rPr>
        <w:noBreakHyphen/>
      </w:r>
      <w:r w:rsidRPr="00B21E49">
        <w:rPr>
          <w:lang w:val="en-PH"/>
        </w:rPr>
        <w:t>89</w:t>
      </w:r>
      <w:r w:rsidR="00B21E49" w:rsidRPr="00B21E49">
        <w:rPr>
          <w:lang w:val="en-PH"/>
        </w:rPr>
        <w:noBreakHyphen/>
      </w:r>
      <w:r w:rsidRPr="00B21E49">
        <w:rPr>
          <w:lang w:val="en-PH"/>
        </w:rPr>
        <w:t>40 to provide health care services or any other person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130(15) who provides health services in a freestanding or mobile facility.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(6) </w:t>
      </w:r>
      <w:r w:rsidR="00B21E49" w:rsidRPr="00B21E49">
        <w:rPr>
          <w:lang w:val="en-PH"/>
        </w:rPr>
        <w:t>“</w:t>
      </w:r>
      <w:r w:rsidRPr="00B21E49">
        <w:rPr>
          <w:lang w:val="en-PH"/>
        </w:rPr>
        <w:t>Health care purchaser</w:t>
      </w:r>
      <w:r w:rsidR="00B21E49" w:rsidRPr="00B21E49">
        <w:rPr>
          <w:lang w:val="en-PH"/>
        </w:rPr>
        <w:t>”</w:t>
      </w:r>
      <w:r w:rsidRPr="00B21E49">
        <w:rPr>
          <w:lang w:val="en-PH"/>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health insurers as defined by Section 38</w:t>
      </w:r>
      <w:r w:rsidR="00B21E49" w:rsidRPr="00B21E49">
        <w:rPr>
          <w:lang w:val="en-PH"/>
        </w:rPr>
        <w:noBreakHyphen/>
      </w:r>
      <w:r w:rsidRPr="00B21E49">
        <w:rPr>
          <w:lang w:val="en-PH"/>
        </w:rPr>
        <w:t>71</w:t>
      </w:r>
      <w:r w:rsidR="00B21E49" w:rsidRPr="00B21E49">
        <w:rPr>
          <w:lang w:val="en-PH"/>
        </w:rPr>
        <w:noBreakHyphen/>
      </w:r>
      <w:r w:rsidRPr="00B21E49">
        <w:rPr>
          <w:lang w:val="en-PH"/>
        </w:rPr>
        <w:t>920;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employee health plans offered by self</w:t>
      </w:r>
      <w:r w:rsidR="00B21E49" w:rsidRPr="00B21E49">
        <w:rPr>
          <w:lang w:val="en-PH"/>
        </w:rPr>
        <w:noBreakHyphen/>
      </w:r>
      <w:r w:rsidRPr="00B21E49">
        <w:rPr>
          <w:lang w:val="en-PH"/>
        </w:rPr>
        <w:t>insured employers;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(c) group health coverage offered by fraternal organizations, professional associations, or other organizations;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(d) state and federal health care programs;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(e) state and local public employee health plans.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(7) </w:t>
      </w:r>
      <w:r w:rsidR="00B21E49" w:rsidRPr="00B21E49">
        <w:rPr>
          <w:lang w:val="en-PH"/>
        </w:rPr>
        <w:t>“</w:t>
      </w:r>
      <w:r w:rsidRPr="00B21E49">
        <w:rPr>
          <w:lang w:val="en-PH"/>
        </w:rPr>
        <w:t>Health provider networks</w:t>
      </w:r>
      <w:r w:rsidR="00B21E49" w:rsidRPr="00B21E49">
        <w:rPr>
          <w:lang w:val="en-PH"/>
        </w:rPr>
        <w:t>”</w:t>
      </w:r>
      <w:r w:rsidRPr="00B21E49">
        <w:rPr>
          <w:lang w:val="en-PH"/>
        </w:rPr>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(8) </w:t>
      </w:r>
      <w:r w:rsidR="00B21E49" w:rsidRPr="00B21E49">
        <w:rPr>
          <w:lang w:val="en-PH"/>
        </w:rPr>
        <w:t>“</w:t>
      </w:r>
      <w:r w:rsidRPr="00B21E49">
        <w:rPr>
          <w:lang w:val="en-PH"/>
        </w:rPr>
        <w:t>Federal or state antitrust laws</w:t>
      </w:r>
      <w:r w:rsidR="00B21E49" w:rsidRPr="00B21E49">
        <w:rPr>
          <w:lang w:val="en-PH"/>
        </w:rPr>
        <w:t>”</w:t>
      </w:r>
      <w:r w:rsidRPr="00B21E49">
        <w:rPr>
          <w:lang w:val="en-PH"/>
        </w:rPr>
        <w:t xml:space="preserve"> means a federal or state law prohibiting monopolies or agreements in restraint of trade, including the Federal Sherman Act and Clayton Act, the Federal Trade Commission Act, and Chapters 3 and 5 of Title 39 of the 1976 Code.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 facility in an unincorporated area may not be licensed if it is within three</w:t>
      </w:r>
      <w:r w:rsidR="00B21E49" w:rsidRPr="00B21E49">
        <w:rPr>
          <w:lang w:val="en-PH"/>
        </w:rPr>
        <w:noBreakHyphen/>
      </w:r>
      <w:r w:rsidRPr="00B21E49">
        <w:rPr>
          <w:lang w:val="en-PH"/>
        </w:rPr>
        <w:t>quarters of a mile of another facility, even if the other facility is in an incorporated area. S.C. Op.Atty.Gen. (March 25, 1985) 1985 WL 165997.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520.</w:t>
      </w:r>
      <w:r w:rsidR="005F5877" w:rsidRPr="00B21E49">
        <w:rPr>
          <w:lang w:val="en-PH"/>
        </w:rPr>
        <w:t xml:space="preserve"> Intent.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w:t>
      </w:r>
      <w:r w:rsidRPr="00B21E49">
        <w:rPr>
          <w:lang w:val="en-PH"/>
        </w:rPr>
        <w:lastRenderedPageBreak/>
        <w:t>negotiating or entering into a cooperative agreement for which an application for a certificate of public advantage is not filed.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530.</w:t>
      </w:r>
      <w:r w:rsidR="005F5877" w:rsidRPr="00B21E49">
        <w:rPr>
          <w:lang w:val="en-PH"/>
        </w:rPr>
        <w:t xml:space="preserve"> Cooperative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540.</w:t>
      </w:r>
      <w:r w:rsidR="005F5877" w:rsidRPr="00B21E49">
        <w:rPr>
          <w:lang w:val="en-PH"/>
        </w:rPr>
        <w:t xml:space="preserve"> Publish; notice of receipt of application.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Upon receipt of an application, the department shall publish in the State Register notice of receipt of the application. The department shall review the application in accordance with the standards set forth in Section 44</w:t>
      </w:r>
      <w:r w:rsidR="00B21E49" w:rsidRPr="00B21E49">
        <w:rPr>
          <w:lang w:val="en-PH"/>
        </w:rPr>
        <w:noBreakHyphen/>
      </w:r>
      <w:r w:rsidRPr="00B21E49">
        <w:rPr>
          <w:lang w:val="en-PH"/>
        </w:rPr>
        <w:t>7</w:t>
      </w:r>
      <w:r w:rsidR="00B21E49" w:rsidRPr="00B21E49">
        <w:rPr>
          <w:lang w:val="en-PH"/>
        </w:rPr>
        <w:noBreakHyphen/>
      </w:r>
      <w:r w:rsidRPr="00B21E49">
        <w:rPr>
          <w:lang w:val="en-PH"/>
        </w:rPr>
        <w:t>560 and if requested by an affected person within thirty days of the department</w:t>
      </w:r>
      <w:r w:rsidR="00B21E49" w:rsidRPr="00B21E49">
        <w:rPr>
          <w:lang w:val="en-PH"/>
        </w:rPr>
        <w:t>’</w:t>
      </w:r>
      <w:r w:rsidRPr="00B21E49">
        <w:rPr>
          <w:lang w:val="en-PH"/>
        </w:rPr>
        <w:t xml:space="preserve">s receipt of a </w:t>
      </w:r>
      <w:r w:rsidRPr="00B21E49">
        <w:rPr>
          <w:lang w:val="en-PH"/>
        </w:rPr>
        <w:lastRenderedPageBreak/>
        <w:t>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B21E49" w:rsidRPr="00B21E49">
        <w:rPr>
          <w:lang w:val="en-PH"/>
        </w:rPr>
        <w:noBreakHyphen/>
      </w:r>
      <w:r w:rsidRPr="00B21E49">
        <w:rPr>
          <w:lang w:val="en-PH"/>
        </w:rPr>
        <w:t>day period, the application is considered withdrawn. However, the department may grant one fifteen</w:t>
      </w:r>
      <w:r w:rsidR="00B21E49" w:rsidRPr="00B21E49">
        <w:rPr>
          <w:lang w:val="en-PH"/>
        </w:rPr>
        <w:noBreakHyphen/>
      </w:r>
      <w:r w:rsidRPr="00B21E49">
        <w:rPr>
          <w:lang w:val="en-PH"/>
        </w:rPr>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Financial benefit is involved in the transaction between a community care home and a placing agency, although indirectly. S.C. Op.Atty.Gen. (August 1, 1985) 1985 WL 166045.</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550.</w:t>
      </w:r>
      <w:r w:rsidR="005F5877" w:rsidRPr="00B21E49">
        <w:rPr>
          <w:lang w:val="en-PH"/>
        </w:rPr>
        <w:t xml:space="preserve"> Review of application; advisement by the Attorney General to the department to approve or deny application.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Upon receipt of the advice of the Attorney General or at the end of the review period outlined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540, the department shall issue an order approving or denying the application for a certificate of public advantage. Upon request from the applicant or an affected person, the department</w:t>
      </w:r>
      <w:r w:rsidR="00B21E49" w:rsidRPr="00B21E49">
        <w:rPr>
          <w:lang w:val="en-PH"/>
        </w:rPr>
        <w:t>’</w:t>
      </w:r>
      <w:r w:rsidRPr="00B21E49">
        <w:rPr>
          <w:lang w:val="en-PH"/>
        </w:rPr>
        <w:t>s order to approve or deny the application for the certificate is entitled to judicial review in accordance with the Administrative Procedures Act.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560.</w:t>
      </w:r>
      <w:r w:rsidR="005F5877" w:rsidRPr="00B21E49">
        <w:rPr>
          <w:lang w:val="en-PH"/>
        </w:rPr>
        <w:t xml:space="preserve"> Issuance of a certificate of public advantage for a cooperative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shall issue a certificate of public advantage for a cooperative agreement if it determines that: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applicants have demonstrated that the likely benefits resulting from the agreement outweigh the likely disadvantages from the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in evaluating the benefits likely to result from the cooperative agreement, the department shall consider, but is not limited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 enhancement of the quality of health and health related care provided to South Carolina citizens;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(ii) preservation of health care providers close to communities traditionally served by those providers;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(iii) gains in the cost</w:t>
      </w:r>
      <w:r w:rsidR="00B21E49" w:rsidRPr="00B21E49">
        <w:rPr>
          <w:lang w:val="en-PH"/>
        </w:rPr>
        <w:noBreakHyphen/>
      </w:r>
      <w:r w:rsidRPr="00B21E49">
        <w:rPr>
          <w:lang w:val="en-PH"/>
        </w:rPr>
        <w:t>efficiency of the services offered by the health care providers or purchasers involved;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(iv) improvements in the use of health care provider resources and equipment;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(v) avoidance or elimination or reduction of duplication of health care resources;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(vi) improvement in access to health care for citizens in the community;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(vii) support of the agreement by purchasers and payers in the health service area;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(viii) the extent of financial risk</w:t>
      </w:r>
      <w:r w:rsidR="00B21E49" w:rsidRPr="00B21E49">
        <w:rPr>
          <w:lang w:val="en-PH"/>
        </w:rPr>
        <w:noBreakHyphen/>
      </w:r>
      <w:r w:rsidRPr="00B21E49">
        <w:rPr>
          <w:lang w:val="en-PH"/>
        </w:rPr>
        <w:t>sharing by the parties as a result of the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(ix) the provision or enhancement of health care services to Medicaid, indigent, or charity care patients by the parties to the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In evaluating the disadvantages likely to result from the agreement, the department shall consider, but is not limited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 the likely adverse impact, if any, on the ability of the health care purchasers to negotiate optimal payment and service arrangements with the health care providers or health provider networks;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(iii) the likely adverse impact, if any, on patients in the quality, availability, and price of health care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(iv) the extent to which the agreement may increase the costs of prices of health care at a hospital or other health care provider which is a party to the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(v) the extent to which services to Medicaid, indigent, or charity care patients are adversely impacted by the agreement;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the availability of arrangements that: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 are less restrictive to competition and achieve the same benefits;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r>
      <w:r w:rsidRPr="00B21E49">
        <w:rPr>
          <w:lang w:val="en-PH"/>
        </w:rPr>
        <w:tab/>
        <w:t>(ii) offer a more favorable balance of benefits over disadvantages attributable to a reduction in competition likely to result from the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the ease with which health care providers or health care purchasers may obtain contracts with other health plans;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the sufficiency of the number or type of providers under contract with the health plan available to meet the needs of plan enrollees.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570.</w:t>
      </w:r>
      <w:r w:rsidR="005F5877" w:rsidRPr="00B21E49">
        <w:rPr>
          <w:lang w:val="en-PH"/>
        </w:rPr>
        <w:t xml:space="preserve"> Monitoring and regulating agreements by the department.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agreement is not in substantial compliance with the terms of the application or the conditions of approval;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likely benefits resulting from the certified agreement no longer outweigh any disadvantages attributable to any potential reduction in competition resulting from the agreement;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the department</w:t>
      </w:r>
      <w:r w:rsidR="00B21E49" w:rsidRPr="00B21E49">
        <w:rPr>
          <w:lang w:val="en-PH"/>
        </w:rPr>
        <w:t>’</w:t>
      </w:r>
      <w:r w:rsidRPr="00B21E49">
        <w:rPr>
          <w:lang w:val="en-PH"/>
        </w:rPr>
        <w:t>s certification was obtained as a result of intentional material misrepresentation to the department or as the result of coercion, threats, or intimidation toward any party to the cooperative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A decision by the department to revoke a certificate of public advantage is entitled to judicial review in accordance with the Administrative Procedures 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The department shall promulgate regulations to implement the provisions of this article including any fees and application costs associated with the monitoring and oversight of cooperative agreements approved under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 xml:space="preserve">1; 2008 Act No. 353, </w:t>
      </w:r>
      <w:r w:rsidRPr="00B21E49">
        <w:rPr>
          <w:lang w:val="en-PH"/>
        </w:rPr>
        <w:t xml:space="preserve">Section </w:t>
      </w:r>
      <w:r w:rsidR="005F5877" w:rsidRPr="00B21E49">
        <w:rPr>
          <w:lang w:val="en-PH"/>
        </w:rPr>
        <w:t>2, Pt 5.B, eff July 1, 2009.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580.</w:t>
      </w:r>
      <w:r w:rsidR="005F5877" w:rsidRPr="00B21E49">
        <w:rPr>
          <w:lang w:val="en-PH"/>
        </w:rPr>
        <w:t xml:space="preserve"> Maintaining on file all cooperative agreements which certificates of public advantage remain in effect.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590.</w:t>
      </w:r>
      <w:r w:rsidR="005F5877" w:rsidRPr="00B21E49">
        <w:rPr>
          <w:lang w:val="en-PH"/>
        </w:rPr>
        <w:t xml:space="preserve"> Exemptions.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Nothing in this article exempts health care providers or purchasers from compliance with the provisions of Article 3 of this chapter concerning certificates of need.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1994 Act No. 437,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5</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County, Township, or Municipal Hospitals or Tuberculosis Camps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610.</w:t>
      </w:r>
      <w:r w:rsidR="005F5877" w:rsidRPr="00B21E49">
        <w:rPr>
          <w:lang w:val="en-PH"/>
        </w:rPr>
        <w:t xml:space="preserve"> Petition for establishment of public hospital or tuberculosis camp.</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801; 1942 Code </w:t>
      </w:r>
      <w:r w:rsidRPr="00B21E49">
        <w:rPr>
          <w:lang w:val="en-PH"/>
        </w:rPr>
        <w:t xml:space="preserve">Section </w:t>
      </w:r>
      <w:r w:rsidR="005F5877" w:rsidRPr="00B21E49">
        <w:rPr>
          <w:lang w:val="en-PH"/>
        </w:rPr>
        <w:t xml:space="preserve">5136; 1932 Code </w:t>
      </w:r>
      <w:r w:rsidRPr="00B21E49">
        <w:rPr>
          <w:lang w:val="en-PH"/>
        </w:rPr>
        <w:t xml:space="preserve">Section </w:t>
      </w:r>
      <w:r w:rsidR="005F5877" w:rsidRPr="00B21E49">
        <w:rPr>
          <w:lang w:val="en-PH"/>
        </w:rPr>
        <w:t>5136;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Special provisions for municipal elections, see </w:t>
      </w:r>
      <w:r w:rsidR="00B21E49" w:rsidRPr="00B21E49">
        <w:rPr>
          <w:lang w:val="en-PH"/>
        </w:rPr>
        <w:t xml:space="preserve">Sections </w:t>
      </w:r>
      <w:r w:rsidRPr="00B21E49">
        <w:rPr>
          <w:lang w:val="en-PH"/>
        </w:rPr>
        <w:t xml:space="preserve"> 7</w:t>
      </w:r>
      <w:r w:rsidR="00B21E49" w:rsidRPr="00B21E49">
        <w:rPr>
          <w:lang w:val="en-PH"/>
        </w:rPr>
        <w:noBreakHyphen/>
      </w:r>
      <w:r w:rsidRPr="00B21E49">
        <w:rPr>
          <w:lang w:val="en-PH"/>
        </w:rPr>
        <w:t>5</w:t>
      </w:r>
      <w:r w:rsidR="00B21E49" w:rsidRPr="00B21E49">
        <w:rPr>
          <w:lang w:val="en-PH"/>
        </w:rPr>
        <w:noBreakHyphen/>
      </w:r>
      <w:r w:rsidRPr="00B21E49">
        <w:rPr>
          <w:lang w:val="en-PH"/>
        </w:rPr>
        <w:t>610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620.</w:t>
      </w:r>
      <w:r w:rsidR="005F5877" w:rsidRPr="00B21E49">
        <w:rPr>
          <w:lang w:val="en-PH"/>
        </w:rPr>
        <w:t xml:space="preserve"> Election.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Upon the filing of such petition, the county legislative delegation shall submit the question to the qualified electors of the county, township, city or town at a special election called for that purpose, first giving ninety days</w:t>
      </w:r>
      <w:r w:rsidR="00B21E49" w:rsidRPr="00B21E49">
        <w:rPr>
          <w:lang w:val="en-PH"/>
        </w:rPr>
        <w:t>’</w:t>
      </w:r>
      <w:r w:rsidRPr="00B21E49">
        <w:rPr>
          <w:lang w:val="en-PH"/>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802; 1942 Code </w:t>
      </w:r>
      <w:r w:rsidRPr="00B21E49">
        <w:rPr>
          <w:lang w:val="en-PH"/>
        </w:rPr>
        <w:t xml:space="preserve">Section </w:t>
      </w:r>
      <w:r w:rsidR="005F5877" w:rsidRPr="00B21E49">
        <w:rPr>
          <w:lang w:val="en-PH"/>
        </w:rPr>
        <w:t xml:space="preserve">5137; 1932 Code </w:t>
      </w:r>
      <w:r w:rsidRPr="00B21E49">
        <w:rPr>
          <w:lang w:val="en-PH"/>
        </w:rPr>
        <w:t xml:space="preserve">Section </w:t>
      </w:r>
      <w:r w:rsidR="005F5877" w:rsidRPr="00B21E49">
        <w:rPr>
          <w:lang w:val="en-PH"/>
        </w:rPr>
        <w:t>5137;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Special provisions for municipal elections, see </w:t>
      </w:r>
      <w:r w:rsidR="00B21E49" w:rsidRPr="00B21E49">
        <w:rPr>
          <w:lang w:val="en-PH"/>
        </w:rPr>
        <w:t xml:space="preserve">Sections </w:t>
      </w:r>
      <w:r w:rsidRPr="00B21E49">
        <w:rPr>
          <w:lang w:val="en-PH"/>
        </w:rPr>
        <w:t xml:space="preserve"> 7</w:t>
      </w:r>
      <w:r w:rsidR="00B21E49" w:rsidRPr="00B21E49">
        <w:rPr>
          <w:lang w:val="en-PH"/>
        </w:rPr>
        <w:noBreakHyphen/>
      </w:r>
      <w:r w:rsidRPr="00B21E49">
        <w:rPr>
          <w:lang w:val="en-PH"/>
        </w:rPr>
        <w:t>5</w:t>
      </w:r>
      <w:r w:rsidR="00B21E49" w:rsidRPr="00B21E49">
        <w:rPr>
          <w:lang w:val="en-PH"/>
        </w:rPr>
        <w:noBreakHyphen/>
      </w:r>
      <w:r w:rsidRPr="00B21E49">
        <w:rPr>
          <w:lang w:val="en-PH"/>
        </w:rPr>
        <w:t>610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630.</w:t>
      </w:r>
      <w:r w:rsidR="005F5877" w:rsidRPr="00B21E49">
        <w:rPr>
          <w:lang w:val="en-PH"/>
        </w:rPr>
        <w:t xml:space="preserve"> Filing results of elections and amount of bonds authorized.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803; 1942 Code </w:t>
      </w:r>
      <w:r w:rsidRPr="00B21E49">
        <w:rPr>
          <w:lang w:val="en-PH"/>
        </w:rPr>
        <w:t xml:space="preserve">Sections </w:t>
      </w:r>
      <w:r w:rsidR="005F5877" w:rsidRPr="00B21E49">
        <w:rPr>
          <w:lang w:val="en-PH"/>
        </w:rPr>
        <w:t xml:space="preserve"> 5137, 5138; 1932 Code </w:t>
      </w:r>
      <w:r w:rsidRPr="00B21E49">
        <w:rPr>
          <w:lang w:val="en-PH"/>
        </w:rPr>
        <w:t xml:space="preserve">Sections </w:t>
      </w:r>
      <w:r w:rsidR="005F5877" w:rsidRPr="00B21E49">
        <w:rPr>
          <w:lang w:val="en-PH"/>
        </w:rPr>
        <w:t xml:space="preserve"> 5137, 5138;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Declaration of results of election with respect to bond issue,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640.</w:t>
      </w:r>
      <w:r w:rsidR="005F5877" w:rsidRPr="00B21E49">
        <w:rPr>
          <w:lang w:val="en-PH"/>
        </w:rPr>
        <w:t xml:space="preserve"> Sale, terms, and execution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w:t>
      </w:r>
      <w:r w:rsidRPr="00B21E49">
        <w:rPr>
          <w:lang w:val="en-PH"/>
        </w:rPr>
        <w:lastRenderedPageBreak/>
        <w:t>for the semiannual interest from date to maturity. Such bonds shall be signed by the chairman of the governing body of the county or mayor of any town or city, and the lithographed signature shall be a sufficient signing of the coupons on the bonds.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804; 1942 Code </w:t>
      </w:r>
      <w:r w:rsidRPr="00B21E49">
        <w:rPr>
          <w:lang w:val="en-PH"/>
        </w:rPr>
        <w:t xml:space="preserve">Section </w:t>
      </w:r>
      <w:r w:rsidR="005F5877" w:rsidRPr="00B21E49">
        <w:rPr>
          <w:lang w:val="en-PH"/>
        </w:rPr>
        <w:t xml:space="preserve">5139; 1932 Code </w:t>
      </w:r>
      <w:r w:rsidRPr="00B21E49">
        <w:rPr>
          <w:lang w:val="en-PH"/>
        </w:rPr>
        <w:t xml:space="preserve">Section </w:t>
      </w:r>
      <w:r w:rsidR="005F5877" w:rsidRPr="00B21E49">
        <w:rPr>
          <w:lang w:val="en-PH"/>
        </w:rPr>
        <w:t>5139;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Execution of bonds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Interest rates on bonds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Maturity of bonds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70.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Negotiability and registration of bonds,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Redemption provisions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Sale of bonds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650.</w:t>
      </w:r>
      <w:r w:rsidR="005F5877" w:rsidRPr="00B21E49">
        <w:rPr>
          <w:lang w:val="en-PH"/>
        </w:rPr>
        <w:t xml:space="preserve"> Custody and disbursement of proceeds of bond sale.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805; 1942 Code </w:t>
      </w:r>
      <w:r w:rsidRPr="00B21E49">
        <w:rPr>
          <w:lang w:val="en-PH"/>
        </w:rPr>
        <w:t xml:space="preserve">Section </w:t>
      </w:r>
      <w:r w:rsidR="005F5877" w:rsidRPr="00B21E49">
        <w:rPr>
          <w:lang w:val="en-PH"/>
        </w:rPr>
        <w:t xml:space="preserve">5140; 1932 Code </w:t>
      </w:r>
      <w:r w:rsidRPr="00B21E49">
        <w:rPr>
          <w:lang w:val="en-PH"/>
        </w:rPr>
        <w:t xml:space="preserve">Section </w:t>
      </w:r>
      <w:r w:rsidR="005F5877" w:rsidRPr="00B21E49">
        <w:rPr>
          <w:lang w:val="en-PH"/>
        </w:rPr>
        <w:t>5140;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Deposit and application of proceeds of sale of bonds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660.</w:t>
      </w:r>
      <w:r w:rsidR="005F5877" w:rsidRPr="00B21E49">
        <w:rPr>
          <w:lang w:val="en-PH"/>
        </w:rPr>
        <w:t xml:space="preserve"> Annual tax.</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806; 1942 Code </w:t>
      </w:r>
      <w:r w:rsidRPr="00B21E49">
        <w:rPr>
          <w:lang w:val="en-PH"/>
        </w:rPr>
        <w:t xml:space="preserve">Section </w:t>
      </w:r>
      <w:r w:rsidR="005F5877" w:rsidRPr="00B21E49">
        <w:rPr>
          <w:lang w:val="en-PH"/>
        </w:rPr>
        <w:t xml:space="preserve">5141; 1932 Code </w:t>
      </w:r>
      <w:r w:rsidRPr="00B21E49">
        <w:rPr>
          <w:lang w:val="en-PH"/>
        </w:rPr>
        <w:t xml:space="preserve">Section </w:t>
      </w:r>
      <w:r w:rsidR="005F5877" w:rsidRPr="00B21E49">
        <w:rPr>
          <w:lang w:val="en-PH"/>
        </w:rPr>
        <w:t>5141;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Pledge of credit for payment and levy of tax therefor under County Bond Act,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670.</w:t>
      </w:r>
      <w:r w:rsidR="005F5877" w:rsidRPr="00B21E49">
        <w:rPr>
          <w:lang w:val="en-PH"/>
        </w:rPr>
        <w:t xml:space="preserve"> Selection and terms of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807;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807; 1942 Code </w:t>
      </w:r>
      <w:r w:rsidRPr="00B21E49">
        <w:rPr>
          <w:lang w:val="en-PH"/>
        </w:rPr>
        <w:t xml:space="preserve">Section </w:t>
      </w:r>
      <w:r w:rsidR="005F5877" w:rsidRPr="00B21E49">
        <w:rPr>
          <w:lang w:val="en-PH"/>
        </w:rPr>
        <w:t xml:space="preserve">5142; 1932 Code </w:t>
      </w:r>
      <w:r w:rsidRPr="00B21E49">
        <w:rPr>
          <w:lang w:val="en-PH"/>
        </w:rPr>
        <w:t xml:space="preserve">Section </w:t>
      </w:r>
      <w:r w:rsidR="005F5877" w:rsidRPr="00B21E49">
        <w:rPr>
          <w:lang w:val="en-PH"/>
        </w:rPr>
        <w:t>5142; 1925 (34) 239; 1967 (55) 382.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680.</w:t>
      </w:r>
      <w:r w:rsidR="005F5877" w:rsidRPr="00B21E49">
        <w:rPr>
          <w:lang w:val="en-PH"/>
        </w:rPr>
        <w:t xml:space="preserve"> Oath of trustees; organization as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809;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809; 1942 Code </w:t>
      </w:r>
      <w:r w:rsidRPr="00B21E49">
        <w:rPr>
          <w:lang w:val="en-PH"/>
        </w:rPr>
        <w:t xml:space="preserve">Section </w:t>
      </w:r>
      <w:r w:rsidR="005F5877" w:rsidRPr="00B21E49">
        <w:rPr>
          <w:lang w:val="en-PH"/>
        </w:rPr>
        <w:t xml:space="preserve">5143; 1932 Code </w:t>
      </w:r>
      <w:r w:rsidRPr="00B21E49">
        <w:rPr>
          <w:lang w:val="en-PH"/>
        </w:rPr>
        <w:t xml:space="preserve">Section </w:t>
      </w:r>
      <w:r w:rsidR="005F5877" w:rsidRPr="00B21E49">
        <w:rPr>
          <w:lang w:val="en-PH"/>
        </w:rPr>
        <w:t>5143;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Commissions, oaths and bonds of public officers and employees, see </w:t>
      </w:r>
      <w:r w:rsidR="00B21E49" w:rsidRPr="00B21E49">
        <w:rPr>
          <w:lang w:val="en-PH"/>
        </w:rPr>
        <w:t xml:space="preserve">Sections </w:t>
      </w:r>
      <w:r w:rsidRPr="00B21E49">
        <w:rPr>
          <w:lang w:val="en-PH"/>
        </w:rPr>
        <w:t xml:space="preserve"> 8</w:t>
      </w:r>
      <w:r w:rsidR="00B21E49" w:rsidRPr="00B21E49">
        <w:rPr>
          <w:lang w:val="en-PH"/>
        </w:rPr>
        <w:noBreakHyphen/>
      </w:r>
      <w:r w:rsidRPr="00B21E49">
        <w:rPr>
          <w:lang w:val="en-PH"/>
        </w:rPr>
        <w:t>3</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690.</w:t>
      </w:r>
      <w:r w:rsidR="005F5877" w:rsidRPr="00B21E49">
        <w:rPr>
          <w:lang w:val="en-PH"/>
        </w:rPr>
        <w:t xml:space="preserve"> Treasurer.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treasurer of the county, township, city or town in which the hospital or tuberculosis camp is located shall be the treasurer of the board of trustees. He shall receive and pay out all moneys under the control of the board as directed by it.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810; 1942 Code </w:t>
      </w:r>
      <w:r w:rsidRPr="00B21E49">
        <w:rPr>
          <w:lang w:val="en-PH"/>
        </w:rPr>
        <w:t xml:space="preserve">Section </w:t>
      </w:r>
      <w:r w:rsidR="005F5877" w:rsidRPr="00B21E49">
        <w:rPr>
          <w:lang w:val="en-PH"/>
        </w:rPr>
        <w:t xml:space="preserve">5143; 1932 Code </w:t>
      </w:r>
      <w:r w:rsidRPr="00B21E49">
        <w:rPr>
          <w:lang w:val="en-PH"/>
        </w:rPr>
        <w:t xml:space="preserve">Section </w:t>
      </w:r>
      <w:r w:rsidR="005F5877" w:rsidRPr="00B21E49">
        <w:rPr>
          <w:lang w:val="en-PH"/>
        </w:rPr>
        <w:t>5143;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700.</w:t>
      </w:r>
      <w:r w:rsidR="005F5877" w:rsidRPr="00B21E49">
        <w:rPr>
          <w:lang w:val="en-PH"/>
        </w:rPr>
        <w:t xml:space="preserve"> Compensation of treasurer and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treasurer shall receive no compensation for his services, and no trustee shall receive compensation for his services, but he may receive reimbursement for any cash expenditures actually made for personal expenses incurred as such trustee.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811; 1942 Code </w:t>
      </w:r>
      <w:r w:rsidRPr="00B21E49">
        <w:rPr>
          <w:lang w:val="en-PH"/>
        </w:rPr>
        <w:t xml:space="preserve">Section </w:t>
      </w:r>
      <w:r w:rsidR="005F5877" w:rsidRPr="00B21E49">
        <w:rPr>
          <w:lang w:val="en-PH"/>
        </w:rPr>
        <w:t xml:space="preserve">5143; 1932 Code </w:t>
      </w:r>
      <w:r w:rsidRPr="00B21E49">
        <w:rPr>
          <w:lang w:val="en-PH"/>
        </w:rPr>
        <w:t xml:space="preserve">Section </w:t>
      </w:r>
      <w:r w:rsidR="005F5877" w:rsidRPr="00B21E49">
        <w:rPr>
          <w:lang w:val="en-PH"/>
        </w:rPr>
        <w:t>5143;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710.</w:t>
      </w:r>
      <w:r w:rsidR="005F5877" w:rsidRPr="00B21E49">
        <w:rPr>
          <w:lang w:val="en-PH"/>
        </w:rPr>
        <w:t xml:space="preserve"> Meetings of board; records.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shall hold meetings at least once each month and shall keep a complete record of all proceedings.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812; 1942 Code </w:t>
      </w:r>
      <w:r w:rsidRPr="00B21E49">
        <w:rPr>
          <w:lang w:val="en-PH"/>
        </w:rPr>
        <w:t xml:space="preserve">Section </w:t>
      </w:r>
      <w:r w:rsidR="005F5877" w:rsidRPr="00B21E49">
        <w:rPr>
          <w:lang w:val="en-PH"/>
        </w:rPr>
        <w:t xml:space="preserve">5144; 1932 Code </w:t>
      </w:r>
      <w:r w:rsidRPr="00B21E49">
        <w:rPr>
          <w:lang w:val="en-PH"/>
        </w:rPr>
        <w:t xml:space="preserve">Section </w:t>
      </w:r>
      <w:r w:rsidR="005F5877" w:rsidRPr="00B21E49">
        <w:rPr>
          <w:lang w:val="en-PH"/>
        </w:rPr>
        <w:t>5144;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720.</w:t>
      </w:r>
      <w:r w:rsidR="005F5877" w:rsidRPr="00B21E49">
        <w:rPr>
          <w:lang w:val="en-PH"/>
        </w:rPr>
        <w:t xml:space="preserve"> Powers of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813; 1942 Code </w:t>
      </w:r>
      <w:r w:rsidRPr="00B21E49">
        <w:rPr>
          <w:lang w:val="en-PH"/>
        </w:rPr>
        <w:t xml:space="preserve">Section </w:t>
      </w:r>
      <w:r w:rsidR="005F5877" w:rsidRPr="00B21E49">
        <w:rPr>
          <w:lang w:val="en-PH"/>
        </w:rPr>
        <w:t xml:space="preserve">5144; 1932 Code </w:t>
      </w:r>
      <w:r w:rsidRPr="00B21E49">
        <w:rPr>
          <w:lang w:val="en-PH"/>
        </w:rPr>
        <w:t xml:space="preserve">Section </w:t>
      </w:r>
      <w:r w:rsidR="005F5877" w:rsidRPr="00B21E49">
        <w:rPr>
          <w:lang w:val="en-PH"/>
        </w:rPr>
        <w:t>5144;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The Board of Commissioners of Aiken County has the authority to alter the functions of the Hospital Board of Trustees and to approve the closing of the hospital. 1974</w:t>
      </w:r>
      <w:r w:rsidR="00B21E49" w:rsidRPr="00B21E49">
        <w:rPr>
          <w:lang w:val="en-PH"/>
        </w:rPr>
        <w:noBreakHyphen/>
      </w:r>
      <w:r w:rsidRPr="00B21E49">
        <w:rPr>
          <w:lang w:val="en-PH"/>
        </w:rPr>
        <w:t>75 Op.Atty.Gen. No. 4019, p. 91 (April 15, 1975) 1975 WL 22316.</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730.</w:t>
      </w:r>
      <w:r w:rsidR="005F5877" w:rsidRPr="00B21E49">
        <w:rPr>
          <w:lang w:val="en-PH"/>
        </w:rPr>
        <w:t xml:space="preserve"> Prerequisites to construction of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 hospital building shall be erected or constructed until plans and specifications have been made therefor and adopted by the board of hospital trustees and bids advertised for according to the law and custom in regard to other county buildings.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814; 1942 Code </w:t>
      </w:r>
      <w:r w:rsidRPr="00B21E49">
        <w:rPr>
          <w:lang w:val="en-PH"/>
        </w:rPr>
        <w:t xml:space="preserve">Section </w:t>
      </w:r>
      <w:r w:rsidR="005F5877" w:rsidRPr="00B21E49">
        <w:rPr>
          <w:lang w:val="en-PH"/>
        </w:rPr>
        <w:t xml:space="preserve">5144; 1932 Code </w:t>
      </w:r>
      <w:r w:rsidRPr="00B21E49">
        <w:rPr>
          <w:lang w:val="en-PH"/>
        </w:rPr>
        <w:t xml:space="preserve">Section </w:t>
      </w:r>
      <w:r w:rsidR="005F5877" w:rsidRPr="00B21E49">
        <w:rPr>
          <w:lang w:val="en-PH"/>
        </w:rPr>
        <w:t>5144;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Construction of public buildings for access by persons with disabilities, see </w:t>
      </w:r>
      <w:r w:rsidR="00B21E49" w:rsidRPr="00B21E49">
        <w:rPr>
          <w:lang w:val="en-PH"/>
        </w:rPr>
        <w:t xml:space="preserve">Sections </w:t>
      </w:r>
      <w:r w:rsidRPr="00B21E49">
        <w:rPr>
          <w:lang w:val="en-PH"/>
        </w:rPr>
        <w:t xml:space="preserve"> 10</w:t>
      </w:r>
      <w:r w:rsidR="00B21E49" w:rsidRPr="00B21E49">
        <w:rPr>
          <w:lang w:val="en-PH"/>
        </w:rPr>
        <w:noBreakHyphen/>
      </w:r>
      <w:r w:rsidRPr="00B21E49">
        <w:rPr>
          <w:lang w:val="en-PH"/>
        </w:rPr>
        <w:t>5</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9, Establishment and Maintenance of Public Hospitals.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740.</w:t>
      </w:r>
      <w:r w:rsidR="005F5877" w:rsidRPr="00B21E49">
        <w:rPr>
          <w:lang w:val="en-PH"/>
        </w:rPr>
        <w:t xml:space="preserve"> Municipal jurisdiction.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815; 1942 Code </w:t>
      </w:r>
      <w:r w:rsidRPr="00B21E49">
        <w:rPr>
          <w:lang w:val="en-PH"/>
        </w:rPr>
        <w:t xml:space="preserve">Section </w:t>
      </w:r>
      <w:r w:rsidR="005F5877" w:rsidRPr="00B21E49">
        <w:rPr>
          <w:lang w:val="en-PH"/>
        </w:rPr>
        <w:t xml:space="preserve">5147; 1932 Code </w:t>
      </w:r>
      <w:r w:rsidRPr="00B21E49">
        <w:rPr>
          <w:lang w:val="en-PH"/>
        </w:rPr>
        <w:t xml:space="preserve">Section </w:t>
      </w:r>
      <w:r w:rsidR="005F5877" w:rsidRPr="00B21E49">
        <w:rPr>
          <w:lang w:val="en-PH"/>
        </w:rPr>
        <w:t>5147;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structure, organization, powers, duties, functions and responsibility of all municipalities,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7</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750.</w:t>
      </w:r>
      <w:r w:rsidR="005F5877" w:rsidRPr="00B21E49">
        <w:rPr>
          <w:lang w:val="en-PH"/>
        </w:rPr>
        <w:t xml:space="preserve"> Beneficiaries of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w:t>
      </w:r>
      <w:r w:rsidRPr="00B21E49">
        <w:rPr>
          <w:lang w:val="en-PH"/>
        </w:rPr>
        <w:lastRenderedPageBreak/>
        <w:t>of such hospital to persons residing outside of such county, township, city or town upon such terms and conditions as may be prescribed from time to time by its rules and regulations.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816; 1942 Code </w:t>
      </w:r>
      <w:r w:rsidRPr="00B21E49">
        <w:rPr>
          <w:lang w:val="en-PH"/>
        </w:rPr>
        <w:t xml:space="preserve">Sections </w:t>
      </w:r>
      <w:r w:rsidR="005F5877" w:rsidRPr="00B21E49">
        <w:rPr>
          <w:lang w:val="en-PH"/>
        </w:rPr>
        <w:t xml:space="preserve"> 5146, 5147; 1932 Code </w:t>
      </w:r>
      <w:r w:rsidRPr="00B21E49">
        <w:rPr>
          <w:lang w:val="en-PH"/>
        </w:rPr>
        <w:t xml:space="preserve">Sections </w:t>
      </w:r>
      <w:r w:rsidR="005F5877" w:rsidRPr="00B21E49">
        <w:rPr>
          <w:lang w:val="en-PH"/>
        </w:rPr>
        <w:t xml:space="preserve"> 5146, 5147;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760.</w:t>
      </w:r>
      <w:r w:rsidR="005F5877" w:rsidRPr="00B21E49">
        <w:rPr>
          <w:lang w:val="en-PH"/>
        </w:rPr>
        <w:t xml:space="preserve"> Payment for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817;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817; 1942 Code </w:t>
      </w:r>
      <w:r w:rsidRPr="00B21E49">
        <w:rPr>
          <w:lang w:val="en-PH"/>
        </w:rPr>
        <w:t xml:space="preserve">Section </w:t>
      </w:r>
      <w:r w:rsidR="005F5877" w:rsidRPr="00B21E49">
        <w:rPr>
          <w:lang w:val="en-PH"/>
        </w:rPr>
        <w:t xml:space="preserve">5146; 1932 Code </w:t>
      </w:r>
      <w:r w:rsidRPr="00B21E49">
        <w:rPr>
          <w:lang w:val="en-PH"/>
        </w:rPr>
        <w:t xml:space="preserve">Section </w:t>
      </w:r>
      <w:r w:rsidR="005F5877" w:rsidRPr="00B21E49">
        <w:rPr>
          <w:lang w:val="en-PH"/>
        </w:rPr>
        <w:t>5146;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There is no statutory prohibition against a public hospital in South Carolina directly hiring physicians and nurses and then billing the patient for the physician</w:t>
      </w:r>
      <w:r w:rsidR="00B21E49" w:rsidRPr="00B21E49">
        <w:rPr>
          <w:lang w:val="en-PH"/>
        </w:rPr>
        <w:t>’</w:t>
      </w:r>
      <w:r w:rsidRPr="00B21E49">
        <w:rPr>
          <w:lang w:val="en-PH"/>
        </w:rPr>
        <w:t>s fees. 1976</w:t>
      </w:r>
      <w:r w:rsidR="00B21E49" w:rsidRPr="00B21E49">
        <w:rPr>
          <w:lang w:val="en-PH"/>
        </w:rPr>
        <w:noBreakHyphen/>
      </w:r>
      <w:r w:rsidRPr="00B21E49">
        <w:rPr>
          <w:lang w:val="en-PH"/>
        </w:rPr>
        <w:t>77 Op.Atty.Gen. No. 77</w:t>
      </w:r>
      <w:r w:rsidR="00B21E49" w:rsidRPr="00B21E49">
        <w:rPr>
          <w:lang w:val="en-PH"/>
        </w:rPr>
        <w:noBreakHyphen/>
      </w:r>
      <w:r w:rsidRPr="00B21E49">
        <w:rPr>
          <w:lang w:val="en-PH"/>
        </w:rPr>
        <w:t>335, p. 266 (October 27, 1977) 1977 WL 24674.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770.</w:t>
      </w:r>
      <w:r w:rsidR="005F5877" w:rsidRPr="00B21E49">
        <w:rPr>
          <w:lang w:val="en-PH"/>
        </w:rPr>
        <w:t xml:space="preserve"> No discrimination made between legal schools of medicine.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818;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818; 1942 Code </w:t>
      </w:r>
      <w:r w:rsidRPr="00B21E49">
        <w:rPr>
          <w:lang w:val="en-PH"/>
        </w:rPr>
        <w:t xml:space="preserve">Section </w:t>
      </w:r>
      <w:r w:rsidR="005F5877" w:rsidRPr="00B21E49">
        <w:rPr>
          <w:lang w:val="en-PH"/>
        </w:rPr>
        <w:t xml:space="preserve">5147; 1932 Code </w:t>
      </w:r>
      <w:r w:rsidRPr="00B21E49">
        <w:rPr>
          <w:lang w:val="en-PH"/>
        </w:rPr>
        <w:t xml:space="preserve">Section </w:t>
      </w:r>
      <w:r w:rsidR="005F5877" w:rsidRPr="00B21E49">
        <w:rPr>
          <w:lang w:val="en-PH"/>
        </w:rPr>
        <w:t>5147;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By virtue of the provisions of 1962 Code </w:t>
      </w:r>
      <w:r w:rsidR="00B21E49" w:rsidRPr="00B21E49">
        <w:rPr>
          <w:lang w:val="en-PH"/>
        </w:rPr>
        <w:t xml:space="preserve">Section </w:t>
      </w:r>
      <w:r w:rsidRPr="00B21E49">
        <w:rPr>
          <w:lang w:val="en-PH"/>
        </w:rPr>
        <w:t>32</w:t>
      </w:r>
      <w:r w:rsidR="00B21E49" w:rsidRPr="00B21E49">
        <w:rPr>
          <w:lang w:val="en-PH"/>
        </w:rPr>
        <w:noBreakHyphen/>
      </w:r>
      <w:r w:rsidRPr="00B21E49">
        <w:rPr>
          <w:lang w:val="en-PH"/>
        </w:rPr>
        <w:t xml:space="preserve">818 [1976 Code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770], all duly licensed doctors of podiatric medicine are entitled to use the facilities of all county, township or municipal hospitals, clinics and tuberculosis camps. 1975</w:t>
      </w:r>
      <w:r w:rsidR="00B21E49" w:rsidRPr="00B21E49">
        <w:rPr>
          <w:lang w:val="en-PH"/>
        </w:rPr>
        <w:noBreakHyphen/>
      </w:r>
      <w:r w:rsidRPr="00B21E49">
        <w:rPr>
          <w:lang w:val="en-PH"/>
        </w:rPr>
        <w:t>76 Op.Atty.Gen. No. 4359, p. 192 (May 31, 1976) 1976 WL 22978.</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 chiropractor is entitled to the use of public hospital facilities for the practice of his profession on the same basis as is a physician in the orthodox fields of medicine. 1966</w:t>
      </w:r>
      <w:r w:rsidR="00B21E49" w:rsidRPr="00B21E49">
        <w:rPr>
          <w:lang w:val="en-PH"/>
        </w:rPr>
        <w:noBreakHyphen/>
      </w:r>
      <w:r w:rsidRPr="00B21E49">
        <w:rPr>
          <w:lang w:val="en-PH"/>
        </w:rPr>
        <w:t>67 Op.Atty.Gen. No. 2308, p. 129 (August 24, 1967) 1967 WL 8618.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780.</w:t>
      </w:r>
      <w:r w:rsidR="005F5877" w:rsidRPr="00B21E49">
        <w:rPr>
          <w:lang w:val="en-PH"/>
        </w:rPr>
        <w:t xml:space="preserve"> Donations.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820;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820; 1942 Code </w:t>
      </w:r>
      <w:r w:rsidRPr="00B21E49">
        <w:rPr>
          <w:lang w:val="en-PH"/>
        </w:rPr>
        <w:t xml:space="preserve">Section </w:t>
      </w:r>
      <w:r w:rsidR="005F5877" w:rsidRPr="00B21E49">
        <w:rPr>
          <w:lang w:val="en-PH"/>
        </w:rPr>
        <w:t xml:space="preserve">5145; 1932 Code </w:t>
      </w:r>
      <w:r w:rsidRPr="00B21E49">
        <w:rPr>
          <w:lang w:val="en-PH"/>
        </w:rPr>
        <w:t xml:space="preserve">Section </w:t>
      </w:r>
      <w:r w:rsidR="005F5877" w:rsidRPr="00B21E49">
        <w:rPr>
          <w:lang w:val="en-PH"/>
        </w:rPr>
        <w:t>5145; 1925 (34) 239.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7</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Hospitals in Municipalities of 1,000 to 5,000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910.</w:t>
      </w:r>
      <w:r w:rsidR="005F5877" w:rsidRPr="00B21E49">
        <w:rPr>
          <w:lang w:val="en-PH"/>
        </w:rPr>
        <w:t xml:space="preserve"> Authority to establish and maintain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841;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General provisions with respect to municipal council</w:t>
      </w:r>
      <w:r w:rsidR="00B21E49" w:rsidRPr="00B21E49">
        <w:rPr>
          <w:lang w:val="en-PH"/>
        </w:rPr>
        <w:t>’</w:t>
      </w:r>
      <w:r w:rsidRPr="00B21E49">
        <w:rPr>
          <w:lang w:val="en-PH"/>
        </w:rPr>
        <w:t xml:space="preserve">s issuing bonds and extent of issue,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920.</w:t>
      </w:r>
      <w:r w:rsidR="005F5877" w:rsidRPr="00B21E49">
        <w:rPr>
          <w:lang w:val="en-PH"/>
        </w:rPr>
        <w:t xml:space="preserve"> Petition and election on establishment and maintenance of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B21E49" w:rsidRPr="00B21E49">
        <w:rPr>
          <w:lang w:val="en-PH"/>
        </w:rPr>
        <w:t>’</w:t>
      </w:r>
      <w:r w:rsidRPr="00B21E49">
        <w:rPr>
          <w:lang w:val="en-PH"/>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842;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Action on petition for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270.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Ballots for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Declaration of result of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Notice of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Notice of filing of petition for election on issuance of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Petition for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Voters qualified in election on issuance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300.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When election on issuance of municipal bonds is to be held,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280.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930.</w:t>
      </w:r>
      <w:r w:rsidR="005F5877" w:rsidRPr="00B21E49">
        <w:rPr>
          <w:lang w:val="en-PH"/>
        </w:rPr>
        <w:t xml:space="preserve"> Election and membership of board of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B21E49" w:rsidRPr="00B21E49">
        <w:rPr>
          <w:lang w:val="en-PH"/>
        </w:rPr>
        <w:t>’</w:t>
      </w:r>
      <w:r w:rsidRPr="00B21E49">
        <w:rPr>
          <w:lang w:val="en-PH"/>
        </w:rPr>
        <w:t>s successor shall be elected by the council for a term of three years. In the event of a vacancy by death, resignation or change of residence by any trustee from the limits of the city, the council shall immediately elect a trustee to fill the unexpired term.</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843;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940.</w:t>
      </w:r>
      <w:r w:rsidR="005F5877" w:rsidRPr="00B21E49">
        <w:rPr>
          <w:lang w:val="en-PH"/>
        </w:rPr>
        <w:t xml:space="preserve"> Oath, organization, and compensation of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844;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Commissions, oaths and bonds of public officers and employees, generally, see </w:t>
      </w:r>
      <w:r w:rsidR="00B21E49" w:rsidRPr="00B21E49">
        <w:rPr>
          <w:lang w:val="en-PH"/>
        </w:rPr>
        <w:t xml:space="preserve">Sections </w:t>
      </w:r>
      <w:r w:rsidRPr="00B21E49">
        <w:rPr>
          <w:lang w:val="en-PH"/>
        </w:rPr>
        <w:t xml:space="preserve"> 8</w:t>
      </w:r>
      <w:r w:rsidR="00B21E49" w:rsidRPr="00B21E49">
        <w:rPr>
          <w:lang w:val="en-PH"/>
        </w:rPr>
        <w:noBreakHyphen/>
      </w:r>
      <w:r w:rsidRPr="00B21E49">
        <w:rPr>
          <w:lang w:val="en-PH"/>
        </w:rPr>
        <w:t>3</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950.</w:t>
      </w:r>
      <w:r w:rsidR="005F5877" w:rsidRPr="00B21E49">
        <w:rPr>
          <w:lang w:val="en-PH"/>
        </w:rPr>
        <w:t xml:space="preserve"> Meetings and records of board of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845;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960.</w:t>
      </w:r>
      <w:r w:rsidR="005F5877" w:rsidRPr="00B21E49">
        <w:rPr>
          <w:lang w:val="en-PH"/>
        </w:rPr>
        <w:t xml:space="preserve"> Duties and compensation of treasurer.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w:t>
      </w:r>
      <w:r w:rsidRPr="00B21E49">
        <w:rPr>
          <w:lang w:val="en-PH"/>
        </w:rPr>
        <w:lastRenderedPageBreak/>
        <w:t>receive and be responsible for all funds of the hospital delivered to him, and he shall pay out such funds as directed by the hospital board of trustees.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846;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970.</w:t>
      </w:r>
      <w:r w:rsidR="005F5877" w:rsidRPr="00B21E49">
        <w:rPr>
          <w:lang w:val="en-PH"/>
        </w:rPr>
        <w:t xml:space="preserve"> Issuance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847;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847;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When municipal bonds may be issued and as to one or more issues,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980.</w:t>
      </w:r>
      <w:r w:rsidR="005F5877" w:rsidRPr="00B21E49">
        <w:rPr>
          <w:lang w:val="en-PH"/>
        </w:rPr>
        <w:t xml:space="preserve"> Terms, form, and execution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w:t>
      </w:r>
      <w:r w:rsidRPr="00B21E49">
        <w:rPr>
          <w:lang w:val="en-PH"/>
        </w:rPr>
        <w:lastRenderedPageBreak/>
        <w:t>the lithographed or the facsimile signatures of the mayor and treasurer of such municipality. The bonds so executed shall be valid notwithstanding any change in officials occurring before delivery thereof.</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848;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848;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Execution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Interest rate on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Maturity of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Negotiability and registration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Place of payment under Municipal Bond Act,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370.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Redemption privilege under Municipal Bond Act,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990.</w:t>
      </w:r>
      <w:r w:rsidR="005F5877" w:rsidRPr="00B21E49">
        <w:rPr>
          <w:lang w:val="en-PH"/>
        </w:rPr>
        <w:t xml:space="preserve"> Sale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849;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849;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Sale of municipal bonds under Municipal Bond Act,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330.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1000.</w:t>
      </w:r>
      <w:r w:rsidR="005F5877" w:rsidRPr="00B21E49">
        <w:rPr>
          <w:lang w:val="en-PH"/>
        </w:rPr>
        <w:t xml:space="preserve"> Proceeds of bond issue.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proceeds derived from the sale of such bonds shall be deposited with the city or town treasurer and shall be distributed by him upon direction of the hospital board of trustees for the purposes authorized herein.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850;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Deposit and use of proceeds from sale of municipal bonds,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450.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1010.</w:t>
      </w:r>
      <w:r w:rsidR="005F5877" w:rsidRPr="00B21E49">
        <w:rPr>
          <w:lang w:val="en-PH"/>
        </w:rPr>
        <w:t xml:space="preserve"> Payment of bonds; annual tax.</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851;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Diversion of and payment of funds under Municipal Bond Act,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500.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Provision that holder may require levying of taxes and enforce covenants under Municipal Bond Act,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490.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Use of bonds in payment of taxes, see </w:t>
      </w:r>
      <w:r w:rsidR="00B21E49" w:rsidRPr="00B21E49">
        <w:rPr>
          <w:lang w:val="en-PH"/>
        </w:rPr>
        <w:t xml:space="preserve">Section </w:t>
      </w:r>
      <w:r w:rsidRPr="00B21E49">
        <w:rPr>
          <w:lang w:val="en-PH"/>
        </w:rPr>
        <w:t>5</w:t>
      </w:r>
      <w:r w:rsidR="00B21E49" w:rsidRPr="00B21E49">
        <w:rPr>
          <w:lang w:val="en-PH"/>
        </w:rPr>
        <w:noBreakHyphen/>
      </w:r>
      <w:r w:rsidRPr="00B21E49">
        <w:rPr>
          <w:lang w:val="en-PH"/>
        </w:rPr>
        <w:t>21</w:t>
      </w:r>
      <w:r w:rsidR="00B21E49" w:rsidRPr="00B21E49">
        <w:rPr>
          <w:lang w:val="en-PH"/>
        </w:rPr>
        <w:noBreakHyphen/>
      </w:r>
      <w:r w:rsidRPr="00B21E49">
        <w:rPr>
          <w:lang w:val="en-PH"/>
        </w:rPr>
        <w:t>480.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1020.</w:t>
      </w:r>
      <w:r w:rsidR="005F5877" w:rsidRPr="00B21E49">
        <w:rPr>
          <w:lang w:val="en-PH"/>
        </w:rPr>
        <w:t xml:space="preserve"> Acquisition of property; memorials.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852;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1030.</w:t>
      </w:r>
      <w:r w:rsidR="005F5877" w:rsidRPr="00B21E49">
        <w:rPr>
          <w:lang w:val="en-PH"/>
        </w:rPr>
        <w:t xml:space="preserve"> Employment of architect; construction contract.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853;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Selection of architectural and engineering firms,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35</w:t>
      </w:r>
      <w:r w:rsidR="00B21E49" w:rsidRPr="00B21E49">
        <w:rPr>
          <w:lang w:val="en-PH"/>
        </w:rPr>
        <w:noBreakHyphen/>
      </w:r>
      <w:r w:rsidRPr="00B21E49">
        <w:rPr>
          <w:lang w:val="en-PH"/>
        </w:rPr>
        <w:t>1560 and 11</w:t>
      </w:r>
      <w:r w:rsidR="00B21E49" w:rsidRPr="00B21E49">
        <w:rPr>
          <w:lang w:val="en-PH"/>
        </w:rPr>
        <w:noBreakHyphen/>
      </w:r>
      <w:r w:rsidRPr="00B21E49">
        <w:rPr>
          <w:lang w:val="en-PH"/>
        </w:rPr>
        <w:t>35</w:t>
      </w:r>
      <w:r w:rsidR="00B21E49" w:rsidRPr="00B21E49">
        <w:rPr>
          <w:lang w:val="en-PH"/>
        </w:rPr>
        <w:noBreakHyphen/>
      </w:r>
      <w:r w:rsidRPr="00B21E49">
        <w:rPr>
          <w:lang w:val="en-PH"/>
        </w:rPr>
        <w:t>3210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1040.</w:t>
      </w:r>
      <w:r w:rsidR="005F5877" w:rsidRPr="00B21E49">
        <w:rPr>
          <w:lang w:val="en-PH"/>
        </w:rPr>
        <w:t xml:space="preserve"> Furnishings, equipment, and supplies; maintenance.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of any such hospital may also purchase furnishings, equipment and supplies and may replace the same from time to time, and they shall be responsible for the maintenance, repairs and upkeep of the buildings and property.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854;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1050.</w:t>
      </w:r>
      <w:r w:rsidR="005F5877" w:rsidRPr="00B21E49">
        <w:rPr>
          <w:lang w:val="en-PH"/>
        </w:rPr>
        <w:t xml:space="preserve"> Jurisdiction of municipality when hospital outside its limits.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855;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855;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1060.</w:t>
      </w:r>
      <w:r w:rsidR="005F5877" w:rsidRPr="00B21E49">
        <w:rPr>
          <w:lang w:val="en-PH"/>
        </w:rPr>
        <w:t xml:space="preserve"> Promulgation of rules for operation of hospital; employment of staff.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856;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856;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1070.</w:t>
      </w:r>
      <w:r w:rsidR="005F5877" w:rsidRPr="00B21E49">
        <w:rPr>
          <w:lang w:val="en-PH"/>
        </w:rPr>
        <w:t xml:space="preserve"> Persons who may be patients.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B21E49" w:rsidRPr="00B21E49">
        <w:rPr>
          <w:lang w:val="en-PH"/>
        </w:rPr>
        <w:noBreakHyphen/>
      </w:r>
      <w:r w:rsidRPr="00B21E49">
        <w:rPr>
          <w:lang w:val="en-PH"/>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B21E49" w:rsidRPr="00B21E49">
        <w:rPr>
          <w:lang w:val="en-PH"/>
        </w:rPr>
        <w:noBreakHyphen/>
      </w:r>
      <w:r w:rsidRPr="00B21E49">
        <w:rPr>
          <w:lang w:val="en-PH"/>
        </w:rPr>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857;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857;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State has never traditionally guaranteed provision of medical services to its citizens, nor does state law require hospital to treat patients; therefore provision of such services to patients by a third party does not transform such party into a state actor, even where hospital is supported by public funds. Mitchell v. Chontos, 1990, 756 F.Supp. 243.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1080.</w:t>
      </w:r>
      <w:r w:rsidR="005F5877" w:rsidRPr="00B21E49">
        <w:rPr>
          <w:lang w:val="en-PH"/>
        </w:rPr>
        <w:t xml:space="preserve"> Agreements with contributing districts as to use of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858;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858;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1090.</w:t>
      </w:r>
      <w:r w:rsidR="005F5877" w:rsidRPr="00B21E49">
        <w:rPr>
          <w:lang w:val="en-PH"/>
        </w:rPr>
        <w:t xml:space="preserve"> Petition for agreement with adjoining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859;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859;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1100.</w:t>
      </w:r>
      <w:r w:rsidR="005F5877" w:rsidRPr="00B21E49">
        <w:rPr>
          <w:lang w:val="en-PH"/>
        </w:rPr>
        <w:t xml:space="preserve"> Tax levy by adjoining county.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860;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860;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1110.</w:t>
      </w:r>
      <w:r w:rsidR="005F5877" w:rsidRPr="00B21E49">
        <w:rPr>
          <w:lang w:val="en-PH"/>
        </w:rPr>
        <w:t xml:space="preserve"> Cancellation of contributing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861;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861;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1120.</w:t>
      </w:r>
      <w:r w:rsidR="005F5877" w:rsidRPr="00B21E49">
        <w:rPr>
          <w:lang w:val="en-PH"/>
        </w:rPr>
        <w:t xml:space="preserve"> Annual audit.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city or town council of any such municipality shall have an annual audit made of the records of the hospital, the moneys received and the expenditure thereof, such audit to be filed in the clerk</w:t>
      </w:r>
      <w:r w:rsidR="00B21E49" w:rsidRPr="00B21E49">
        <w:rPr>
          <w:lang w:val="en-PH"/>
        </w:rPr>
        <w:t>’</w:t>
      </w:r>
      <w:r w:rsidRPr="00B21E49">
        <w:rPr>
          <w:lang w:val="en-PH"/>
        </w:rPr>
        <w:t>s office and to become a part of the permanent records of such city or town.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862;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862;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1130.</w:t>
      </w:r>
      <w:r w:rsidR="005F5877" w:rsidRPr="00B21E49">
        <w:rPr>
          <w:lang w:val="en-PH"/>
        </w:rPr>
        <w:t xml:space="preserve"> Taxes shall pay deficits of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B21E49" w:rsidRPr="00B21E49">
        <w:rPr>
          <w:lang w:val="en-PH"/>
        </w:rPr>
        <w:noBreakHyphen/>
      </w:r>
      <w:r w:rsidRPr="00B21E49">
        <w:rPr>
          <w:lang w:val="en-PH"/>
        </w:rPr>
        <w:t>supporting, such tax to be levied and collected in the same manner and at the same time as all other municipal taxes are levied and collected.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863;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863;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1140.</w:t>
      </w:r>
      <w:r w:rsidR="005F5877" w:rsidRPr="00B21E49">
        <w:rPr>
          <w:lang w:val="en-PH"/>
        </w:rPr>
        <w:t xml:space="preserve"> Cumulative effect of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864;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864; 1945 (44) 284.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9</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Hospital Commissions in Municipalities of 5,000 to 10,000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1310.</w:t>
      </w:r>
      <w:r w:rsidR="005F5877" w:rsidRPr="00B21E49">
        <w:rPr>
          <w:lang w:val="en-PH"/>
        </w:rPr>
        <w:t xml:space="preserve"> Authorization for and trustees of city hospital commission.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871;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871; 1942 Code </w:t>
      </w:r>
      <w:r w:rsidRPr="00B21E49">
        <w:rPr>
          <w:lang w:val="en-PH"/>
        </w:rPr>
        <w:t xml:space="preserve">Section </w:t>
      </w:r>
      <w:r w:rsidR="005F5877" w:rsidRPr="00B21E49">
        <w:rPr>
          <w:lang w:val="en-PH"/>
        </w:rPr>
        <w:t>7528</w:t>
      </w:r>
      <w:r w:rsidRPr="00B21E49">
        <w:rPr>
          <w:lang w:val="en-PH"/>
        </w:rPr>
        <w:noBreakHyphen/>
      </w:r>
      <w:r w:rsidR="005F5877" w:rsidRPr="00B21E49">
        <w:rPr>
          <w:lang w:val="en-PH"/>
        </w:rPr>
        <w:t>11; 1936 (39) 1358, 1375.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structure, organization, powers, duties, functions and responsibilities of all municipalities,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7</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1320.</w:t>
      </w:r>
      <w:r w:rsidR="005F5877" w:rsidRPr="00B21E49">
        <w:rPr>
          <w:lang w:val="en-PH"/>
        </w:rPr>
        <w:t xml:space="preserve"> Officers, minutes, and annual reports.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872;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872; 1942 Code </w:t>
      </w:r>
      <w:r w:rsidRPr="00B21E49">
        <w:rPr>
          <w:lang w:val="en-PH"/>
        </w:rPr>
        <w:t xml:space="preserve">Section </w:t>
      </w:r>
      <w:r w:rsidR="005F5877" w:rsidRPr="00B21E49">
        <w:rPr>
          <w:lang w:val="en-PH"/>
        </w:rPr>
        <w:t>7528</w:t>
      </w:r>
      <w:r w:rsidRPr="00B21E49">
        <w:rPr>
          <w:lang w:val="en-PH"/>
        </w:rPr>
        <w:noBreakHyphen/>
      </w:r>
      <w:r w:rsidR="005F5877" w:rsidRPr="00B21E49">
        <w:rPr>
          <w:lang w:val="en-PH"/>
        </w:rPr>
        <w:t>11; 1936 (39) 1358, 1375.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1330.</w:t>
      </w:r>
      <w:r w:rsidR="005F5877" w:rsidRPr="00B21E49">
        <w:rPr>
          <w:lang w:val="en-PH"/>
        </w:rPr>
        <w:t xml:space="preserve"> Powers and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873;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873; 1942 Code </w:t>
      </w:r>
      <w:r w:rsidRPr="00B21E49">
        <w:rPr>
          <w:lang w:val="en-PH"/>
        </w:rPr>
        <w:t xml:space="preserve">Section </w:t>
      </w:r>
      <w:r w:rsidR="005F5877" w:rsidRPr="00B21E49">
        <w:rPr>
          <w:lang w:val="en-PH"/>
        </w:rPr>
        <w:t>7528</w:t>
      </w:r>
      <w:r w:rsidRPr="00B21E49">
        <w:rPr>
          <w:lang w:val="en-PH"/>
        </w:rPr>
        <w:noBreakHyphen/>
      </w:r>
      <w:r w:rsidR="005F5877" w:rsidRPr="00B21E49">
        <w:rPr>
          <w:lang w:val="en-PH"/>
        </w:rPr>
        <w:t>11; 1936 (39) 1358, 1375.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1340.</w:t>
      </w:r>
      <w:r w:rsidR="005F5877" w:rsidRPr="00B21E49">
        <w:rPr>
          <w:lang w:val="en-PH"/>
        </w:rPr>
        <w:t xml:space="preserve"> Financial affairs.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874; 1952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874; 1942 Code </w:t>
      </w:r>
      <w:r w:rsidRPr="00B21E49">
        <w:rPr>
          <w:lang w:val="en-PH"/>
        </w:rPr>
        <w:t xml:space="preserve">Section </w:t>
      </w:r>
      <w:r w:rsidR="005F5877" w:rsidRPr="00B21E49">
        <w:rPr>
          <w:lang w:val="en-PH"/>
        </w:rPr>
        <w:t>7528</w:t>
      </w:r>
      <w:r w:rsidRPr="00B21E49">
        <w:rPr>
          <w:lang w:val="en-PH"/>
        </w:rPr>
        <w:noBreakHyphen/>
      </w:r>
      <w:r w:rsidR="005F5877" w:rsidRPr="00B21E49">
        <w:rPr>
          <w:lang w:val="en-PH"/>
        </w:rPr>
        <w:t>11; 1936 (39) 1358, 1375.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11</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Hospital Revenue Bond Act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1410.</w:t>
      </w:r>
      <w:r w:rsidR="005F5877" w:rsidRPr="00B21E49">
        <w:rPr>
          <w:lang w:val="en-PH"/>
        </w:rPr>
        <w:t xml:space="preserve"> Short title.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referred to and cited as the </w:t>
      </w:r>
      <w:r w:rsidR="00B21E49" w:rsidRPr="00B21E49">
        <w:rPr>
          <w:lang w:val="en-PH"/>
        </w:rPr>
        <w:t>“</w:t>
      </w:r>
      <w:r w:rsidRPr="00B21E49">
        <w:rPr>
          <w:lang w:val="en-PH"/>
        </w:rPr>
        <w:t>Hospital Revenue Bond Act.</w:t>
      </w:r>
      <w:r w:rsidR="00B21E49"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Authorization of an issue of bonds, the proceeds of which are loaned to more than one hospital agency or public agency to construct or acquire hospital facilities, to be governed by the provisions of this article,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1640.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1420.</w:t>
      </w:r>
      <w:r w:rsidR="005F5877" w:rsidRPr="00B21E49">
        <w:rPr>
          <w:lang w:val="en-PH"/>
        </w:rPr>
        <w:t xml:space="preserve"> Declaration of purpose.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General Assembly hereby finds and declares that: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Unless measures are adopted to alleviate such need, the shortage of such facilities will become increasingly more urgent and serious;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It is specifically found and declared that all action taken by any county in carrying out the purposes of this article will perform an essential governmental function.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Counties </w:t>
      </w:r>
      <w:r w:rsidR="00B21E49" w:rsidRPr="00B21E49">
        <w:rPr>
          <w:lang w:val="en-PH"/>
        </w:rPr>
        <w:t xml:space="preserve">Sections </w:t>
      </w:r>
      <w:r w:rsidRPr="00B21E49">
        <w:rPr>
          <w:lang w:val="en-PH"/>
        </w:rPr>
        <w:t xml:space="preserve"> 349, 353.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Bond issuance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Bond issuance</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Since county was authorized to finance acquisition and improvement of hospital facilities and to enter into agreements with corporations necessary or incidental to issuance of bonds, county did not aid and abet the commission of a crime when it issued tax exempt bonds for purchase and renovation of medical care facility by non</w:t>
      </w:r>
      <w:r w:rsidR="00B21E49" w:rsidRPr="00B21E49">
        <w:rPr>
          <w:lang w:val="en-PH"/>
        </w:rPr>
        <w:noBreakHyphen/>
      </w:r>
      <w:r w:rsidRPr="00B21E49">
        <w:rPr>
          <w:lang w:val="en-PH"/>
        </w:rPr>
        <w:t>profit corporation functioning as billing and collection agent for clinical services by medical university faculty members, notwithstanding allegations that the corporation was illegally engaged in corporate practice of medicine. Baird v. Charleston County (S.C. 1999) 333 S.C. 519, 511 S.E.2d 69, rehearing denied. Counties 174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1430.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this article, the following terms have the following meanings, unless the context otherwise requires: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 </w:t>
      </w:r>
      <w:r w:rsidR="00B21E49" w:rsidRPr="00B21E49">
        <w:rPr>
          <w:lang w:val="en-PH"/>
        </w:rPr>
        <w:t>“</w:t>
      </w:r>
      <w:r w:rsidRPr="00B21E49">
        <w:rPr>
          <w:lang w:val="en-PH"/>
        </w:rPr>
        <w:t>Authorizing issuer</w:t>
      </w:r>
      <w:r w:rsidR="00B21E49" w:rsidRPr="00B21E49">
        <w:rPr>
          <w:lang w:val="en-PH"/>
        </w:rPr>
        <w:t>”</w:t>
      </w:r>
      <w:r w:rsidRPr="00B21E49">
        <w:rPr>
          <w:lang w:val="en-PH"/>
        </w:rPr>
        <w:t xml:space="preserve"> means the county issuing bonds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1640.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(b) </w:t>
      </w:r>
      <w:r w:rsidR="00B21E49" w:rsidRPr="00B21E49">
        <w:rPr>
          <w:lang w:val="en-PH"/>
        </w:rPr>
        <w:t>“</w:t>
      </w:r>
      <w:r w:rsidRPr="00B21E49">
        <w:rPr>
          <w:lang w:val="en-PH"/>
        </w:rPr>
        <w:t>Bonds</w:t>
      </w:r>
      <w:r w:rsidR="00B21E49" w:rsidRPr="00B21E49">
        <w:rPr>
          <w:lang w:val="en-PH"/>
        </w:rPr>
        <w:t>”</w:t>
      </w:r>
      <w:r w:rsidRPr="00B21E49">
        <w:rPr>
          <w:lang w:val="en-PH"/>
        </w:rPr>
        <w:t xml:space="preserve"> or </w:t>
      </w:r>
      <w:r w:rsidR="00B21E49" w:rsidRPr="00B21E49">
        <w:rPr>
          <w:lang w:val="en-PH"/>
        </w:rPr>
        <w:t>“</w:t>
      </w:r>
      <w:r w:rsidRPr="00B21E49">
        <w:rPr>
          <w:lang w:val="en-PH"/>
        </w:rPr>
        <w:t>revenue bonds</w:t>
      </w:r>
      <w:r w:rsidR="00B21E49" w:rsidRPr="00B21E49">
        <w:rPr>
          <w:lang w:val="en-PH"/>
        </w:rPr>
        <w:t>”</w:t>
      </w:r>
      <w:r w:rsidRPr="00B21E49">
        <w:rPr>
          <w:lang w:val="en-PH"/>
        </w:rPr>
        <w:t xml:space="preserve"> include notes, bonds, refunding bonds, and other obligations authorized to be issued by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(c) </w:t>
      </w:r>
      <w:r w:rsidR="00B21E49" w:rsidRPr="00B21E49">
        <w:rPr>
          <w:lang w:val="en-PH"/>
        </w:rPr>
        <w:t>“</w:t>
      </w:r>
      <w:r w:rsidRPr="00B21E49">
        <w:rPr>
          <w:lang w:val="en-PH"/>
        </w:rPr>
        <w:t>Cost</w:t>
      </w:r>
      <w:r w:rsidR="00B21E49" w:rsidRPr="00B21E49">
        <w:rPr>
          <w:lang w:val="en-PH"/>
        </w:rPr>
        <w:t>”</w:t>
      </w:r>
      <w:r w:rsidRPr="00B21E49">
        <w:rPr>
          <w:lang w:val="en-PH"/>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00B21E49" w:rsidRPr="00B21E49">
        <w:rPr>
          <w:lang w:val="en-PH"/>
        </w:rPr>
        <w:t>“</w:t>
      </w:r>
      <w:r w:rsidRPr="00B21E49">
        <w:rPr>
          <w:lang w:val="en-PH"/>
        </w:rPr>
        <w:t>Cost</w:t>
      </w:r>
      <w:r w:rsidR="00B21E49" w:rsidRPr="00B21E49">
        <w:rPr>
          <w:lang w:val="en-PH"/>
        </w:rPr>
        <w:t>”</w:t>
      </w:r>
      <w:r w:rsidRPr="00B21E49">
        <w:rPr>
          <w:lang w:val="en-PH"/>
        </w:rPr>
        <w:t xml:space="preserve"> also includes monies necessary to refinance or to refund any indebtedness of any </w:t>
      </w:r>
      <w:r w:rsidR="00B21E49" w:rsidRPr="00B21E49">
        <w:rPr>
          <w:lang w:val="en-PH"/>
        </w:rPr>
        <w:t>“</w:t>
      </w:r>
      <w:r w:rsidRPr="00B21E49">
        <w:rPr>
          <w:lang w:val="en-PH"/>
        </w:rPr>
        <w:t>hospital agency</w:t>
      </w:r>
      <w:r w:rsidR="00B21E49" w:rsidRPr="00B21E49">
        <w:rPr>
          <w:lang w:val="en-PH"/>
        </w:rPr>
        <w:t>”</w:t>
      </w:r>
      <w:r w:rsidRPr="00B21E49">
        <w:rPr>
          <w:lang w:val="en-PH"/>
        </w:rPr>
        <w:t xml:space="preserve"> or any </w:t>
      </w:r>
      <w:r w:rsidR="00B21E49" w:rsidRPr="00B21E49">
        <w:rPr>
          <w:lang w:val="en-PH"/>
        </w:rPr>
        <w:t>“</w:t>
      </w:r>
      <w:r w:rsidRPr="00B21E49">
        <w:rPr>
          <w:lang w:val="en-PH"/>
        </w:rPr>
        <w:t>public agency</w:t>
      </w:r>
      <w:r w:rsidR="00B21E49" w:rsidRPr="00B21E49">
        <w:rPr>
          <w:lang w:val="en-PH"/>
        </w:rPr>
        <w:t>”</w:t>
      </w:r>
      <w:r w:rsidRPr="00B21E49">
        <w:rPr>
          <w:lang w:val="en-PH"/>
        </w:rPr>
        <w:t xml:space="preserve"> incurred at any time for the purpose of providing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(d) </w:t>
      </w:r>
      <w:r w:rsidR="00B21E49" w:rsidRPr="00B21E49">
        <w:rPr>
          <w:lang w:val="en-PH"/>
        </w:rPr>
        <w:t>“</w:t>
      </w:r>
      <w:r w:rsidRPr="00B21E49">
        <w:rPr>
          <w:lang w:val="en-PH"/>
        </w:rPr>
        <w:t>County board</w:t>
      </w:r>
      <w:r w:rsidR="00B21E49" w:rsidRPr="00B21E49">
        <w:rPr>
          <w:lang w:val="en-PH"/>
        </w:rPr>
        <w:t>”</w:t>
      </w:r>
      <w:r w:rsidRPr="00B21E49">
        <w:rPr>
          <w:lang w:val="en-PH"/>
        </w:rPr>
        <w:t xml:space="preserve"> means each of the governing bodies of the counties of the State, and in the event any hospital facilities are located in more than one county, the term </w:t>
      </w:r>
      <w:r w:rsidR="00B21E49" w:rsidRPr="00B21E49">
        <w:rPr>
          <w:lang w:val="en-PH"/>
        </w:rPr>
        <w:t>“</w:t>
      </w:r>
      <w:r w:rsidRPr="00B21E49">
        <w:rPr>
          <w:lang w:val="en-PH"/>
        </w:rPr>
        <w:t>county board</w:t>
      </w:r>
      <w:r w:rsidR="00B21E49" w:rsidRPr="00B21E49">
        <w:rPr>
          <w:lang w:val="en-PH"/>
        </w:rPr>
        <w:t>”</w:t>
      </w:r>
      <w:r w:rsidRPr="00B21E49">
        <w:rPr>
          <w:lang w:val="en-PH"/>
        </w:rPr>
        <w:t xml:space="preserve"> relates to the governing bodies of the counties in which the hospital facilities are located.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(e) </w:t>
      </w:r>
      <w:r w:rsidR="00B21E49" w:rsidRPr="00B21E49">
        <w:rPr>
          <w:lang w:val="en-PH"/>
        </w:rPr>
        <w:t>“</w:t>
      </w:r>
      <w:r w:rsidRPr="00B21E49">
        <w:rPr>
          <w:lang w:val="en-PH"/>
        </w:rPr>
        <w:t>Hospital agency</w:t>
      </w:r>
      <w:r w:rsidR="00B21E49" w:rsidRPr="00B21E49">
        <w:rPr>
          <w:lang w:val="en-PH"/>
        </w:rPr>
        <w:t>”</w:t>
      </w:r>
      <w:r w:rsidRPr="00B21E49">
        <w:rPr>
          <w:lang w:val="en-PH"/>
        </w:rPr>
        <w:t xml:space="preserve"> means any person, firm, corporation, association, or partnership whether for profit or not for profit, existing or created at any time and empowered to acquire, by lease or otherwise, operate, and maintain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(f) </w:t>
      </w:r>
      <w:r w:rsidR="00B21E49" w:rsidRPr="00B21E49">
        <w:rPr>
          <w:lang w:val="en-PH"/>
        </w:rPr>
        <w:t>“</w:t>
      </w:r>
      <w:r w:rsidRPr="00B21E49">
        <w:rPr>
          <w:lang w:val="en-PH"/>
        </w:rPr>
        <w:t>Hospital facilities</w:t>
      </w:r>
      <w:r w:rsidR="00B21E49" w:rsidRPr="00B21E49">
        <w:rPr>
          <w:lang w:val="en-PH"/>
        </w:rPr>
        <w:t>”</w:t>
      </w:r>
      <w:r w:rsidRPr="00B21E49">
        <w:rPr>
          <w:lang w:val="en-PH"/>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B21E49" w:rsidRPr="00B21E49">
        <w:rPr>
          <w:lang w:val="en-PH"/>
        </w:rPr>
        <w:noBreakHyphen/>
      </w:r>
      <w:r w:rsidRPr="00B21E49">
        <w:rPr>
          <w:lang w:val="en-PH"/>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B21E49" w:rsidRPr="00B21E49">
        <w:rPr>
          <w:lang w:val="en-PH"/>
        </w:rPr>
        <w:noBreakHyphen/>
      </w:r>
      <w:r w:rsidRPr="00B21E49">
        <w:rPr>
          <w:lang w:val="en-PH"/>
        </w:rPr>
        <w:t>fighting facilities; pharmaceutical and recreational facilities; storage space, X</w:t>
      </w:r>
      <w:r w:rsidR="00B21E49" w:rsidRPr="00B21E49">
        <w:rPr>
          <w:lang w:val="en-PH"/>
        </w:rPr>
        <w:noBreakHyphen/>
      </w:r>
      <w:r w:rsidRPr="00B21E49">
        <w:rPr>
          <w:lang w:val="en-PH"/>
        </w:rPr>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(g) </w:t>
      </w:r>
      <w:r w:rsidR="00B21E49" w:rsidRPr="00B21E49">
        <w:rPr>
          <w:lang w:val="en-PH"/>
        </w:rPr>
        <w:t>“</w:t>
      </w:r>
      <w:r w:rsidRPr="00B21E49">
        <w:rPr>
          <w:lang w:val="en-PH"/>
        </w:rPr>
        <w:t>Intergovernmental loan agreement</w:t>
      </w:r>
      <w:r w:rsidR="00B21E49" w:rsidRPr="00B21E49">
        <w:rPr>
          <w:lang w:val="en-PH"/>
        </w:rPr>
        <w:t>”</w:t>
      </w:r>
      <w:r w:rsidRPr="00B21E49">
        <w:rPr>
          <w:lang w:val="en-PH"/>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(h) </w:t>
      </w:r>
      <w:r w:rsidR="00B21E49" w:rsidRPr="00B21E49">
        <w:rPr>
          <w:lang w:val="en-PH"/>
        </w:rPr>
        <w:t>“</w:t>
      </w:r>
      <w:r w:rsidRPr="00B21E49">
        <w:rPr>
          <w:lang w:val="en-PH"/>
        </w:rPr>
        <w:t>Loan agreement</w:t>
      </w:r>
      <w:r w:rsidR="00B21E49" w:rsidRPr="00B21E49">
        <w:rPr>
          <w:lang w:val="en-PH"/>
        </w:rPr>
        <w:t>”</w:t>
      </w:r>
      <w:r w:rsidRPr="00B21E49">
        <w:rPr>
          <w:lang w:val="en-PH"/>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(i) </w:t>
      </w:r>
      <w:r w:rsidR="00B21E49" w:rsidRPr="00B21E49">
        <w:rPr>
          <w:lang w:val="en-PH"/>
        </w:rPr>
        <w:t>“</w:t>
      </w:r>
      <w:r w:rsidRPr="00B21E49">
        <w:rPr>
          <w:lang w:val="en-PH"/>
        </w:rPr>
        <w:t>Project county</w:t>
      </w:r>
      <w:r w:rsidR="00B21E49" w:rsidRPr="00B21E49">
        <w:rPr>
          <w:lang w:val="en-PH"/>
        </w:rPr>
        <w:t>”</w:t>
      </w:r>
      <w:r w:rsidRPr="00B21E49">
        <w:rPr>
          <w:lang w:val="en-PH"/>
        </w:rPr>
        <w:t xml:space="preserve"> means the county, other than the authorizing issuer, to which proceeds of the bonds are loaned to finance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(j) </w:t>
      </w:r>
      <w:r w:rsidR="00B21E49" w:rsidRPr="00B21E49">
        <w:rPr>
          <w:lang w:val="en-PH"/>
        </w:rPr>
        <w:t>“</w:t>
      </w:r>
      <w:r w:rsidRPr="00B21E49">
        <w:rPr>
          <w:lang w:val="en-PH"/>
        </w:rPr>
        <w:t>Public agency</w:t>
      </w:r>
      <w:r w:rsidR="00B21E49" w:rsidRPr="00B21E49">
        <w:rPr>
          <w:lang w:val="en-PH"/>
        </w:rPr>
        <w:t>”</w:t>
      </w:r>
      <w:r w:rsidRPr="00B21E49">
        <w:rPr>
          <w:lang w:val="en-PH"/>
        </w:rPr>
        <w:t xml:space="preserve"> means any county, city, town, or hospital district of the State existing or created at any time pursuant to the laws of the State authorized to acquire, by lease or otherwise, operate, and maintain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(k) </w:t>
      </w:r>
      <w:r w:rsidR="00B21E49" w:rsidRPr="00B21E49">
        <w:rPr>
          <w:lang w:val="en-PH"/>
        </w:rPr>
        <w:t>“</w:t>
      </w:r>
      <w:r w:rsidRPr="00B21E49">
        <w:rPr>
          <w:lang w:val="en-PH"/>
        </w:rPr>
        <w:t>Authority</w:t>
      </w:r>
      <w:r w:rsidR="00B21E49" w:rsidRPr="00B21E49">
        <w:rPr>
          <w:lang w:val="en-PH"/>
        </w:rPr>
        <w:t>”</w:t>
      </w:r>
      <w:r w:rsidRPr="00B21E49">
        <w:rPr>
          <w:lang w:val="en-PH"/>
        </w:rPr>
        <w:t xml:space="preserve"> means the State Fiscal Accountability Authority of South Carolina.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(l) </w:t>
      </w:r>
      <w:r w:rsidR="00B21E49" w:rsidRPr="00B21E49">
        <w:rPr>
          <w:lang w:val="en-PH"/>
        </w:rPr>
        <w:t>“</w:t>
      </w:r>
      <w:r w:rsidRPr="00B21E49">
        <w:rPr>
          <w:lang w:val="en-PH"/>
        </w:rPr>
        <w:t>Trust indenture</w:t>
      </w:r>
      <w:r w:rsidR="00B21E49" w:rsidRPr="00B21E49">
        <w:rPr>
          <w:lang w:val="en-PH"/>
        </w:rPr>
        <w:t>”</w:t>
      </w:r>
      <w:r w:rsidRPr="00B21E49">
        <w:rPr>
          <w:lang w:val="en-PH"/>
        </w:rPr>
        <w:t xml:space="preserve"> means any agreement pursuant to which any bonds are issued. A trust indenture may also create a mortgage lien or security interest, or a mortgage lien and security interest, to secure bonds issued under the indenture.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(m) </w:t>
      </w:r>
      <w:r w:rsidR="00B21E49" w:rsidRPr="00B21E49">
        <w:rPr>
          <w:lang w:val="en-PH"/>
        </w:rPr>
        <w:t>“</w:t>
      </w:r>
      <w:r w:rsidRPr="00B21E49">
        <w:rPr>
          <w:lang w:val="en-PH"/>
        </w:rPr>
        <w:t>Subsidiary loan agreement</w:t>
      </w:r>
      <w:r w:rsidR="00B21E49" w:rsidRPr="00B21E49">
        <w:rPr>
          <w:lang w:val="en-PH"/>
        </w:rPr>
        <w:t>”</w:t>
      </w:r>
      <w:r w:rsidRPr="00B21E49">
        <w:rPr>
          <w:lang w:val="en-PH"/>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798.2; 1973 (58) 654; 1980 Act No. 430; 1984 Act No. 512, Part II, </w:t>
      </w:r>
      <w:r w:rsidRPr="00B21E49">
        <w:rPr>
          <w:lang w:val="en-PH"/>
        </w:rPr>
        <w:t xml:space="preserve">Section </w:t>
      </w:r>
      <w:r w:rsidR="005F5877" w:rsidRPr="00B21E49">
        <w:rPr>
          <w:lang w:val="en-PH"/>
        </w:rPr>
        <w:t xml:space="preserve">35E; 1985 Act No. 78; 1987 Act No. 201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County bonds,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Hospital districts, powers, see </w:t>
      </w:r>
      <w:r w:rsidR="00B21E49" w:rsidRPr="00B21E49">
        <w:rPr>
          <w:lang w:val="en-PH"/>
        </w:rPr>
        <w:t xml:space="preserve">Section </w:t>
      </w:r>
      <w:r w:rsidRPr="00B21E49">
        <w:rPr>
          <w:lang w:val="en-PH"/>
        </w:rPr>
        <w:t>6</w:t>
      </w:r>
      <w:r w:rsidR="00B21E49" w:rsidRPr="00B21E49">
        <w:rPr>
          <w:lang w:val="en-PH"/>
        </w:rPr>
        <w:noBreakHyphen/>
      </w:r>
      <w:r w:rsidRPr="00B21E49">
        <w:rPr>
          <w:lang w:val="en-PH"/>
        </w:rPr>
        <w:t>11</w:t>
      </w:r>
      <w:r w:rsidR="00B21E49" w:rsidRPr="00B21E49">
        <w:rPr>
          <w:lang w:val="en-PH"/>
        </w:rPr>
        <w:noBreakHyphen/>
      </w:r>
      <w:r w:rsidRPr="00B21E49">
        <w:rPr>
          <w:lang w:val="en-PH"/>
        </w:rPr>
        <w:t>101.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Meaning of </w:t>
      </w:r>
      <w:r w:rsidR="00B21E49" w:rsidRPr="00B21E49">
        <w:rPr>
          <w:lang w:val="en-PH"/>
        </w:rPr>
        <w:t>“</w:t>
      </w:r>
      <w:r w:rsidRPr="00B21E49">
        <w:rPr>
          <w:lang w:val="en-PH"/>
        </w:rPr>
        <w:t>hospitals, nursing home and care facilities</w:t>
      </w:r>
      <w:r w:rsidR="00B21E49" w:rsidRPr="00B21E49">
        <w:rPr>
          <w:lang w:val="en-PH"/>
        </w:rPr>
        <w:t>”</w:t>
      </w:r>
      <w:r w:rsidRPr="00B21E49">
        <w:rPr>
          <w:lang w:val="en-PH"/>
        </w:rPr>
        <w:t xml:space="preserve"> as used in </w:t>
      </w:r>
      <w:r w:rsidR="00B21E49" w:rsidRPr="00B21E49">
        <w:rPr>
          <w:lang w:val="en-PH"/>
        </w:rPr>
        <w:t xml:space="preserve">Section </w:t>
      </w:r>
      <w:r w:rsidRPr="00B21E49">
        <w:rPr>
          <w:lang w:val="en-PH"/>
        </w:rPr>
        <w:t>6</w:t>
      </w:r>
      <w:r w:rsidR="00B21E49" w:rsidRPr="00B21E49">
        <w:rPr>
          <w:lang w:val="en-PH"/>
        </w:rPr>
        <w:noBreakHyphen/>
      </w:r>
      <w:r w:rsidRPr="00B21E49">
        <w:rPr>
          <w:lang w:val="en-PH"/>
        </w:rPr>
        <w:t>21</w:t>
      </w:r>
      <w:r w:rsidR="00B21E49" w:rsidRPr="00B21E49">
        <w:rPr>
          <w:lang w:val="en-PH"/>
        </w:rPr>
        <w:noBreakHyphen/>
      </w:r>
      <w:r w:rsidRPr="00B21E49">
        <w:rPr>
          <w:lang w:val="en-PH"/>
        </w:rPr>
        <w:t xml:space="preserve">50 as having the same meaning as </w:t>
      </w:r>
      <w:r w:rsidR="00B21E49" w:rsidRPr="00B21E49">
        <w:rPr>
          <w:lang w:val="en-PH"/>
        </w:rPr>
        <w:t>“</w:t>
      </w:r>
      <w:r w:rsidRPr="00B21E49">
        <w:rPr>
          <w:lang w:val="en-PH"/>
        </w:rPr>
        <w:t>hospital facilities</w:t>
      </w:r>
      <w:r w:rsidR="00B21E49" w:rsidRPr="00B21E49">
        <w:rPr>
          <w:lang w:val="en-PH"/>
        </w:rPr>
        <w:t>”</w:t>
      </w:r>
      <w:r w:rsidRPr="00B21E49">
        <w:rPr>
          <w:lang w:val="en-PH"/>
        </w:rPr>
        <w:t xml:space="preserve"> as used in this section, see </w:t>
      </w:r>
      <w:r w:rsidR="00B21E49" w:rsidRPr="00B21E49">
        <w:rPr>
          <w:lang w:val="en-PH"/>
        </w:rPr>
        <w:t xml:space="preserve">Section </w:t>
      </w:r>
      <w:r w:rsidRPr="00B21E49">
        <w:rPr>
          <w:lang w:val="en-PH"/>
        </w:rPr>
        <w:t>6</w:t>
      </w:r>
      <w:r w:rsidR="00B21E49" w:rsidRPr="00B21E49">
        <w:rPr>
          <w:lang w:val="en-PH"/>
        </w:rPr>
        <w:noBreakHyphen/>
      </w:r>
      <w:r w:rsidRPr="00B21E49">
        <w:rPr>
          <w:lang w:val="en-PH"/>
        </w:rPr>
        <w:t>21</w:t>
      </w:r>
      <w:r w:rsidR="00B21E49" w:rsidRPr="00B21E49">
        <w:rPr>
          <w:lang w:val="en-PH"/>
        </w:rPr>
        <w:noBreakHyphen/>
      </w:r>
      <w:r w:rsidRPr="00B21E49">
        <w:rPr>
          <w:lang w:val="en-PH"/>
        </w:rPr>
        <w:t>45.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Provision that hospital facilities defined in subsection (d) constitute </w:t>
      </w:r>
      <w:r w:rsidR="00B21E49" w:rsidRPr="00B21E49">
        <w:rPr>
          <w:lang w:val="en-PH"/>
        </w:rPr>
        <w:t>“</w:t>
      </w:r>
      <w:r w:rsidRPr="00B21E49">
        <w:rPr>
          <w:lang w:val="en-PH"/>
        </w:rPr>
        <w:t>health care facilities</w:t>
      </w:r>
      <w:r w:rsidR="00B21E49" w:rsidRPr="00B21E49">
        <w:rPr>
          <w:lang w:val="en-PH"/>
        </w:rPr>
        <w:t>”</w:t>
      </w:r>
      <w:r w:rsidRPr="00B21E49">
        <w:rPr>
          <w:lang w:val="en-PH"/>
        </w:rPr>
        <w:t xml:space="preserve"> for purposes of 1976 Act No. 490,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2115.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Counties </w:t>
      </w:r>
      <w:r w:rsidR="00B21E49" w:rsidRPr="00B21E49">
        <w:rPr>
          <w:lang w:val="en-PH"/>
        </w:rPr>
        <w:t xml:space="preserve">Sections </w:t>
      </w:r>
      <w:r w:rsidRPr="00B21E49">
        <w:rPr>
          <w:lang w:val="en-PH"/>
        </w:rPr>
        <w:t xml:space="preserve"> 349, 353.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t>
      </w:r>
      <w:r w:rsidR="005F5877" w:rsidRPr="00B21E49">
        <w:rPr>
          <w:lang w:val="en-PH"/>
        </w:rPr>
        <w:t>Health care facility</w:t>
      </w:r>
      <w:r w:rsidRPr="00B21E49">
        <w:rPr>
          <w:lang w:val="en-PH"/>
        </w:rPr>
        <w:t>”</w:t>
      </w:r>
      <w:r w:rsidR="005F5877" w:rsidRPr="00B21E49">
        <w:rPr>
          <w:lang w:val="en-PH"/>
        </w:rPr>
        <w:t xml:space="preserve"> for purposes of a smoking ban includes hospital owned and leased buildings, thoroughfares, parking lots, and vehicles parked on the property. S.C. Op.Atty.Gen. (September 27, 2005) 2005 WL 2652377.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1440.</w:t>
      </w:r>
      <w:r w:rsidR="005F5877" w:rsidRPr="00B21E49">
        <w:rPr>
          <w:lang w:val="en-PH"/>
        </w:rPr>
        <w:t xml:space="preserve"> Powers of counties.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Subject to obtaining approvals from the Authority required by Section 44</w:t>
      </w:r>
      <w:r w:rsidR="00B21E49" w:rsidRPr="00B21E49">
        <w:rPr>
          <w:lang w:val="en-PH"/>
        </w:rPr>
        <w:noBreakHyphen/>
      </w:r>
      <w:r w:rsidRPr="00B21E49">
        <w:rPr>
          <w:lang w:val="en-PH"/>
        </w:rPr>
        <w:t>7</w:t>
      </w:r>
      <w:r w:rsidR="00B21E49" w:rsidRPr="00B21E49">
        <w:rPr>
          <w:lang w:val="en-PH"/>
        </w:rPr>
        <w:noBreakHyphen/>
      </w:r>
      <w:r w:rsidRPr="00B21E49">
        <w:rPr>
          <w:lang w:val="en-PH"/>
        </w:rPr>
        <w:t>1590 and from the Department of Health and Environmental Control, required by Section 44</w:t>
      </w:r>
      <w:r w:rsidR="00B21E49" w:rsidRPr="00B21E49">
        <w:rPr>
          <w:lang w:val="en-PH"/>
        </w:rPr>
        <w:noBreakHyphen/>
      </w:r>
      <w:r w:rsidRPr="00B21E49">
        <w:rPr>
          <w:lang w:val="en-PH"/>
        </w:rPr>
        <w:t>7</w:t>
      </w:r>
      <w:r w:rsidR="00B21E49" w:rsidRPr="00B21E49">
        <w:rPr>
          <w:lang w:val="en-PH"/>
        </w:rPr>
        <w:noBreakHyphen/>
      </w:r>
      <w:r w:rsidRPr="00B21E49">
        <w:rPr>
          <w:lang w:val="en-PH"/>
        </w:rPr>
        <w:t>1490, the several counties of the State functioning through their respective county boards shall be empowered: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To enter into agreements with any hospital agency or public agency necessary or incidental to the issuance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To issue bonds for the purpose of defraying the cost of providing hospital facilities and to secure the payment of such bonds as hereafter provided.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To mortgage any hospital facilities and the site thereof for the benefits of the holders of bonds issued to finance such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To issue bonds to refinance or to refund outstanding obligations, mortgages or advances heretofore or hereafter issued, made or given by a hospital or public agency for the cost of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To charge to each hospital and public agency utilizing this article any administrative costs and expenses incurred in the exercise of the powers and duties conferred by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(9) To do all things necessary or convenient to carry out the purposes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(10) To make and execute contracts and agreements necessary or incidental to the exercise of its powers and duties under this article, with persons, firms, corporations, governmental agencies and others.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(11) To make the proceeds of any bonds available by way of a loan to a hospital or public agency pursuant to a loan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(13) To arrange or contract with any county, city, town or other political subdivision or instrumentality of the State for the opening or closing of streets or for the furnishing of utility or other services to any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(14) To enter into lease agreements with any hospital or public agency whereby the county board leases hospital facilities to such hospital or public agency, including hospital facilities located in more than one county.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(15) To pledge or assign any money, rents, charges, fees or other revenues, including any proceeds of insurance or condemnation awards, pursuant to any loan agreement to the payment of the bonds issued pursuant to such loan agreement.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798.3;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114.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104.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1450.</w:t>
      </w:r>
      <w:r w:rsidR="005F5877" w:rsidRPr="00B21E49">
        <w:rPr>
          <w:lang w:val="en-PH"/>
        </w:rPr>
        <w:t xml:space="preserve"> Issuance, execution, and terms of bonds; bond anticipation notes.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B21E49" w:rsidRPr="00B21E49">
        <w:rPr>
          <w:lang w:val="en-PH"/>
        </w:rPr>
        <w:noBreakHyphen/>
      </w:r>
      <w:r w:rsidRPr="00B21E49">
        <w:rPr>
          <w:lang w:val="en-PH"/>
        </w:rPr>
        <w:t>9</w:t>
      </w:r>
      <w:r w:rsidR="00B21E49" w:rsidRPr="00B21E49">
        <w:rPr>
          <w:lang w:val="en-PH"/>
        </w:rPr>
        <w:noBreakHyphen/>
      </w:r>
      <w:r w:rsidRPr="00B21E49">
        <w:rPr>
          <w:lang w:val="en-PH"/>
        </w:rPr>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w:t>
      </w:r>
      <w:r w:rsidRPr="00B21E49">
        <w:rPr>
          <w:lang w:val="en-PH"/>
        </w:rPr>
        <w:lastRenderedPageBreak/>
        <w:t>issuance of bonds may provide for the issuance, in the future, of further bonds on a parity with those initially issued.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Pending the issuance of bonds, bond anticipation notes may be issued, and to the end that a vehicle be provided therefor, the provisions of Sections 11</w:t>
      </w:r>
      <w:r w:rsidR="00B21E49" w:rsidRPr="00B21E49">
        <w:rPr>
          <w:lang w:val="en-PH"/>
        </w:rPr>
        <w:noBreakHyphen/>
      </w:r>
      <w:r w:rsidRPr="00B21E49">
        <w:rPr>
          <w:lang w:val="en-PH"/>
        </w:rPr>
        <w:t>17</w:t>
      </w:r>
      <w:r w:rsidR="00B21E49" w:rsidRPr="00B21E49">
        <w:rPr>
          <w:lang w:val="en-PH"/>
        </w:rPr>
        <w:noBreakHyphen/>
      </w:r>
      <w:r w:rsidRPr="00B21E49">
        <w:rPr>
          <w:lang w:val="en-PH"/>
        </w:rPr>
        <w:t>10 to 11</w:t>
      </w:r>
      <w:r w:rsidR="00B21E49" w:rsidRPr="00B21E49">
        <w:rPr>
          <w:lang w:val="en-PH"/>
        </w:rPr>
        <w:noBreakHyphen/>
      </w:r>
      <w:r w:rsidRPr="00B21E49">
        <w:rPr>
          <w:lang w:val="en-PH"/>
        </w:rPr>
        <w:t>17</w:t>
      </w:r>
      <w:r w:rsidR="00B21E49" w:rsidRPr="00B21E49">
        <w:rPr>
          <w:lang w:val="en-PH"/>
        </w:rPr>
        <w:noBreakHyphen/>
      </w:r>
      <w:r w:rsidRPr="00B21E49">
        <w:rPr>
          <w:lang w:val="en-PH"/>
        </w:rPr>
        <w:t>110, as now or hereafter amended, shall be applicable to such bond anticipatory borrowing.</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798.4;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1460.</w:t>
      </w:r>
      <w:r w:rsidR="005F5877" w:rsidRPr="00B21E49">
        <w:rPr>
          <w:lang w:val="en-PH"/>
        </w:rPr>
        <w:t xml:space="preserve"> Pledge of revenues to secure bonds; proceedings authorizing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w:t>
      </w:r>
      <w:r w:rsidRPr="00B21E49">
        <w:rPr>
          <w:lang w:val="en-PH"/>
        </w:rPr>
        <w:lastRenderedPageBreak/>
        <w:t>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798.5;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354 to 356.</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1470.</w:t>
      </w:r>
      <w:r w:rsidR="005F5877" w:rsidRPr="00B21E49">
        <w:rPr>
          <w:lang w:val="en-PH"/>
        </w:rPr>
        <w:t xml:space="preserve"> Contracts for construction of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Contracts for the construction of any hospital facilities may be let on such terms and under such conditions as the county board and the hospital agency or public agency may agree upon and may be let with or without advertisement or call for bids.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798.6;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114.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104.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1480.</w:t>
      </w:r>
      <w:r w:rsidR="005F5877" w:rsidRPr="00B21E49">
        <w:rPr>
          <w:lang w:val="en-PH"/>
        </w:rPr>
        <w:t xml:space="preserve"> Criteria to be considered by county boards in undertaking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1590: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There is a need for the hospital facilities in the area in which the hospital facilities are to be located.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The public facilities, including utilities, and public services necessary for the hospital facilities will be made available.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798.7;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1490.</w:t>
      </w:r>
      <w:r w:rsidR="005F5877" w:rsidRPr="00B21E49">
        <w:rPr>
          <w:lang w:val="en-PH"/>
        </w:rPr>
        <w:t xml:space="preserve"> Approval of construction or other work on facilities required.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798.8;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114.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104.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1500.</w:t>
      </w:r>
      <w:r w:rsidR="005F5877" w:rsidRPr="00B21E49">
        <w:rPr>
          <w:lang w:val="en-PH"/>
        </w:rPr>
        <w:t xml:space="preserve"> Public agencies authorized to enter into loan agreements with county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798.9;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1510.</w:t>
      </w:r>
      <w:r w:rsidR="005F5877" w:rsidRPr="00B21E49">
        <w:rPr>
          <w:lang w:val="en-PH"/>
        </w:rPr>
        <w:t xml:space="preserve"> Investigations, studies, and other reviews by county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798.10;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1520.</w:t>
      </w:r>
      <w:r w:rsidR="005F5877" w:rsidRPr="00B21E49">
        <w:rPr>
          <w:lang w:val="en-PH"/>
        </w:rPr>
        <w:t xml:space="preserve"> Provisions in loan agreement for completion of facilities, payments, and additional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798.11;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Requirement that subsidiary loan agreements contain the covenants stated in this section,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1680.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1530.</w:t>
      </w:r>
      <w:r w:rsidR="005F5877" w:rsidRPr="00B21E49">
        <w:rPr>
          <w:lang w:val="en-PH"/>
        </w:rPr>
        <w:t xml:space="preserve"> Provision in loan agreement for payments in lieu of taxes.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798.12;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1540.</w:t>
      </w:r>
      <w:r w:rsidR="005F5877" w:rsidRPr="00B21E49">
        <w:rPr>
          <w:lang w:val="en-PH"/>
        </w:rPr>
        <w:t xml:space="preserve"> Additional provisions in loan agreement; guarantee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798.13;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1550.</w:t>
      </w:r>
      <w:r w:rsidR="005F5877" w:rsidRPr="00B21E49">
        <w:rPr>
          <w:lang w:val="en-PH"/>
        </w:rPr>
        <w:t xml:space="preserve"> Use of proceeds from sale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798.14;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Justiciability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Since issuance of hospital revenue bonds by county did not constitute the issuance of state bonds, doctors seeking to enjoin the issuance of the bonds were not required to comply with statute setting forth the requirements for suits affecting obligations of the state. Baird v. Charleston County (S.C. 1999) 333 S.C. 519, 511 S.E.2d 69, rehearing denied. Counties 177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Justiciability</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Doctors had standing to bring suit to enjoin county from issuing tax exempt bonds for purchase and renovation of medical care facility by non</w:t>
      </w:r>
      <w:r w:rsidR="00B21E49" w:rsidRPr="00B21E49">
        <w:rPr>
          <w:lang w:val="en-PH"/>
        </w:rPr>
        <w:noBreakHyphen/>
      </w:r>
      <w:r w:rsidRPr="00B21E49">
        <w:rPr>
          <w:lang w:val="en-PH"/>
        </w:rPr>
        <w:t>profit corporation functioning as billing and collection agent for clinical services by medical university faculty members, since issuance of hospital bonds clearly impacted the public health and welfare, a profound public interest. Baird v. Charleston County (S.C. 1999) 333 S.C. 519, 511 S.E.2d 69, rehearing denied. Counties 177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1560.</w:t>
      </w:r>
      <w:r w:rsidR="005F5877" w:rsidRPr="00B21E49">
        <w:rPr>
          <w:lang w:val="en-PH"/>
        </w:rPr>
        <w:t xml:space="preserve"> Refunding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Any loan agreement made for the purpose of securing refunding bonds may provide: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That any leasehold estate granted thereby shall become effective as of the occasion of the termination of any existing leasehold estate;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(c) For an irrevocable agreement on the part of the county to call for redemption on the earliest available redemption date all of the bonds to be refunded which do not mature prior to such date;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In the exercise of the powers herein granted to effect advance refundings, any county board may, but shall not be required to, avail itself of any of the provisions of the Advanced Refunding Act [Sections 11</w:t>
      </w:r>
      <w:r w:rsidR="00B21E49" w:rsidRPr="00B21E49">
        <w:rPr>
          <w:lang w:val="en-PH"/>
        </w:rPr>
        <w:noBreakHyphen/>
      </w:r>
      <w:r w:rsidRPr="00B21E49">
        <w:rPr>
          <w:lang w:val="en-PH"/>
        </w:rPr>
        <w:t>21</w:t>
      </w:r>
      <w:r w:rsidR="00B21E49" w:rsidRPr="00B21E49">
        <w:rPr>
          <w:lang w:val="en-PH"/>
        </w:rPr>
        <w:noBreakHyphen/>
      </w:r>
      <w:r w:rsidRPr="00B21E49">
        <w:rPr>
          <w:lang w:val="en-PH"/>
        </w:rPr>
        <w:t>10 to 11</w:t>
      </w:r>
      <w:r w:rsidR="00B21E49" w:rsidRPr="00B21E49">
        <w:rPr>
          <w:lang w:val="en-PH"/>
        </w:rPr>
        <w:noBreakHyphen/>
      </w:r>
      <w:r w:rsidRPr="00B21E49">
        <w:rPr>
          <w:lang w:val="en-PH"/>
        </w:rPr>
        <w:t>21</w:t>
      </w:r>
      <w:r w:rsidR="00B21E49" w:rsidRPr="00B21E49">
        <w:rPr>
          <w:lang w:val="en-PH"/>
        </w:rPr>
        <w:noBreakHyphen/>
      </w:r>
      <w:r w:rsidRPr="00B21E49">
        <w:rPr>
          <w:lang w:val="en-PH"/>
        </w:rPr>
        <w:t>80].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798.15;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349, 351.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1570.</w:t>
      </w:r>
      <w:r w:rsidR="005F5877" w:rsidRPr="00B21E49">
        <w:rPr>
          <w:lang w:val="en-PH"/>
        </w:rPr>
        <w:t xml:space="preserve"> Bonds as legal investments.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It shall be lawful for all executors, administrators, guardians, committees and other fiduciaries to invest any moneys in their hands in bonds issued under the provisions of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798.16;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1580.</w:t>
      </w:r>
      <w:r w:rsidR="005F5877" w:rsidRPr="00B21E49">
        <w:rPr>
          <w:lang w:val="en-PH"/>
        </w:rPr>
        <w:t xml:space="preserve"> Exemption from taxation.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798.17;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Taxation 3519.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371.</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Taxation </w:t>
      </w:r>
      <w:r w:rsidR="00B21E49" w:rsidRPr="00B21E49">
        <w:rPr>
          <w:lang w:val="en-PH"/>
        </w:rPr>
        <w:t xml:space="preserve">Sections </w:t>
      </w:r>
      <w:r w:rsidRPr="00B21E49">
        <w:rPr>
          <w:lang w:val="en-PH"/>
        </w:rPr>
        <w:t xml:space="preserve"> 1879 to 1881.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1590.</w:t>
      </w:r>
      <w:r w:rsidR="005F5877" w:rsidRPr="00B21E49">
        <w:rPr>
          <w:lang w:val="en-PH"/>
        </w:rPr>
        <w:t xml:space="preserve"> Procedure for approval by Authority of issuance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brief description of the hospital facilities proposed to be undertaken and the refinancing or refunding proposed;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statement setting forth the action taken by the Department of Health and Environmental Control in connection with the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 reasonable estimate of the cost of hospital facilities;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general summary of the terms and conditions of the proposed loan agreement;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such other information as the authority requires.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1480 and the action taken by the Department of Health and Environmental Control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1490.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(C) Any interested party, within twenty days after the date of the publication of the notice, but not afterwards, may challenge the action so taken by the authority, the county board, or the Department of </w:t>
      </w:r>
      <w:r w:rsidRPr="00B21E49">
        <w:rPr>
          <w:lang w:val="en-PH"/>
        </w:rPr>
        <w:lastRenderedPageBreak/>
        <w:t>Health and Environmental Control, by action de novo in the court of common pleas in any county where the hospital facilities are to be located.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798.18; 1973 (58) 654; 1994 Act No. 426,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Approval procedure for hospital revenue bond proposals, see S.C. Code of Regulations R. 19</w:t>
      </w:r>
      <w:r w:rsidR="00B21E49" w:rsidRPr="00B21E49">
        <w:rPr>
          <w:lang w:val="en-PH"/>
        </w:rPr>
        <w:noBreakHyphen/>
      </w:r>
      <w:r w:rsidRPr="00B21E49">
        <w:rPr>
          <w:lang w:val="en-PH"/>
        </w:rPr>
        <w:t>102.01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354 to 356.</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1600.</w:t>
      </w:r>
      <w:r w:rsidR="005F5877" w:rsidRPr="00B21E49">
        <w:rPr>
          <w:lang w:val="en-PH"/>
        </w:rPr>
        <w:t xml:space="preserve"> Provisions which resolution and loan agreement may contain; liability on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resolution authorizing or trust indenture providing for any bonds or any issue of bonds and any loan agreement may contain provisions, which shall be part of the contract with the holders of the bonds to be authorized, as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Neither the members of any county board nor any person executing any bonds shall be liable personally on the bonds or be subject to any personal liability or accountability by reason of the issuance thereof.</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798.19;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354 to 356.</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1610.</w:t>
      </w:r>
      <w:r w:rsidR="005F5877" w:rsidRPr="00B21E49">
        <w:rPr>
          <w:lang w:val="en-PH"/>
        </w:rPr>
        <w:t xml:space="preserve"> Revenues deemed trust funds.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798.20;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States 127.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360.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States </w:t>
      </w:r>
      <w:r w:rsidR="00B21E49" w:rsidRPr="00B21E49">
        <w:rPr>
          <w:lang w:val="en-PH"/>
        </w:rPr>
        <w:t xml:space="preserve">Sections </w:t>
      </w:r>
      <w:r w:rsidRPr="00B21E49">
        <w:rPr>
          <w:lang w:val="en-PH"/>
        </w:rPr>
        <w:t xml:space="preserve"> 400 to 401.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1620.</w:t>
      </w:r>
      <w:r w:rsidR="005F5877" w:rsidRPr="00B21E49">
        <w:rPr>
          <w:lang w:val="en-PH"/>
        </w:rPr>
        <w:t xml:space="preserve"> Enforcement of rights by bondholders and trustees.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798.21;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184.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363 to 364.</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1630.</w:t>
      </w:r>
      <w:r w:rsidR="005F5877" w:rsidRPr="00B21E49">
        <w:rPr>
          <w:lang w:val="en-PH"/>
        </w:rPr>
        <w:t xml:space="preserve"> Provision for daily charge on persons using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798.22; 1973 (58) 654.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940.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198H.</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1640.</w:t>
      </w:r>
      <w:r w:rsidR="005F5877" w:rsidRPr="00B21E49">
        <w:rPr>
          <w:lang w:val="en-PH"/>
        </w:rPr>
        <w:t xml:space="preserve"> Authorization to issue bonds with proceeds to be loaned to more than one hospital agency or public agency; procedures; bonds to be limited obligations.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B21E49" w:rsidRPr="00B21E49">
        <w:rPr>
          <w:lang w:val="en-PH"/>
        </w:rPr>
        <w:noBreakHyphen/>
      </w:r>
      <w:r w:rsidRPr="00B21E49">
        <w:rPr>
          <w:lang w:val="en-PH"/>
        </w:rPr>
        <w:t>7</w:t>
      </w:r>
      <w:r w:rsidR="00B21E49" w:rsidRPr="00B21E49">
        <w:rPr>
          <w:lang w:val="en-PH"/>
        </w:rPr>
        <w:noBreakHyphen/>
      </w:r>
      <w:r w:rsidRPr="00B21E49">
        <w:rPr>
          <w:lang w:val="en-PH"/>
        </w:rPr>
        <w:t>1640 through 44</w:t>
      </w:r>
      <w:r w:rsidR="00B21E49" w:rsidRPr="00B21E49">
        <w:rPr>
          <w:lang w:val="en-PH"/>
        </w:rPr>
        <w:noBreakHyphen/>
      </w:r>
      <w:r w:rsidRPr="00B21E49">
        <w:rPr>
          <w:lang w:val="en-PH"/>
        </w:rPr>
        <w:t>7</w:t>
      </w:r>
      <w:r w:rsidR="00B21E49" w:rsidRPr="00B21E49">
        <w:rPr>
          <w:lang w:val="en-PH"/>
        </w:rPr>
        <w:noBreakHyphen/>
      </w:r>
      <w:r w:rsidRPr="00B21E49">
        <w:rPr>
          <w:lang w:val="en-PH"/>
        </w:rPr>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 xml:space="preserve">798.23; 1973 (58) 654; 1987 Act No. 201 </w:t>
      </w:r>
      <w:r w:rsidRPr="00B21E49">
        <w:rPr>
          <w:lang w:val="en-PH"/>
        </w:rPr>
        <w:t xml:space="preserve">Section </w:t>
      </w:r>
      <w:r w:rsidR="005F5877" w:rsidRPr="00B21E49">
        <w:rPr>
          <w:lang w:val="en-PH"/>
        </w:rPr>
        <w:t>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County bonds, see Chapter 15 of Title 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Definition of </w:t>
      </w:r>
      <w:r w:rsidR="00B21E49" w:rsidRPr="00B21E49">
        <w:rPr>
          <w:lang w:val="en-PH"/>
        </w:rPr>
        <w:t>“</w:t>
      </w:r>
      <w:r w:rsidRPr="00B21E49">
        <w:rPr>
          <w:lang w:val="en-PH"/>
        </w:rPr>
        <w:t>authorizing issuer</w:t>
      </w:r>
      <w:r w:rsidR="00B21E49" w:rsidRPr="00B21E49">
        <w:rPr>
          <w:lang w:val="en-PH"/>
        </w:rPr>
        <w:t>”</w:t>
      </w:r>
      <w:r w:rsidRPr="00B21E49">
        <w:rPr>
          <w:lang w:val="en-PH"/>
        </w:rPr>
        <w:t xml:space="preserve"> as meaning the county issuing bonds pursuant to this section,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1430.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obligation bonds, see </w:t>
      </w:r>
      <w:r w:rsidR="00B21E49" w:rsidRPr="00B21E49">
        <w:rPr>
          <w:lang w:val="en-PH"/>
        </w:rPr>
        <w:t xml:space="preserve">Sections </w:t>
      </w:r>
      <w:r w:rsidRPr="00B21E49">
        <w:rPr>
          <w:lang w:val="en-PH"/>
        </w:rPr>
        <w:t xml:space="preserve"> 5</w:t>
      </w:r>
      <w:r w:rsidR="00B21E49" w:rsidRPr="00B21E49">
        <w:rPr>
          <w:lang w:val="en-PH"/>
        </w:rPr>
        <w:noBreakHyphen/>
      </w:r>
      <w:r w:rsidRPr="00B21E49">
        <w:rPr>
          <w:lang w:val="en-PH"/>
        </w:rPr>
        <w:t>21</w:t>
      </w:r>
      <w:r w:rsidR="00B21E49" w:rsidRPr="00B21E49">
        <w:rPr>
          <w:lang w:val="en-PH"/>
        </w:rPr>
        <w:noBreakHyphen/>
      </w:r>
      <w:r w:rsidRPr="00B21E49">
        <w:rPr>
          <w:lang w:val="en-PH"/>
        </w:rPr>
        <w:t>210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General provisions relating to bonds of political subdivisions, see </w:t>
      </w:r>
      <w:r w:rsidR="00B21E49" w:rsidRPr="00B21E49">
        <w:rPr>
          <w:lang w:val="en-PH"/>
        </w:rPr>
        <w:t xml:space="preserve">Sections </w:t>
      </w:r>
      <w:r w:rsidRPr="00B21E49">
        <w:rPr>
          <w:lang w:val="en-PH"/>
        </w:rPr>
        <w:t xml:space="preserve"> 11</w:t>
      </w:r>
      <w:r w:rsidR="00B21E49" w:rsidRPr="00B21E49">
        <w:rPr>
          <w:lang w:val="en-PH"/>
        </w:rPr>
        <w:noBreakHyphen/>
      </w:r>
      <w:r w:rsidRPr="00B21E49">
        <w:rPr>
          <w:lang w:val="en-PH"/>
        </w:rPr>
        <w:t>15</w:t>
      </w:r>
      <w:r w:rsidR="00B21E49" w:rsidRPr="00B21E49">
        <w:rPr>
          <w:lang w:val="en-PH"/>
        </w:rPr>
        <w:noBreakHyphen/>
      </w:r>
      <w:r w:rsidRPr="00B21E49">
        <w:rPr>
          <w:lang w:val="en-PH"/>
        </w:rPr>
        <w:t>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1650.</w:t>
      </w:r>
      <w:r w:rsidR="005F5877" w:rsidRPr="00B21E49">
        <w:rPr>
          <w:lang w:val="en-PH"/>
        </w:rPr>
        <w:t xml:space="preserve"> Intergovernmental loan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1660.</w:t>
      </w:r>
      <w:r w:rsidR="005F5877" w:rsidRPr="00B21E49">
        <w:rPr>
          <w:lang w:val="en-PH"/>
        </w:rPr>
        <w:t xml:space="preserve"> Subsidiary loan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w:t>
      </w:r>
      <w:r w:rsidRPr="00B21E49">
        <w:rPr>
          <w:lang w:val="en-PH"/>
        </w:rPr>
        <w:lastRenderedPageBreak/>
        <w:t>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1690: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There is a need for the hospital facilities in the area in which the hospital facilities are to be located.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The public facilities, including utilities, and public services necessary for the hospital facilities must be made available.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The county board has given due consideration, upon the advice of counsel, to the impact, if any, of the bonds on the county</w:t>
      </w:r>
      <w:r w:rsidR="00B21E49" w:rsidRPr="00B21E49">
        <w:rPr>
          <w:lang w:val="en-PH"/>
        </w:rPr>
        <w:t>’</w:t>
      </w:r>
      <w:r w:rsidRPr="00B21E49">
        <w:rPr>
          <w:lang w:val="en-PH"/>
        </w:rPr>
        <w:t>s present or future financings.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1670.</w:t>
      </w:r>
      <w:r w:rsidR="005F5877" w:rsidRPr="00B21E49">
        <w:rPr>
          <w:lang w:val="en-PH"/>
        </w:rPr>
        <w:t xml:space="preserve"> Authorization for public agencies to enter into subsidiary loan agreements with county board; county not to obligate itself.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w:t>
      </w:r>
      <w:r w:rsidRPr="00B21E49">
        <w:rPr>
          <w:lang w:val="en-PH"/>
        </w:rPr>
        <w:lastRenderedPageBreak/>
        <w:t>otherwise made available for the securing of the bonds and the application of the revenues from the subsidiary loan agreement nor incur a pecuniary liability or a charge against its general credit or its taxing powers.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1680.</w:t>
      </w:r>
      <w:r w:rsidR="005F5877" w:rsidRPr="00B21E49">
        <w:rPr>
          <w:lang w:val="en-PH"/>
        </w:rPr>
        <w:t xml:space="preserve"> Contents of subsidiary loan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subsidiary loan agreement must contain the covenants stated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1520 and may contain other terms and conditions permitted under this article for loan agreements.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1690.</w:t>
      </w:r>
      <w:r w:rsidR="005F5877" w:rsidRPr="00B21E49">
        <w:rPr>
          <w:lang w:val="en-PH"/>
        </w:rPr>
        <w:t xml:space="preserve"> Notice of approval of loan agreement; filing requirements; challenge of approval of loan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1660. The intergovernmental loan agreement and subsidiary loan agreement must be filed with the clerk of court of the authorizing issuer and the clerk of court of the project county prior to the issuance of the bonds authorized thereby.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Any interested party may, within twenty days after the date of the publication of the notice, challenge the action taken by the county board of the authorizing issuer or the project county in approving the </w:t>
      </w:r>
      <w:r w:rsidRPr="00B21E49">
        <w:rPr>
          <w:lang w:val="en-PH"/>
        </w:rPr>
        <w:lastRenderedPageBreak/>
        <w:t>intergovernmental loan agreement by action de novo in the court of common pleas of the project county or the authorizing issuer.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1700.</w:t>
      </w:r>
      <w:r w:rsidR="005F5877" w:rsidRPr="00B21E49">
        <w:rPr>
          <w:lang w:val="en-PH"/>
        </w:rPr>
        <w:t xml:space="preserve"> Personal liability or accountability with respect to issuance of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1710.</w:t>
      </w:r>
      <w:r w:rsidR="005F5877" w:rsidRPr="00B21E49">
        <w:rPr>
          <w:lang w:val="en-PH"/>
        </w:rPr>
        <w:t xml:space="preserve"> Application of provisions of article to bonds whose proceeds are to be loaned to more than one hospital agency or public agency; authority of county board of authorizing issuer.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of the provisions of this article, except item (b) of Section 44</w:t>
      </w:r>
      <w:r w:rsidR="00B21E49" w:rsidRPr="00B21E49">
        <w:rPr>
          <w:lang w:val="en-PH"/>
        </w:rPr>
        <w:noBreakHyphen/>
      </w:r>
      <w:r w:rsidRPr="00B21E49">
        <w:rPr>
          <w:lang w:val="en-PH"/>
        </w:rPr>
        <w:t>7</w:t>
      </w:r>
      <w:r w:rsidR="00B21E49" w:rsidRPr="00B21E49">
        <w:rPr>
          <w:lang w:val="en-PH"/>
        </w:rPr>
        <w:noBreakHyphen/>
      </w:r>
      <w:r w:rsidRPr="00B21E49">
        <w:rPr>
          <w:lang w:val="en-PH"/>
        </w:rPr>
        <w:t>1590, are applicable to the bonds authorized by Section 44</w:t>
      </w:r>
      <w:r w:rsidR="00B21E49" w:rsidRPr="00B21E49">
        <w:rPr>
          <w:lang w:val="en-PH"/>
        </w:rPr>
        <w:noBreakHyphen/>
      </w:r>
      <w:r w:rsidRPr="00B21E49">
        <w:rPr>
          <w:lang w:val="en-PH"/>
        </w:rPr>
        <w:t>7</w:t>
      </w:r>
      <w:r w:rsidR="00B21E49" w:rsidRPr="00B21E49">
        <w:rPr>
          <w:lang w:val="en-PH"/>
        </w:rPr>
        <w:noBreakHyphen/>
      </w:r>
      <w:r w:rsidRPr="00B21E49">
        <w:rPr>
          <w:lang w:val="en-PH"/>
        </w:rPr>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B21E49" w:rsidRPr="00B21E49">
        <w:rPr>
          <w:lang w:val="en-PH"/>
        </w:rPr>
        <w:noBreakHyphen/>
      </w:r>
      <w:r w:rsidRPr="00B21E49">
        <w:rPr>
          <w:lang w:val="en-PH"/>
        </w:rPr>
        <w:t>7</w:t>
      </w:r>
      <w:r w:rsidR="00B21E49" w:rsidRPr="00B21E49">
        <w:rPr>
          <w:lang w:val="en-PH"/>
        </w:rPr>
        <w:noBreakHyphen/>
      </w:r>
      <w:r w:rsidRPr="00B21E49">
        <w:rPr>
          <w:lang w:val="en-PH"/>
        </w:rPr>
        <w:t>1590.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1720.</w:t>
      </w:r>
      <w:r w:rsidR="005F5877" w:rsidRPr="00B21E49">
        <w:rPr>
          <w:lang w:val="en-PH"/>
        </w:rPr>
        <w:t xml:space="preserve"> Cumulative effect of article; procedure for county board to carry out authorization granted by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1987 Act No. 201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Counties 172.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Counties </w:t>
      </w:r>
      <w:r w:rsidR="00B21E49" w:rsidRPr="00B21E49">
        <w:rPr>
          <w:lang w:val="en-PH"/>
        </w:rPr>
        <w:t xml:space="preserve">Sections </w:t>
      </w:r>
      <w:r w:rsidRPr="00B21E49">
        <w:rPr>
          <w:lang w:val="en-PH"/>
        </w:rPr>
        <w:t xml:space="preserve"> 349 to 353.</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13</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Pee Dee Regional Health Services District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1810.</w:t>
      </w:r>
      <w:r w:rsidR="005F5877" w:rsidRPr="00B21E49">
        <w:rPr>
          <w:lang w:val="en-PH"/>
        </w:rPr>
        <w:t xml:space="preserve"> Creation of Pee Dee Regional Health Services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904.11;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The reconstitution of this district under Article 15 of this chapter,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NOTES OF DECISIONS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 general 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Constitutional issues 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1. In general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Pee Dee Regional Health Services District had authority to participate in project whereby it received county, state, and federal funds for construction of hospital which it leased to private nonprofit institution. Gilbert v. Bath (S.C. 1976) 267 S.C. 171, 227 S.E.2d 177.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2. Constitutional issues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Neither Code 1962 </w:t>
      </w:r>
      <w:r w:rsidR="00B21E49" w:rsidRPr="00B21E49">
        <w:rPr>
          <w:lang w:val="en-PH"/>
        </w:rPr>
        <w:t xml:space="preserve">Section </w:t>
      </w:r>
      <w:r w:rsidRPr="00B21E49">
        <w:rPr>
          <w:lang w:val="en-PH"/>
        </w:rPr>
        <w:t>32</w:t>
      </w:r>
      <w:r w:rsidR="00B21E49" w:rsidRPr="00B21E49">
        <w:rPr>
          <w:lang w:val="en-PH"/>
        </w:rPr>
        <w:noBreakHyphen/>
      </w:r>
      <w:r w:rsidRPr="00B21E49">
        <w:rPr>
          <w:lang w:val="en-PH"/>
        </w:rPr>
        <w:t xml:space="preserve">904.11 [Code 1976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1810], creating the Pee Dee Regional Health Services District, nor any other legislation relative thereto, violates the prohibition on special legislation contained in South Carolina Constitution Article III </w:t>
      </w:r>
      <w:r w:rsidR="00B21E49" w:rsidRPr="00B21E49">
        <w:rPr>
          <w:lang w:val="en-PH"/>
        </w:rPr>
        <w:t xml:space="preserve">Section </w:t>
      </w:r>
      <w:r w:rsidRPr="00B21E49">
        <w:rPr>
          <w:lang w:val="en-PH"/>
        </w:rPr>
        <w:t>34. Gilbert v. Bath (S.C. 1976) 267 S.C. 171, 227 S.E.2d 177.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1820.</w:t>
      </w:r>
      <w:r w:rsidR="005F5877" w:rsidRPr="00B21E49">
        <w:rPr>
          <w:lang w:val="en-PH"/>
        </w:rPr>
        <w:t xml:space="preserve"> Membership of board of directors.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904.12;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1830.</w:t>
      </w:r>
      <w:r w:rsidR="005F5877" w:rsidRPr="00B21E49">
        <w:rPr>
          <w:lang w:val="en-PH"/>
        </w:rPr>
        <w:t xml:space="preserve"> Terms of office of members of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term of office of the members of the board shall be six years. The initial terms however shall be adjusted in the following manner: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904.13;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1840.</w:t>
      </w:r>
      <w:r w:rsidR="005F5877" w:rsidRPr="00B21E49">
        <w:rPr>
          <w:lang w:val="en-PH"/>
        </w:rPr>
        <w:t xml:space="preserve"> Meetings of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shall meet upon the call of its chairman, but not less frequently than one time in each three calendar month period.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904.14;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1850.</w:t>
      </w:r>
      <w:r w:rsidR="005F5877" w:rsidRPr="00B21E49">
        <w:rPr>
          <w:lang w:val="en-PH"/>
        </w:rPr>
        <w:t xml:space="preserve"> Officers of board; compensation of members.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at its initial meeting, shall elect one of its members as chairman, one as vice</w:t>
      </w:r>
      <w:r w:rsidR="00B21E49" w:rsidRPr="00B21E49">
        <w:rPr>
          <w:lang w:val="en-PH"/>
        </w:rPr>
        <w:noBreakHyphen/>
      </w:r>
      <w:r w:rsidRPr="00B21E49">
        <w:rPr>
          <w:lang w:val="en-PH"/>
        </w:rPr>
        <w:t>chairman, and one as secretary.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904.15;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1860.</w:t>
      </w:r>
      <w:r w:rsidR="005F5877" w:rsidRPr="00B21E49">
        <w:rPr>
          <w:lang w:val="en-PH"/>
        </w:rPr>
        <w:t xml:space="preserve"> Powers and duties of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shall have the following powers and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Have perpetual succession.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Adopt, use and alter a corporate seal.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Make bylaws for the management and regulation of its affairs, and define a quorum for its meetings.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(4)(a) To acquire, by purchase or otherwise, any real property for any authorized use;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To acquire by purchase or otherwise personal property deemed by it to be necessary and to dispose of such property when in its judgment, it is in the best interest of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Deposit and withdraw moneys realized from the sale of revenue bonds issued pursuant to provisions herein, and to expend the moneys in the manner prescribed by the proceedings authorizing the issuance of the revenue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Deposit moneys derived from revenue producing facilities or services in any bank or trust company having an office within the district and withdraw the moneys for district purposes.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Build, maintain and equip and operate regional health care facilities or any other hospital or health care related facility in its charge under such rules and regulations as the board may from time to time promulgate.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Provide for the operation of its regional health care facilities or any other hospital or health care related facility in its charge.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(9) Exercise the power of eminent domain in accordance with Chapter 5, Title 28.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(10) Appoint personnel and prescribe the duties of such, fix their compensation and determine if and to what extent they shall be bonded for the faithful performance of their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(11) Employ technical or professional services as may be desirable to the performance of the duties in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(13) To take such action as may be necessary to carry out the purposes of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904.16;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1870.</w:t>
      </w:r>
      <w:r w:rsidR="005F5877" w:rsidRPr="00B21E49">
        <w:rPr>
          <w:lang w:val="en-PH"/>
        </w:rPr>
        <w:t xml:space="preserve"> Board may borrow money and make and issue bonds and notes.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may borrow money and make and issue negotiable bonds, notes and other evidences of indebtedness payable solely from the revenue derived from the operation or lease of any revenue</w:t>
      </w:r>
      <w:r w:rsidR="00B21E49" w:rsidRPr="00B21E49">
        <w:rPr>
          <w:lang w:val="en-PH"/>
        </w:rPr>
        <w:noBreakHyphen/>
      </w:r>
      <w:r w:rsidRPr="00B21E49">
        <w:rPr>
          <w:lang w:val="en-PH"/>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Provide that such bonds, notes or other evidence of indebtedness be payable, both as to principal and interest, from the net revenues derived from the district of any revenue</w:t>
      </w:r>
      <w:r w:rsidR="00B21E49" w:rsidRPr="00B21E49">
        <w:rPr>
          <w:lang w:val="en-PH"/>
        </w:rPr>
        <w:noBreakHyphen/>
      </w:r>
      <w:r w:rsidRPr="00B21E49">
        <w:rPr>
          <w:lang w:val="en-PH"/>
        </w:rPr>
        <w:t>producing facility, as such net revenues may be defined by the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Covenant and agree that, upon its being adjudged in default as to the payment of any installment of principal and interest upon any obligation issued by it or in default as to the performance of any covenant </w:t>
      </w:r>
      <w:r w:rsidRPr="00B21E49">
        <w:rPr>
          <w:lang w:val="en-PH"/>
        </w:rPr>
        <w:lastRenderedPageBreak/>
        <w:t>or undertaking made by it, in such event the principal of all obligations of such issue may be declared forthwith due and payable, notwithstanding that any of them may not have then matured.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Confer upon a corporate trustee the power to make disposition of the proceeds from all borrowing and also all revenues derived from the operation of the revenue</w:t>
      </w:r>
      <w:r w:rsidR="00B21E49" w:rsidRPr="00B21E49">
        <w:rPr>
          <w:lang w:val="en-PH"/>
        </w:rPr>
        <w:noBreakHyphen/>
      </w:r>
      <w:r w:rsidRPr="00B21E49">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Dispose of its obligations at public or private sale and upon such terms and conditions as it shall approve;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Covenant and agree that any cushion fund established to further secure the payment of principal and interest of any obligation shall be a fixed amount;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904.17;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1880.</w:t>
      </w:r>
      <w:r w:rsidR="005F5877" w:rsidRPr="00B21E49">
        <w:rPr>
          <w:lang w:val="en-PH"/>
        </w:rPr>
        <w:t xml:space="preserve"> Disposition of revenues.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revenues derived by the district from the operation of any revenue</w:t>
      </w:r>
      <w:r w:rsidR="00B21E49" w:rsidRPr="00B21E49">
        <w:rPr>
          <w:lang w:val="en-PH"/>
        </w:rPr>
        <w:noBreakHyphen/>
      </w:r>
      <w:r w:rsidRPr="00B21E49">
        <w:rPr>
          <w:lang w:val="en-PH"/>
        </w:rPr>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904.18;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1890.</w:t>
      </w:r>
      <w:r w:rsidR="005F5877" w:rsidRPr="00B21E49">
        <w:rPr>
          <w:lang w:val="en-PH"/>
        </w:rPr>
        <w:t xml:space="preserve"> Property and income of district shall be exempt from taxes.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Property and income of the district shall be exempt from all taxes levied by the State, county or any municipality, political subdivision or agency thereof, direct or indirect.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904.19;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Taxation 2311, 3519.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371.</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Taxation </w:t>
      </w:r>
      <w:r w:rsidR="00B21E49" w:rsidRPr="00B21E49">
        <w:rPr>
          <w:lang w:val="en-PH"/>
        </w:rPr>
        <w:t xml:space="preserve">Sections </w:t>
      </w:r>
      <w:r w:rsidRPr="00B21E49">
        <w:rPr>
          <w:lang w:val="en-PH"/>
        </w:rPr>
        <w:t xml:space="preserve"> 293 to 295, 297 to 299, 310, 314, 397, 1879 to 1881.</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1900.</w:t>
      </w:r>
      <w:r w:rsidR="005F5877" w:rsidRPr="00B21E49">
        <w:rPr>
          <w:lang w:val="en-PH"/>
        </w:rPr>
        <w:t xml:space="preserve"> Powers granted not diminished while district is indebted.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904.20;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1910.</w:t>
      </w:r>
      <w:r w:rsidR="005F5877" w:rsidRPr="00B21E49">
        <w:rPr>
          <w:lang w:val="en-PH"/>
        </w:rPr>
        <w:t xml:space="preserve"> Cooperation with other agencies; appointment of ex officio directors.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1962 Code </w:t>
      </w:r>
      <w:r w:rsidRPr="00B21E49">
        <w:rPr>
          <w:lang w:val="en-PH"/>
        </w:rPr>
        <w:t xml:space="preserve">Section </w:t>
      </w:r>
      <w:r w:rsidR="005F5877" w:rsidRPr="00B21E49">
        <w:rPr>
          <w:lang w:val="en-PH"/>
        </w:rPr>
        <w:t>32</w:t>
      </w:r>
      <w:r w:rsidRPr="00B21E49">
        <w:rPr>
          <w:lang w:val="en-PH"/>
        </w:rPr>
        <w:noBreakHyphen/>
      </w:r>
      <w:r w:rsidR="005F5877" w:rsidRPr="00B21E49">
        <w:rPr>
          <w:lang w:val="en-PH"/>
        </w:rPr>
        <w:t>904.21; 1973 (58) 109.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15</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Regional Health Services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2010.</w:t>
      </w:r>
      <w:r w:rsidR="005F5877" w:rsidRPr="00B21E49">
        <w:rPr>
          <w:lang w:val="en-PH"/>
        </w:rPr>
        <w:t xml:space="preserve"> Authority for counties to form regional health services districts.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1; 1984 Act No. 512, Part II, </w:t>
      </w:r>
      <w:r w:rsidRPr="00B21E49">
        <w:rPr>
          <w:lang w:val="en-PH"/>
        </w:rPr>
        <w:t xml:space="preserve">Section </w:t>
      </w:r>
      <w:r w:rsidR="005F5877" w:rsidRPr="00B21E49">
        <w:rPr>
          <w:lang w:val="en-PH"/>
        </w:rPr>
        <w:t xml:space="preserve">35B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Agreements by public service districts furnishing clinical medical services,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2310.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The incorporation of health services districts as a public corporation,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Transfer of property from hospital public service districts,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9</w:t>
      </w:r>
      <w:r w:rsidR="00B21E49" w:rsidRPr="00B21E49">
        <w:rPr>
          <w:lang w:val="en-PH"/>
        </w:rPr>
        <w:noBreakHyphen/>
      </w:r>
      <w:r w:rsidRPr="00B21E49">
        <w:rPr>
          <w:lang w:val="en-PH"/>
        </w:rPr>
        <w:t>82.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Funds donated to the Good Samaritan Clinic by the Lexington Medical Center will be used for a valid public purpose. S.C. Op.Atty.Gen. (February 12, 2016) 2016 WL 963695.</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 health service district incorporated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2150, et seq. of the Code may create not</w:t>
      </w:r>
      <w:r w:rsidR="00B21E49" w:rsidRPr="00B21E49">
        <w:rPr>
          <w:lang w:val="en-PH"/>
        </w:rPr>
        <w:noBreakHyphen/>
      </w:r>
      <w:r w:rsidRPr="00B21E49">
        <w:rPr>
          <w:lang w:val="en-PH"/>
        </w:rPr>
        <w:t>for</w:t>
      </w:r>
      <w:r w:rsidR="00B21E49" w:rsidRPr="00B21E49">
        <w:rPr>
          <w:lang w:val="en-PH"/>
        </w:rPr>
        <w:noBreakHyphen/>
      </w:r>
      <w:r w:rsidRPr="00B21E49">
        <w:rPr>
          <w:lang w:val="en-PH"/>
        </w:rPr>
        <w:t>profit and for</w:t>
      </w:r>
      <w:r w:rsidR="00B21E49" w:rsidRPr="00B21E49">
        <w:rPr>
          <w:lang w:val="en-PH"/>
        </w:rPr>
        <w:noBreakHyphen/>
      </w:r>
      <w:r w:rsidRPr="00B21E49">
        <w:rPr>
          <w:lang w:val="en-PH"/>
        </w:rPr>
        <w:t>profit subsidiary corporations as the District may deem necessary to carry out the purposes of health care delivery to the public. S.C. Op.Atty.Gen. (September 14, 1987) 1987 WL 245488.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2020.</w:t>
      </w:r>
      <w:r w:rsidR="005F5877" w:rsidRPr="00B21E49">
        <w:rPr>
          <w:lang w:val="en-PH"/>
        </w:rPr>
        <w:t xml:space="preserve"> Board of directors; appointment of members.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corporate powers and duties of the district shall be exercised by a board of directors (board) of that number of members as the enactment directs to be filled by residents of the respective authorizing </w:t>
      </w:r>
      <w:r w:rsidRPr="00B21E49">
        <w:rPr>
          <w:lang w:val="en-PH"/>
        </w:rPr>
        <w:lastRenderedPageBreak/>
        <w:t>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2; 1984 Act No. 512, Part II, </w:t>
      </w:r>
      <w:r w:rsidRPr="00B21E49">
        <w:rPr>
          <w:lang w:val="en-PH"/>
        </w:rPr>
        <w:t xml:space="preserve">Section </w:t>
      </w:r>
      <w:r w:rsidR="005F5877" w:rsidRPr="00B21E49">
        <w:rPr>
          <w:lang w:val="en-PH"/>
        </w:rPr>
        <w:t xml:space="preserve">35B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2030.</w:t>
      </w:r>
      <w:r w:rsidR="005F5877" w:rsidRPr="00B21E49">
        <w:rPr>
          <w:lang w:val="en-PH"/>
        </w:rPr>
        <w:t xml:space="preserve"> Members of board of directors; terms and vacancies.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3; 1984 Act No. 512, Part II, </w:t>
      </w:r>
      <w:r w:rsidRPr="00B21E49">
        <w:rPr>
          <w:lang w:val="en-PH"/>
        </w:rPr>
        <w:t xml:space="preserve">Section </w:t>
      </w:r>
      <w:r w:rsidR="005F5877" w:rsidRPr="00B21E49">
        <w:rPr>
          <w:lang w:val="en-PH"/>
        </w:rPr>
        <w:t xml:space="preserve">35B </w:t>
      </w:r>
      <w:r w:rsidRPr="00B21E49">
        <w:rPr>
          <w:lang w:val="en-PH"/>
        </w:rPr>
        <w:t xml:space="preserve">Section </w:t>
      </w:r>
      <w:r w:rsidR="005F5877" w:rsidRPr="00B21E49">
        <w:rPr>
          <w:lang w:val="en-PH"/>
        </w:rPr>
        <w:t>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2040.</w:t>
      </w:r>
      <w:r w:rsidR="005F5877" w:rsidRPr="00B21E49">
        <w:rPr>
          <w:lang w:val="en-PH"/>
        </w:rPr>
        <w:t xml:space="preserve"> Meetings of board of directors.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shall meet upon the call of its chairman, but not less frequently than one time in each three calendar month period.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2050.</w:t>
      </w:r>
      <w:r w:rsidR="005F5877" w:rsidRPr="00B21E49">
        <w:rPr>
          <w:lang w:val="en-PH"/>
        </w:rPr>
        <w:t xml:space="preserve"> Officers of board of directors; compensation; term of office.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at its initial meeting, shall elect one of its members as chairman, one as vice</w:t>
      </w:r>
      <w:r w:rsidR="00B21E49" w:rsidRPr="00B21E49">
        <w:rPr>
          <w:lang w:val="en-PH"/>
        </w:rPr>
        <w:noBreakHyphen/>
      </w:r>
      <w:r w:rsidRPr="00B21E49">
        <w:rPr>
          <w:lang w:val="en-PH"/>
        </w:rPr>
        <w:t>chairman, and one as secretary.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2060.</w:t>
      </w:r>
      <w:r w:rsidR="005F5877" w:rsidRPr="00B21E49">
        <w:rPr>
          <w:lang w:val="en-PH"/>
        </w:rPr>
        <w:t xml:space="preserve"> Powers and duties of board of directors.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shall have the following powers and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Have perpetual succession.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Adopt, use and alter a corporate seal.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Make bylaws for the management and regulation of its affairs, and define a quorum for its meetings.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(4)(a) To acquire, by purchase or otherwise, any real property for any authorized use;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To acquire by purchase or otherwise personal property deemed by it to be necessary and to dispose of such property when in its judgment, it is in the best interest of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Deposit and withdraw moneys realized from the sale of revenue bonds issued pursuant to provisions herein, and to expend the moneys in the manner prescribed by the proceedings authorizing the issuance of the revenue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Deposit moneys derived from revenue producing facilities or services in any bank or trust company having an office within the district and withdraw the moneys for district purposes.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Build, maintain and equip and operate regional health care facilities or any other hospital or health care related facility in its charge under such rules and regulations as the board may from time to time promulgate.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Provide for the operation of its regional health care facilities or any other hospital or health care related facility in its charge.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(9) Exercise the power of eminent domain in accordance with Chapter 5, Title 28 of the 1976 Code.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(10) Appoint personnel and prescribe the duties of such, fix their compensation and determine if and to what extent they shall be bonded for the faithful performance of their duties.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(11) Employ technical or professional services as may be desirable to the performance of the duties in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(13) To take such action as may be necessary to carry out the purposes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(14) Lease land or any hospital facility to any public or private hospital upon such terms, conditions and for such length of time as it may determine to be appropriate consistent with the purpose of providing health care services for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(15) To exercise on behalf of the district all of the powers relating to the issuance of bonds granted to the governing bodies of counties under Article 11, Chapter 7, Title 44 of the 1976 Code (the Hospital Revenue Bond Act).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6; 1978 Act No. 519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The incorporation of health services districts as a public corporation,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Transfer of property from hospital public service districts,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9</w:t>
      </w:r>
      <w:r w:rsidR="00B21E49" w:rsidRPr="00B21E49">
        <w:rPr>
          <w:lang w:val="en-PH"/>
        </w:rPr>
        <w:noBreakHyphen/>
      </w:r>
      <w:r w:rsidRPr="00B21E49">
        <w:rPr>
          <w:lang w:val="en-PH"/>
        </w:rPr>
        <w:t>82.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2070.</w:t>
      </w:r>
      <w:r w:rsidR="005F5877" w:rsidRPr="00B21E49">
        <w:rPr>
          <w:lang w:val="en-PH"/>
        </w:rPr>
        <w:t xml:space="preserve"> Authority for board of directors to borrow money and issue bonds.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may borrow money and make and issue negotiable bonds, notes and other evidences of indebtedness payable solely from the revenue derived from the operation or lease of any revenue</w:t>
      </w:r>
      <w:r w:rsidR="00B21E49" w:rsidRPr="00B21E49">
        <w:rPr>
          <w:lang w:val="en-PH"/>
        </w:rPr>
        <w:noBreakHyphen/>
      </w:r>
      <w:r w:rsidRPr="00B21E49">
        <w:rPr>
          <w:lang w:val="en-PH"/>
        </w:rPr>
        <w:t xml:space="preserve">producing facility in its charge. The sums borrowed shall be used to pay costs incident to the purposes of this article. Neither the faith nor credit of the district shall be pledged to the payment of the principal and </w:t>
      </w:r>
      <w:r w:rsidRPr="00B21E49">
        <w:rPr>
          <w:lang w:val="en-PH"/>
        </w:rPr>
        <w:lastRenderedPageBreak/>
        <w:t>interest of the obligations, and there shall be on the face of such obligation a statement, plainly worded, to that effect. Neither the members of the board nor any person signing the obligation shall be personally liable thereon. The board may: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Provide that such bonds, notes or other evidence of indebtedness be payable, both as to principal and interest, from the net revenues derived from the district of any revenue</w:t>
      </w:r>
      <w:r w:rsidR="00B21E49" w:rsidRPr="00B21E49">
        <w:rPr>
          <w:lang w:val="en-PH"/>
        </w:rPr>
        <w:noBreakHyphen/>
      </w:r>
      <w:r w:rsidRPr="00B21E49">
        <w:rPr>
          <w:lang w:val="en-PH"/>
        </w:rPr>
        <w:t>producing facility, as such net revenues may be defined by the board;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Confer upon a corporate trustee the power to make disposition of the proceeds from all borrowing and also all revenues derived from the operation of the revenue</w:t>
      </w:r>
      <w:r w:rsidR="00B21E49" w:rsidRPr="00B21E49">
        <w:rPr>
          <w:lang w:val="en-PH"/>
        </w:rPr>
        <w:noBreakHyphen/>
      </w:r>
      <w:r w:rsidRPr="00B21E49">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Dispose of its obligations at public or private sale and upon such terms and conditions as it shall approve;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Covenant and agree that any cushion fund established to further secure the payment of principal and interest of any obligation shall be a fixed amount;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2080.</w:t>
      </w:r>
      <w:r w:rsidR="005F5877" w:rsidRPr="00B21E49">
        <w:rPr>
          <w:lang w:val="en-PH"/>
        </w:rPr>
        <w:t xml:space="preserve"> Disposition and expenditure of revenues.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revenues derived by the district from the operation of any revenue</w:t>
      </w:r>
      <w:r w:rsidR="00B21E49" w:rsidRPr="00B21E49">
        <w:rPr>
          <w:lang w:val="en-PH"/>
        </w:rPr>
        <w:noBreakHyphen/>
      </w:r>
      <w:r w:rsidRPr="00B21E49">
        <w:rPr>
          <w:lang w:val="en-PH"/>
        </w:rPr>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8; 1984 Act No. 512, Part II, </w:t>
      </w:r>
      <w:r w:rsidRPr="00B21E49">
        <w:rPr>
          <w:lang w:val="en-PH"/>
        </w:rPr>
        <w:t xml:space="preserve">Section </w:t>
      </w:r>
      <w:r w:rsidR="005F5877" w:rsidRPr="00B21E49">
        <w:rPr>
          <w:lang w:val="en-PH"/>
        </w:rPr>
        <w:t xml:space="preserve">35B </w:t>
      </w:r>
      <w:r w:rsidRPr="00B21E49">
        <w:rPr>
          <w:lang w:val="en-PH"/>
        </w:rPr>
        <w:t xml:space="preserve">Section </w:t>
      </w:r>
      <w:r w:rsidR="005F5877" w:rsidRPr="00B21E49">
        <w:rPr>
          <w:lang w:val="en-PH"/>
        </w:rPr>
        <w:t>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Discussion of whether the Lexington County Health Services District may donate funds to the Good Samaritan Clinic when the funds are to be used solely to operate free clinics located in Lexington County and to provide for healthcare services at those clinics. S.C. Op.Atty.Gen. (February 12, 2016) 2016 WL 963695.</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2090.</w:t>
      </w:r>
      <w:r w:rsidR="005F5877" w:rsidRPr="00B21E49">
        <w:rPr>
          <w:lang w:val="en-PH"/>
        </w:rPr>
        <w:t xml:space="preserve"> Obligations of districts not to be impaired.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 xml:space="preserve">9; 1984 Act No. 512, Part II, </w:t>
      </w:r>
      <w:r w:rsidRPr="00B21E49">
        <w:rPr>
          <w:lang w:val="en-PH"/>
        </w:rPr>
        <w:t xml:space="preserve">Section </w:t>
      </w:r>
      <w:r w:rsidR="005F5877" w:rsidRPr="00B21E49">
        <w:rPr>
          <w:lang w:val="en-PH"/>
        </w:rPr>
        <w:t xml:space="preserve">35B </w:t>
      </w:r>
      <w:r w:rsidRPr="00B21E49">
        <w:rPr>
          <w:lang w:val="en-PH"/>
        </w:rPr>
        <w:t xml:space="preserve">Section </w:t>
      </w:r>
      <w:r w:rsidR="005F5877" w:rsidRPr="00B21E49">
        <w:rPr>
          <w:lang w:val="en-PH"/>
        </w:rPr>
        <w:t>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2100.</w:t>
      </w:r>
      <w:r w:rsidR="005F5877" w:rsidRPr="00B21E49">
        <w:rPr>
          <w:lang w:val="en-PH"/>
        </w:rPr>
        <w:t xml:space="preserve"> Board of directors; further duties; ex officio members.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In carrying out its committed function of planning, establishing, financing, developing, constructing, enlarging, improving, maintaining, equipping, operating, regulating, protecting, policing or </w:t>
      </w:r>
      <w:r w:rsidRPr="00B21E49">
        <w:rPr>
          <w:lang w:val="en-PH"/>
        </w:rPr>
        <w:lastRenderedPageBreak/>
        <w:t>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B21E49" w:rsidRPr="00B21E49">
        <w:rPr>
          <w:lang w:val="en-PH"/>
        </w:rPr>
        <w:noBreakHyphen/>
      </w:r>
      <w:r w:rsidRPr="00B21E49">
        <w:rPr>
          <w:lang w:val="en-PH"/>
        </w:rPr>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The incorporation of health services districts as a public corporation,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2150.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2110.</w:t>
      </w:r>
      <w:r w:rsidR="005F5877" w:rsidRPr="00B21E49">
        <w:rPr>
          <w:lang w:val="en-PH"/>
        </w:rPr>
        <w:t xml:space="preserve"> Pee Dee Regional Health Services District continued.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Section 44</w:t>
      </w:r>
      <w:r w:rsidR="00B21E49" w:rsidRPr="00B21E49">
        <w:rPr>
          <w:lang w:val="en-PH"/>
        </w:rPr>
        <w:noBreakHyphen/>
      </w:r>
      <w:r w:rsidRPr="00B21E49">
        <w:rPr>
          <w:lang w:val="en-PH"/>
        </w:rPr>
        <w:t>7</w:t>
      </w:r>
      <w:r w:rsidR="00B21E49" w:rsidRPr="00B21E49">
        <w:rPr>
          <w:lang w:val="en-PH"/>
        </w:rPr>
        <w:noBreakHyphen/>
      </w:r>
      <w:r w:rsidRPr="00B21E49">
        <w:rPr>
          <w:lang w:val="en-PH"/>
        </w:rPr>
        <w:t>2020 and have his initial term expire as provided for in Section 44</w:t>
      </w:r>
      <w:r w:rsidR="00B21E49" w:rsidRPr="00B21E49">
        <w:rPr>
          <w:lang w:val="en-PH"/>
        </w:rPr>
        <w:noBreakHyphen/>
      </w:r>
      <w:r w:rsidRPr="00B21E49">
        <w:rPr>
          <w:lang w:val="en-PH"/>
        </w:rPr>
        <w:t>7</w:t>
      </w:r>
      <w:r w:rsidR="00B21E49" w:rsidRPr="00B21E49">
        <w:rPr>
          <w:lang w:val="en-PH"/>
        </w:rPr>
        <w:noBreakHyphen/>
      </w:r>
      <w:r w:rsidRPr="00B21E49">
        <w:rPr>
          <w:lang w:val="en-PH"/>
        </w:rPr>
        <w:t>2030.</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1976 Act No. 490 </w:t>
      </w:r>
      <w:r w:rsidRPr="00B21E49">
        <w:rPr>
          <w:lang w:val="en-PH"/>
        </w:rPr>
        <w:t xml:space="preserve">Section </w:t>
      </w:r>
      <w:r w:rsidR="005F5877" w:rsidRPr="00B21E49">
        <w:rPr>
          <w:lang w:val="en-PH"/>
        </w:rPr>
        <w:t>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2115.</w:t>
      </w:r>
      <w:r w:rsidR="005F5877" w:rsidRPr="00B21E49">
        <w:rPr>
          <w:lang w:val="en-PH"/>
        </w:rPr>
        <w:t xml:space="preserve"> Meaning of </w:t>
      </w:r>
      <w:r w:rsidRPr="00B21E49">
        <w:rPr>
          <w:lang w:val="en-PH"/>
        </w:rPr>
        <w:t>“</w:t>
      </w:r>
      <w:r w:rsidR="005F5877" w:rsidRPr="00B21E49">
        <w:rPr>
          <w:lang w:val="en-PH"/>
        </w:rPr>
        <w:t>health care facility</w:t>
      </w:r>
      <w:r w:rsidRPr="00B21E49">
        <w:rPr>
          <w:lang w:val="en-PH"/>
        </w:rPr>
        <w:t>”</w:t>
      </w:r>
      <w:r w:rsidR="005F5877" w:rsidRPr="00B21E49">
        <w:rPr>
          <w:lang w:val="en-PH"/>
        </w:rPr>
        <w:t xml:space="preserve"> and </w:t>
      </w:r>
      <w:r w:rsidRPr="00B21E49">
        <w:rPr>
          <w:lang w:val="en-PH"/>
        </w:rPr>
        <w:t>“</w:t>
      </w:r>
      <w:r w:rsidR="005F5877" w:rsidRPr="00B21E49">
        <w:rPr>
          <w:lang w:val="en-PH"/>
        </w:rPr>
        <w:t>public hospital corporation.</w:t>
      </w:r>
      <w:r w:rsidRPr="00B21E49">
        <w:rPr>
          <w:lang w:val="en-PH"/>
        </w:rPr>
        <w: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For the purposes of the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The term </w:t>
      </w:r>
      <w:r w:rsidR="00B21E49" w:rsidRPr="00B21E49">
        <w:rPr>
          <w:lang w:val="en-PH"/>
        </w:rPr>
        <w:t>“</w:t>
      </w:r>
      <w:r w:rsidRPr="00B21E49">
        <w:rPr>
          <w:lang w:val="en-PH"/>
        </w:rPr>
        <w:t>health care facilities</w:t>
      </w:r>
      <w:r w:rsidR="00B21E49" w:rsidRPr="00B21E49">
        <w:rPr>
          <w:lang w:val="en-PH"/>
        </w:rPr>
        <w:t>”</w:t>
      </w:r>
      <w:r w:rsidRPr="00B21E49">
        <w:rPr>
          <w:lang w:val="en-PH"/>
        </w:rPr>
        <w:t xml:space="preserve"> means and includes those hospital facilities as defined in subsection (d) of Section 44</w:t>
      </w:r>
      <w:r w:rsidR="00B21E49" w:rsidRPr="00B21E49">
        <w:rPr>
          <w:lang w:val="en-PH"/>
        </w:rPr>
        <w:noBreakHyphen/>
      </w:r>
      <w:r w:rsidRPr="00B21E49">
        <w:rPr>
          <w:lang w:val="en-PH"/>
        </w:rPr>
        <w:t>7</w:t>
      </w:r>
      <w:r w:rsidR="00B21E49" w:rsidRPr="00B21E49">
        <w:rPr>
          <w:lang w:val="en-PH"/>
        </w:rPr>
        <w:noBreakHyphen/>
      </w:r>
      <w:r w:rsidRPr="00B21E49">
        <w:rPr>
          <w:lang w:val="en-PH"/>
        </w:rPr>
        <w:t>1430 of the 1976 Code;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The term </w:t>
      </w:r>
      <w:r w:rsidR="00B21E49" w:rsidRPr="00B21E49">
        <w:rPr>
          <w:lang w:val="en-PH"/>
        </w:rPr>
        <w:t>“</w:t>
      </w:r>
      <w:r w:rsidRPr="00B21E49">
        <w:rPr>
          <w:lang w:val="en-PH"/>
        </w:rPr>
        <w:t>public hospital corporation</w:t>
      </w:r>
      <w:r w:rsidR="00B21E49" w:rsidRPr="00B21E49">
        <w:rPr>
          <w:lang w:val="en-PH"/>
        </w:rPr>
        <w:t>”</w:t>
      </w:r>
      <w:r w:rsidRPr="00B21E49">
        <w:rPr>
          <w:lang w:val="en-PH"/>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35C (11A).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2120.</w:t>
      </w:r>
      <w:r w:rsidR="005F5877" w:rsidRPr="00B21E49">
        <w:rPr>
          <w:lang w:val="en-PH"/>
        </w:rPr>
        <w:t xml:space="preserve"> Exemption of districts from state and local taxes.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 xml:space="preserve">35C (11B); 1997 Act No. 34,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There is no exemption for the Lexington County Health Services District, Inc., for filing costs in magistrates</w:t>
      </w:r>
      <w:r w:rsidR="00B21E49" w:rsidRPr="00B21E49">
        <w:rPr>
          <w:lang w:val="en-PH"/>
        </w:rPr>
        <w:t>’</w:t>
      </w:r>
      <w:r w:rsidRPr="00B21E49">
        <w:rPr>
          <w:lang w:val="en-PH"/>
        </w:rPr>
        <w:t xml:space="preserve"> or circuit courts. S.C. Op.Atty.Gen. (February 23, 1994) 1994 WL 84357.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2125.</w:t>
      </w:r>
      <w:r w:rsidR="005F5877" w:rsidRPr="00B21E49">
        <w:rPr>
          <w:lang w:val="en-PH"/>
        </w:rPr>
        <w:t xml:space="preserve"> Authority of public bodies to convey health care facilities and other property to districts.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35C (11C).</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2130.</w:t>
      </w:r>
      <w:r w:rsidR="005F5877" w:rsidRPr="00B21E49">
        <w:rPr>
          <w:lang w:val="en-PH"/>
        </w:rPr>
        <w:t xml:space="preserve"> Districts as county agencies for operation of health care facilities; receipt of proceeds of special hospital taxes levied by authorizing subdivisions.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35C (11D).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Discussion of the legislature</w:t>
      </w:r>
      <w:r w:rsidR="00B21E49" w:rsidRPr="00B21E49">
        <w:rPr>
          <w:lang w:val="en-PH"/>
        </w:rPr>
        <w:t>’</w:t>
      </w:r>
      <w:r w:rsidRPr="00B21E49">
        <w:rPr>
          <w:lang w:val="en-PH"/>
        </w:rPr>
        <w:t>s intent regarding the corporate structure for health services districts. S.C. Op.Atty.Gen. (September 14, 1987) 1987 WL 245488.</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Incorporation of Health Services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2150.</w:t>
      </w:r>
      <w:r w:rsidR="005F5877" w:rsidRPr="00B21E49">
        <w:rPr>
          <w:lang w:val="en-PH"/>
        </w:rPr>
        <w:t xml:space="preserve"> Incorporation of districts as public corporations.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Health Services Districts established pursuant to the provisions of Act 490 of 1976 may also incorporate as a public corporation in the manner provided by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Establishment of health services districts, see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2010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Provision that reincorporation of a public hospital corporation under this Article in no way impairs its prior designation as the agency of a county to operate and maintain public hospital facilities,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Donating funds to the Good Samaritan Clinic by the Lexington Medical Center qualifies as a valid public purpose. S.C. Op.Atty.Gen. (February 12, 2016) 2016 WL 963695.</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A health service district incorporated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2150, et seq. of the Code may create not</w:t>
      </w:r>
      <w:r w:rsidR="00B21E49" w:rsidRPr="00B21E49">
        <w:rPr>
          <w:lang w:val="en-PH"/>
        </w:rPr>
        <w:noBreakHyphen/>
      </w:r>
      <w:r w:rsidRPr="00B21E49">
        <w:rPr>
          <w:lang w:val="en-PH"/>
        </w:rPr>
        <w:t>for</w:t>
      </w:r>
      <w:r w:rsidR="00B21E49" w:rsidRPr="00B21E49">
        <w:rPr>
          <w:lang w:val="en-PH"/>
        </w:rPr>
        <w:noBreakHyphen/>
      </w:r>
      <w:r w:rsidRPr="00B21E49">
        <w:rPr>
          <w:lang w:val="en-PH"/>
        </w:rPr>
        <w:t>profit and for</w:t>
      </w:r>
      <w:r w:rsidR="00B21E49" w:rsidRPr="00B21E49">
        <w:rPr>
          <w:lang w:val="en-PH"/>
        </w:rPr>
        <w:noBreakHyphen/>
      </w:r>
      <w:r w:rsidRPr="00B21E49">
        <w:rPr>
          <w:lang w:val="en-PH"/>
        </w:rPr>
        <w:t>profit subsidiary corporations as the District may deem necessary to carry out the purposes of health care delivery to the public. S.C. Op.Atty.Gen. (September 14, 1987) 1987 WL 245488.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2151.</w:t>
      </w:r>
      <w:r w:rsidR="005F5877" w:rsidRPr="00B21E49">
        <w:rPr>
          <w:lang w:val="en-PH"/>
        </w:rPr>
        <w:t xml:space="preserve"> Meaning of </w:t>
      </w:r>
      <w:r w:rsidRPr="00B21E49">
        <w:rPr>
          <w:lang w:val="en-PH"/>
        </w:rPr>
        <w:t>“</w:t>
      </w:r>
      <w:r w:rsidR="005F5877" w:rsidRPr="00B21E49">
        <w:rPr>
          <w:lang w:val="en-PH"/>
        </w:rPr>
        <w:t>health care facility</w:t>
      </w:r>
      <w:r w:rsidRPr="00B21E49">
        <w:rPr>
          <w:lang w:val="en-PH"/>
        </w:rPr>
        <w:t>”</w:t>
      </w:r>
      <w:r w:rsidR="005F5877" w:rsidRPr="00B21E49">
        <w:rPr>
          <w:lang w:val="en-PH"/>
        </w:rPr>
        <w:t xml:space="preserve"> and </w:t>
      </w:r>
      <w:r w:rsidRPr="00B21E49">
        <w:rPr>
          <w:lang w:val="en-PH"/>
        </w:rPr>
        <w:t>“</w:t>
      </w:r>
      <w:r w:rsidR="005F5877" w:rsidRPr="00B21E49">
        <w:rPr>
          <w:lang w:val="en-PH"/>
        </w:rPr>
        <w:t>public hospital corporation.</w:t>
      </w:r>
      <w:r w:rsidRPr="00B21E49">
        <w:rPr>
          <w:lang w:val="en-PH"/>
        </w:rPr>
        <w: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terms </w:t>
      </w:r>
      <w:r w:rsidR="00B21E49" w:rsidRPr="00B21E49">
        <w:rPr>
          <w:lang w:val="en-PH"/>
        </w:rPr>
        <w:t>“</w:t>
      </w:r>
      <w:r w:rsidRPr="00B21E49">
        <w:rPr>
          <w:lang w:val="en-PH"/>
        </w:rPr>
        <w:t>health care facilities</w:t>
      </w:r>
      <w:r w:rsidR="00B21E49" w:rsidRPr="00B21E49">
        <w:rPr>
          <w:lang w:val="en-PH"/>
        </w:rPr>
        <w:t>”</w:t>
      </w:r>
      <w:r w:rsidRPr="00B21E49">
        <w:rPr>
          <w:lang w:val="en-PH"/>
        </w:rPr>
        <w:t xml:space="preserve"> and </w:t>
      </w:r>
      <w:r w:rsidR="00B21E49" w:rsidRPr="00B21E49">
        <w:rPr>
          <w:lang w:val="en-PH"/>
        </w:rPr>
        <w:t>“</w:t>
      </w:r>
      <w:r w:rsidRPr="00B21E49">
        <w:rPr>
          <w:lang w:val="en-PH"/>
        </w:rPr>
        <w:t>public hospital corporation</w:t>
      </w:r>
      <w:r w:rsidR="00B21E49" w:rsidRPr="00B21E49">
        <w:rPr>
          <w:lang w:val="en-PH"/>
        </w:rPr>
        <w:t>”</w:t>
      </w:r>
      <w:r w:rsidRPr="00B21E49">
        <w:rPr>
          <w:lang w:val="en-PH"/>
        </w:rPr>
        <w:t xml:space="preserve"> for purposes of this article have the same meanings as provided in Section 11A of Act 490 of 1976.</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2152.</w:t>
      </w:r>
      <w:r w:rsidR="005F5877" w:rsidRPr="00B21E49">
        <w:rPr>
          <w:lang w:val="en-PH"/>
        </w:rPr>
        <w:t xml:space="preserve"> Application for incorporation; review and determination.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recite the name of each county or municipality in the district with the governing body to which the application is being filed;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contain a statement that the applicants propose to incorporate a district pursuant to the provisions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state that each of the applicants is a duly qualified elector of the authorizing subdivision, or, if there is more than one, at least one subdivision thereof;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Each application must be accompanied by the certificate of incorporation of the district and by those other supporting documents the applicants may consider appropriate.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Any public hospital or corporation may incorporate or reincorporate under the provisions of this article in the same manner as other authorities or hospitals are authorized to incorporate.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Hospitals </w:t>
      </w:r>
      <w:r w:rsidR="00B21E49" w:rsidRPr="00B21E49">
        <w:rPr>
          <w:lang w:val="en-PH"/>
        </w:rPr>
        <w:t xml:space="preserve">Section </w:t>
      </w:r>
      <w:r w:rsidRPr="00B21E49">
        <w:rPr>
          <w:lang w:val="en-PH"/>
        </w:rPr>
        <w:t>10, Health Service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2153.</w:t>
      </w:r>
      <w:r w:rsidR="005F5877" w:rsidRPr="00B21E49">
        <w:rPr>
          <w:lang w:val="en-PH"/>
        </w:rPr>
        <w:t xml:space="preserve"> Content, execution, and filing of certificate of incorporation.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In addition to any other provisions required by this article, the certificate of incorporation of the district shall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all information ordinarily included in the application for incorporation of corporations incorporated in this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the name of each authorizing subdivision together with the date on which the governing body of the subdivision adopted the authorizing resolutions;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(c) the method by which the district may be dissolved and provisions relating to the vesting of title to its assets and properties upon its dissolution;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(d) any matters relating to the district that the incorporators may choose to insert that are not inconsistent with this article or with the laws of this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The certificate of incorporation must be signed and acknowledged by each of the incorporators before a notary public.</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When the certificate of incorporation is filed for record, there must be attached to it: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a certified copy of each authorizing resolution;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a certificate by the Secretary of State that the name of the district is not identical to that of any other corporation organized under the laws of the State or so nearly similar thereto as to lead to confusion or uncertainty.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The Secretary of State, subject to the requirements of this article, shall prescribe the exact form of the certificate of incorporation.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2154.</w:t>
      </w:r>
      <w:r w:rsidR="005F5877" w:rsidRPr="00B21E49">
        <w:rPr>
          <w:lang w:val="en-PH"/>
        </w:rPr>
        <w:t xml:space="preserve"> Amendment of certificate of incorporation.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2155.</w:t>
      </w:r>
      <w:r w:rsidR="005F5877" w:rsidRPr="00B21E49">
        <w:rPr>
          <w:lang w:val="en-PH"/>
        </w:rPr>
        <w:t xml:space="preserve"> Board of directors and officers.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board of directors and officers of the district as selected in the manner specified in Act 490 of 1976 also constitute the board of directors and officers of the district when incorporated.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Selection of the board of directors and officers of the district,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2020.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2156.</w:t>
      </w:r>
      <w:r w:rsidR="005F5877" w:rsidRPr="00B21E49">
        <w:rPr>
          <w:lang w:val="en-PH"/>
        </w:rPr>
        <w:t xml:space="preserve"> Absence of outstanding obligations as prerequisite for dissolution.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At any time when the district does not have any securities outstanding and when there are no other obligations assumed by the district that are then outstanding, the district may be dissolved in accordance with its articles of incorporation.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2157.</w:t>
      </w:r>
      <w:r w:rsidR="005F5877" w:rsidRPr="00B21E49">
        <w:rPr>
          <w:lang w:val="en-PH"/>
        </w:rPr>
        <w:t xml:space="preserve"> Additional powers of districts upon incorporation.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Upon incorporation, the district has the following powers which are in addition to those powers, duties, and authority conferred upon it by Act 490 of 1976: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To lease or otherwise make available any health care facilities or other of its properties and assets under such terms and conditions as the board considers appropriate.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To provide instruction and training for and to contract for the instruction and training of nurses, technicians, and other technical, professional, and paramedical personnel.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To affiliate with and to contract to provide training and clinical experience for students of other institutions.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To contract for the operation of any department, section, equipment, or holdings of the district and to enter into those contracts which, in its judgment, are in the best interest of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(5) To assume any obligations of any entity that conveys and transfers to the district any health care facilities or other property or interests therein.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(6) To make any expenditure of any monies under its control that would be considered as ordinary and necessary expenses of the district within the meaning of state and federal taxation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(7) To provide scholarships for students in training for work in the duties peculiar to health care.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1984 Act No. 512, Part II, </w:t>
      </w:r>
      <w:r w:rsidRPr="00B21E49">
        <w:rPr>
          <w:lang w:val="en-PH"/>
        </w:rPr>
        <w:t xml:space="preserve">Section </w:t>
      </w:r>
      <w:r w:rsidR="005F5877" w:rsidRPr="00B21E49">
        <w:rPr>
          <w:lang w:val="en-PH"/>
        </w:rPr>
        <w:t>35D.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Other powers of the district, see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2060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Provision that expenditures permitted under this section are to be considered expenditures for operation and maintenance of public hospitals and facilities for a public purpose,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w:t>
      </w:r>
      <w:r w:rsidR="00B21E49" w:rsidRPr="00B21E49">
        <w:rPr>
          <w:lang w:val="en-PH"/>
        </w:rPr>
        <w:noBreakHyphen/>
      </w:r>
      <w:r w:rsidRPr="00B21E49">
        <w:rPr>
          <w:lang w:val="en-PH"/>
        </w:rPr>
        <w:t>2080.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Transfer of property from hospital public service districts, see </w:t>
      </w:r>
      <w:r w:rsidR="00B21E49" w:rsidRPr="00B21E49">
        <w:rPr>
          <w:lang w:val="en-PH"/>
        </w:rPr>
        <w:t xml:space="preserve">Section </w:t>
      </w:r>
      <w:r w:rsidRPr="00B21E49">
        <w:rPr>
          <w:lang w:val="en-PH"/>
        </w:rPr>
        <w:t>4</w:t>
      </w:r>
      <w:r w:rsidR="00B21E49" w:rsidRPr="00B21E49">
        <w:rPr>
          <w:lang w:val="en-PH"/>
        </w:rPr>
        <w:noBreakHyphen/>
      </w:r>
      <w:r w:rsidRPr="00B21E49">
        <w:rPr>
          <w:lang w:val="en-PH"/>
        </w:rPr>
        <w:t>9</w:t>
      </w:r>
      <w:r w:rsidR="00B21E49" w:rsidRPr="00B21E49">
        <w:rPr>
          <w:lang w:val="en-PH"/>
        </w:rPr>
        <w:noBreakHyphen/>
      </w:r>
      <w:r w:rsidRPr="00B21E49">
        <w:rPr>
          <w:lang w:val="en-PH"/>
        </w:rPr>
        <w:t>82.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Attorney General</w:t>
      </w:r>
      <w:r w:rsidR="00B21E49" w:rsidRPr="00B21E49">
        <w:rPr>
          <w:lang w:val="en-PH"/>
        </w:rPr>
        <w:t>’</w:t>
      </w:r>
      <w:r w:rsidRPr="00B21E49">
        <w:rPr>
          <w:lang w:val="en-PH"/>
        </w:rPr>
        <w:t>s Opinions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Discussion of whether the Lexington County Health Services District may donate funds to the Good Samaritan Clinic when the funds are to be used solely to operate free clinics located in Lexington County and to provide for healthcare services at those clinics. S.C. Op.Atty.Gen. (February 12, 2016) 2016 WL 963695.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Greenville County Legislative Delegation does not have the authority to instruct the GHS Board, or any other entity, to take an action or not. S.C. Op.Atty.Gen. (October 27, 2015) 2015 WL 7046006.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The Greenville County Legislative Delegation may employ legal counsel and the Attorney General possesses no role in the approval of such counsel. S.C. Op.Atty.Gen. (October 27, 2015) 2015 WL 7046006.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Discussion of whether a public entity, such as the Greenville Health System, may transfer ownership of itself to a private entity without public or legislative approval. S.C. Op.Atty.Gen. (September 28, 2015) 2015 WL 5896030; 2015 WL 5896029.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Discussion of the legislature</w:t>
      </w:r>
      <w:r w:rsidR="00B21E49" w:rsidRPr="00B21E49">
        <w:rPr>
          <w:lang w:val="en-PH"/>
        </w:rPr>
        <w:t>’</w:t>
      </w:r>
      <w:r w:rsidRPr="00B21E49">
        <w:rPr>
          <w:lang w:val="en-PH"/>
        </w:rPr>
        <w:t>s intent regarding the corporate structure for health services districts. S.C. Op.Atty.Gen. (September 14, 1987) 1987 WL 245488.</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19</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Agreements and Joint Programs Involving Health Services Districts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2310.</w:t>
      </w:r>
      <w:r w:rsidR="005F5877" w:rsidRPr="00B21E49">
        <w:rPr>
          <w:lang w:val="en-PH"/>
        </w:rPr>
        <w:t xml:space="preserve"> Agreements by public service districts furnishing clinical medical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(1) To provide or assist in providing emergency ambulance service within the boundaries of the district.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(2) To provide emergency ambulance vehicles and emergency medical equipment and facilities to house such vehicles and equipment.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(3) To provide training for emergency medical technicians and facilities for the conduct of such training.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(4) To assist in delivery of medical care to indigent residents of the district or payment to other providers of medical care to indigent residents of the district not otherwise compensated for and within the limit of available funds.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w:t>
      </w:r>
      <w:r w:rsidRPr="00B21E49">
        <w:rPr>
          <w:lang w:val="en-PH"/>
        </w:rPr>
        <w:lastRenderedPageBreak/>
        <w:t>service districts, those lands or facilities not currently required by the district, to be used by such local governments to provide public facilities and services considered desirable for and in the best interest of the area served by the district.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1981 Act No. 14,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Regional health services districts, generally, see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2010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Hospitals </w:t>
      </w:r>
      <w:r w:rsidR="00B21E49" w:rsidRPr="00B21E49">
        <w:rPr>
          <w:lang w:val="en-PH"/>
        </w:rPr>
        <w:t xml:space="preserve">Section </w:t>
      </w:r>
      <w:r w:rsidRPr="00B21E49">
        <w:rPr>
          <w:lang w:val="en-PH"/>
        </w:rPr>
        <w:t>23, Duty to Provide Free Care.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20</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Hospital Infections Disclosure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2410.</w:t>
      </w:r>
      <w:r w:rsidR="005F5877" w:rsidRPr="00B21E49">
        <w:rPr>
          <w:lang w:val="en-PH"/>
        </w:rPr>
        <w:t xml:space="preserve"> Citation of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cited as the </w:t>
      </w:r>
      <w:r w:rsidR="00B21E49" w:rsidRPr="00B21E49">
        <w:rPr>
          <w:lang w:val="en-PH"/>
        </w:rPr>
        <w:t>“</w:t>
      </w:r>
      <w:r w:rsidRPr="00B21E49">
        <w:rPr>
          <w:lang w:val="en-PH"/>
        </w:rPr>
        <w:t>Hospital Infections Disclosure Act</w:t>
      </w:r>
      <w:r w:rsidR="00B21E49" w:rsidRPr="00B21E49">
        <w:rPr>
          <w:lang w:val="en-PH"/>
        </w:rPr>
        <w:t>”</w:t>
      </w:r>
      <w:r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1, eff May 31, 2006.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2420.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As used in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Department</w:t>
      </w:r>
      <w:r w:rsidR="00B21E49" w:rsidRPr="00B21E49">
        <w:rPr>
          <w:lang w:val="en-PH"/>
        </w:rPr>
        <w:t>”</w:t>
      </w:r>
      <w:r w:rsidRPr="00B21E49">
        <w:rPr>
          <w:lang w:val="en-PH"/>
        </w:rPr>
        <w:t xml:space="preserve"> means the Department of Health and Environmental Control.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Hospital</w:t>
      </w:r>
      <w:r w:rsidR="00B21E49" w:rsidRPr="00B21E49">
        <w:rPr>
          <w:lang w:val="en-PH"/>
        </w:rPr>
        <w:t>”</w:t>
      </w:r>
      <w:r w:rsidRPr="00B21E49">
        <w:rPr>
          <w:lang w:val="en-PH"/>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00B21E49" w:rsidRPr="00B21E49">
        <w:rPr>
          <w:lang w:val="en-PH"/>
        </w:rPr>
        <w:t>“</w:t>
      </w:r>
      <w:r w:rsidRPr="00B21E49">
        <w:rPr>
          <w:lang w:val="en-PH"/>
        </w:rPr>
        <w:t>Hospital</w:t>
      </w:r>
      <w:r w:rsidR="00B21E49" w:rsidRPr="00B21E49">
        <w:rPr>
          <w:lang w:val="en-PH"/>
        </w:rPr>
        <w:t>”</w:t>
      </w:r>
      <w:r w:rsidRPr="00B21E49">
        <w:rPr>
          <w:lang w:val="en-PH"/>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Hospital acquired infection</w:t>
      </w:r>
      <w:r w:rsidR="00B21E49" w:rsidRPr="00B21E49">
        <w:rPr>
          <w:lang w:val="en-PH"/>
        </w:rPr>
        <w:t>”</w:t>
      </w:r>
      <w:r w:rsidRPr="00B21E49">
        <w:rPr>
          <w:lang w:val="en-PH"/>
        </w:rPr>
        <w:t xml:space="preserve"> means a localized or systemic condition that: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(a) results from adverse reaction to the presence of an infectious agent or agents or its toxin or toxins;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(b) was not present or incubating at the time of admission to the hospital.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1, eff May 31, 2006.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2430.</w:t>
      </w:r>
      <w:r w:rsidR="005F5877" w:rsidRPr="00B21E49">
        <w:rPr>
          <w:lang w:val="en-PH"/>
        </w:rPr>
        <w:t xml:space="preserve"> Collection of data; reporting by individual hospitals; appointment of advisory committee; adoption of methodology for collecting and analyzing data.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(A)(1) Individual hospitals shall collect data on hospital acquired infection rates for the specific clinical procedures as recommended by the advisory committee and defined by the department, including the following categories: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surgical site infections;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ventilator associated pneumonia;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central line related bloodstream infections;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other categories as provided under subsection (D).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Hospitals also shall report completeness of certain selected infection control processes, as recommended by the advisory committee and defined by the department, according to accepted standard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w:t>
      </w:r>
      <w:r w:rsidRPr="00B21E49">
        <w:rPr>
          <w:lang w:val="en-PH"/>
        </w:rPr>
        <w:lastRenderedPageBreak/>
        <w:t>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If the hospital is a division or subsidiary of another entity that owns or operates other hospitals, or related facilities, the report must be for the specific division or subsidiary and not for the other entity.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advisory committee shall assist the department in the development of all aspects of the department</w:t>
      </w:r>
      <w:r w:rsidR="00B21E49" w:rsidRPr="00B21E49">
        <w:rPr>
          <w:lang w:val="en-PH"/>
        </w:rPr>
        <w:t>’</w:t>
      </w:r>
      <w:r w:rsidRPr="00B21E49">
        <w:rPr>
          <w:lang w:val="en-PH"/>
        </w:rPr>
        <w:t>s methodology for collecting, analyzing, and disclosing the information collected under this article, including collection methods, formatting, and methods and means for release and dissemination of this information.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In developing the methodology for collecting and analyzing the infection rate data, the department and advisory committee shall consider existing methodologies and systems for data collection, such as the Centers for Disease Control and Prevention</w:t>
      </w:r>
      <w:r w:rsidR="00B21E49" w:rsidRPr="00B21E49">
        <w:rPr>
          <w:lang w:val="en-PH"/>
        </w:rPr>
        <w:t>’</w:t>
      </w:r>
      <w:r w:rsidRPr="00B21E49">
        <w:rPr>
          <w:lang w:val="en-PH"/>
        </w:rPr>
        <w:t>s National Healthcare Safety Network; however, the department</w:t>
      </w:r>
      <w:r w:rsidR="00B21E49" w:rsidRPr="00B21E49">
        <w:rPr>
          <w:lang w:val="en-PH"/>
        </w:rPr>
        <w:t>’</w:t>
      </w:r>
      <w:r w:rsidRPr="00B21E49">
        <w:rPr>
          <w:lang w:val="en-PH"/>
        </w:rPr>
        <w:t>s discretion to adopt a methodology is not limited or restricted to any existing methodology or system. The data collection and analysis methodology must be disclosed to the public prior to any public disclosure of hospital acquired infection rates.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The department and the advisory committee shall evaluate on a regular basis the quality and accuracy of hospital information reported under this article and the data collection, analysis, and dissemination methodologies.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The department may, after consultation with the advisory committee, require hospitals to collect data on hospital acquired infection rates in categories additional to those set forth in subsection (A).</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 xml:space="preserve">1, eff May 31, 2006; 2010 Act No. 165, </w:t>
      </w:r>
      <w:r w:rsidRPr="00B21E49">
        <w:rPr>
          <w:lang w:val="en-PH"/>
        </w:rPr>
        <w:t xml:space="preserve">Section </w:t>
      </w:r>
      <w:r w:rsidR="005F5877" w:rsidRPr="00B21E49">
        <w:rPr>
          <w:lang w:val="en-PH"/>
        </w:rPr>
        <w:t>1, eff May 11,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2440.</w:t>
      </w:r>
      <w:r w:rsidR="005F5877" w:rsidRPr="00B21E49">
        <w:rPr>
          <w:lang w:val="en-PH"/>
        </w:rPr>
        <w:t xml:space="preserve"> Annual reports and quarterly bulletins; contents; publicizing of reports.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annually shall submit to the General Assembly a report summarizing the hospital reports submitted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All reports issued by the department must be risk adjusted.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The annual report must compare the risk adjusted hospital acquired infection rates, collected under Section 44</w:t>
      </w:r>
      <w:r w:rsidR="00B21E49" w:rsidRPr="00B21E49">
        <w:rPr>
          <w:lang w:val="en-PH"/>
        </w:rPr>
        <w:noBreakHyphen/>
      </w:r>
      <w:r w:rsidRPr="00B21E49">
        <w:rPr>
          <w:lang w:val="en-PH"/>
        </w:rPr>
        <w:t>7</w:t>
      </w:r>
      <w:r w:rsidR="00B21E49" w:rsidRPr="00B21E49">
        <w:rPr>
          <w:lang w:val="en-PH"/>
        </w:rPr>
        <w:noBreakHyphen/>
      </w:r>
      <w:r w:rsidRPr="00B21E49">
        <w:rPr>
          <w:lang w:val="en-PH"/>
        </w:rPr>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 No hospital report or department disclosure may contain information identifying a patient, employee, or licensed health care professional in connection with a specific infection incident.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 The department, after consultation with the advisory committee, may phase</w:t>
      </w:r>
      <w:r w:rsidR="00B21E49" w:rsidRPr="00B21E49">
        <w:rPr>
          <w:lang w:val="en-PH"/>
        </w:rPr>
        <w:noBreakHyphen/>
      </w:r>
      <w:r w:rsidRPr="00B21E49">
        <w:rPr>
          <w:lang w:val="en-PH"/>
        </w:rPr>
        <w:t>in the reporting requirements of this section.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 xml:space="preserve">1, eff May 31, 2006; 2008 Act No. 353, </w:t>
      </w:r>
      <w:r w:rsidRPr="00B21E49">
        <w:rPr>
          <w:lang w:val="en-PH"/>
        </w:rPr>
        <w:t xml:space="preserve">Section </w:t>
      </w:r>
      <w:r w:rsidR="005F5877" w:rsidRPr="00B21E49">
        <w:rPr>
          <w:lang w:val="en-PH"/>
        </w:rPr>
        <w:t xml:space="preserve">2, Pt 5.E.1, eff July 1, 2008; 2010 Act No. 165, </w:t>
      </w:r>
      <w:r w:rsidRPr="00B21E49">
        <w:rPr>
          <w:lang w:val="en-PH"/>
        </w:rPr>
        <w:t xml:space="preserve">Section </w:t>
      </w:r>
      <w:r w:rsidR="005F5877" w:rsidRPr="00B21E49">
        <w:rPr>
          <w:lang w:val="en-PH"/>
        </w:rPr>
        <w:t>2, eff May 11,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2450.</w:t>
      </w:r>
      <w:r w:rsidR="005F5877" w:rsidRPr="00B21E49">
        <w:rPr>
          <w:lang w:val="en-PH"/>
        </w:rPr>
        <w:t xml:space="preserve"> Protection of patient confidentiality; reporting accidents or incidents.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It is the intent of the General Assembly that a patient</w:t>
      </w:r>
      <w:r w:rsidR="00B21E49" w:rsidRPr="00B21E49">
        <w:rPr>
          <w:lang w:val="en-PH"/>
        </w:rPr>
        <w:t>’</w:t>
      </w:r>
      <w:r w:rsidRPr="00B21E49">
        <w:rPr>
          <w:lang w:val="en-PH"/>
        </w:rPr>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Nothing in this section affects the duty of a facility or activity licensed by the Department of Health and Environmental Control to report accidents or incidents pursuant to the department</w:t>
      </w:r>
      <w:r w:rsidR="00B21E49" w:rsidRPr="00B21E49">
        <w:rPr>
          <w:lang w:val="en-PH"/>
        </w:rPr>
        <w:t>’</w:t>
      </w:r>
      <w:r w:rsidRPr="00B21E49">
        <w:rPr>
          <w:lang w:val="en-PH"/>
        </w:rPr>
        <w:t xml:space="preserve">s </w:t>
      </w:r>
      <w:r w:rsidRPr="00B21E49">
        <w:rPr>
          <w:lang w:val="en-PH"/>
        </w:rPr>
        <w:lastRenderedPageBreak/>
        <w:t>regulations. However, anything reported pursuant to the department</w:t>
      </w:r>
      <w:r w:rsidR="00B21E49" w:rsidRPr="00B21E49">
        <w:rPr>
          <w:lang w:val="en-PH"/>
        </w:rPr>
        <w:t>’</w:t>
      </w:r>
      <w:r w:rsidRPr="00B21E49">
        <w:rPr>
          <w:lang w:val="en-PH"/>
        </w:rPr>
        <w:t>s regulations must not be considered to waive any privilege or confidentiality provided in subsection (A).</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1, eff May 31, 2006.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2460.</w:t>
      </w:r>
      <w:r w:rsidR="005F5877" w:rsidRPr="00B21E49">
        <w:rPr>
          <w:lang w:val="en-PH"/>
        </w:rPr>
        <w:t xml:space="preserve"> Ensuring compliance with article and regulations; civil monetary penalties; promulgation of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B21E49" w:rsidRPr="00B21E49">
        <w:rPr>
          <w:lang w:val="en-PH"/>
        </w:rPr>
        <w:noBreakHyphen/>
      </w:r>
      <w:r w:rsidRPr="00B21E49">
        <w:rPr>
          <w:lang w:val="en-PH"/>
        </w:rPr>
        <w:t>7</w:t>
      </w:r>
      <w:r w:rsidR="00B21E49" w:rsidRPr="00B21E49">
        <w:rPr>
          <w:lang w:val="en-PH"/>
        </w:rPr>
        <w:noBreakHyphen/>
      </w:r>
      <w:r w:rsidRPr="00B21E49">
        <w:rPr>
          <w:lang w:val="en-PH"/>
        </w:rPr>
        <w:t>320.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department may promulgate regulations as necessary to carry out its responsibilities under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2006 Act No. 293, </w:t>
      </w:r>
      <w:r w:rsidRPr="00B21E49">
        <w:rPr>
          <w:lang w:val="en-PH"/>
        </w:rPr>
        <w:t xml:space="preserve">Section </w:t>
      </w:r>
      <w:r w:rsidR="005F5877" w:rsidRPr="00B21E49">
        <w:rPr>
          <w:lang w:val="en-PH"/>
        </w:rPr>
        <w:t xml:space="preserve">1, eff May 31, 2006; 2010 Act No. 165, </w:t>
      </w:r>
      <w:r w:rsidRPr="00B21E49">
        <w:rPr>
          <w:lang w:val="en-PH"/>
        </w:rPr>
        <w:t xml:space="preserve">Section </w:t>
      </w:r>
      <w:r w:rsidR="005F5877" w:rsidRPr="00B21E49">
        <w:rPr>
          <w:lang w:val="en-PH"/>
        </w:rPr>
        <w:t>3, eff May 11, 2010.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RESEARCH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Encyclopedias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 Jur. Public Health </w:t>
      </w:r>
      <w:r w:rsidR="00B21E49" w:rsidRPr="00B21E49">
        <w:rPr>
          <w:lang w:val="en-PH"/>
        </w:rPr>
        <w:t xml:space="preserve">Section </w:t>
      </w:r>
      <w:r w:rsidRPr="00B21E49">
        <w:rPr>
          <w:lang w:val="en-PH"/>
        </w:rPr>
        <w:t>120, Mandatory Reporting Requirements.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21</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Infants and Toddlers With Disabilities</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2510.</w:t>
      </w:r>
      <w:r w:rsidR="005F5877" w:rsidRPr="00B21E49">
        <w:rPr>
          <w:lang w:val="en-PH"/>
        </w:rPr>
        <w:t xml:space="preserve"> Short title.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cited as the </w:t>
      </w:r>
      <w:r w:rsidR="00B21E49" w:rsidRPr="00B21E49">
        <w:rPr>
          <w:lang w:val="en-PH"/>
        </w:rPr>
        <w:t>“</w:t>
      </w:r>
      <w:r w:rsidRPr="00B21E49">
        <w:rPr>
          <w:lang w:val="en-PH"/>
        </w:rPr>
        <w:t>Infants and Toddlers with Disabilities Act</w:t>
      </w:r>
      <w:r w:rsidR="00B21E49" w:rsidRPr="00B21E49">
        <w:rPr>
          <w:lang w:val="en-PH"/>
        </w:rPr>
        <w:t>”</w:t>
      </w:r>
      <w:r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School districts to adhere to policies established by State Department of Education to implement transition from early intervention services provided under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2510 et seq. to those provided under district preschool programs,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2515.</w:t>
      </w:r>
      <w:r w:rsidR="005F5877" w:rsidRPr="00B21E49">
        <w:rPr>
          <w:lang w:val="en-PH"/>
        </w:rPr>
        <w:t xml:space="preserve"> Purpose of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purpose of this article is to provide early intervention services to infants and toddlers with disabilities in accordance with Subchapter IV, Chapter 33, Title 20, U.S. Code Annotated, contingent upon appropriation of federal funds for Subchapter IV.</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State advisory council on the Education of Children with Disabilities to assist in developing formal interagency agreements for transition of services for children served under this chapter to services under Preschool Programs for Children with Disabilities,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Subchapter IV, Chapter 33, Title 20 is codified as 20 U.S.C.A. </w:t>
      </w:r>
      <w:r w:rsidR="00B21E49" w:rsidRPr="00B21E49">
        <w:rPr>
          <w:lang w:val="en-PH"/>
        </w:rPr>
        <w:t xml:space="preserve">Sections </w:t>
      </w:r>
      <w:r w:rsidRPr="00B21E49">
        <w:rPr>
          <w:lang w:val="en-PH"/>
        </w:rPr>
        <w:t xml:space="preserve"> 1471 et seq.</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2520.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As used in this article unless the context otherwise requires: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Department</w:t>
      </w:r>
      <w:r w:rsidR="00B21E49" w:rsidRPr="00B21E49">
        <w:rPr>
          <w:lang w:val="en-PH"/>
        </w:rPr>
        <w:t>”</w:t>
      </w:r>
      <w:r w:rsidRPr="00B21E49">
        <w:rPr>
          <w:lang w:val="en-PH"/>
        </w:rPr>
        <w:t xml:space="preserve"> means the agency designated as lead agency by the Governor by Executive Order pursuant to Subchapter VIII, Chapter 33, Title 20, U. S. Code Annotated.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Infants and toddlers with disabilities</w:t>
      </w:r>
      <w:r w:rsidR="00B21E49" w:rsidRPr="00B21E49">
        <w:rPr>
          <w:lang w:val="en-PH"/>
        </w:rPr>
        <w:t>”</w:t>
      </w:r>
      <w:r w:rsidRPr="00B21E49">
        <w:rPr>
          <w:lang w:val="en-PH"/>
        </w:rPr>
        <w:t xml:space="preserve"> means children from birth through two years of age in need of early intervention services due to measurable delays in cognitive development, physical development, communication, psychosocial development, or self</w:t>
      </w:r>
      <w:r w:rsidR="00B21E49" w:rsidRPr="00B21E49">
        <w:rPr>
          <w:lang w:val="en-PH"/>
        </w:rPr>
        <w:noBreakHyphen/>
      </w:r>
      <w:r w:rsidRPr="00B21E49">
        <w:rPr>
          <w:lang w:val="en-PH"/>
        </w:rPr>
        <w:t>help skills, or due to a diagnosed physical or mental condition that has a high probability of resulting in developmental delay.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Early intervention services</w:t>
      </w:r>
      <w:r w:rsidR="00B21E49" w:rsidRPr="00B21E49">
        <w:rPr>
          <w:lang w:val="en-PH"/>
        </w:rPr>
        <w:t>”</w:t>
      </w:r>
      <w:r w:rsidRPr="00B21E49">
        <w:rPr>
          <w:lang w:val="en-PH"/>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(4) </w:t>
      </w:r>
      <w:r w:rsidR="00B21E49" w:rsidRPr="00B21E49">
        <w:rPr>
          <w:lang w:val="en-PH"/>
        </w:rPr>
        <w:t>“</w:t>
      </w:r>
      <w:r w:rsidRPr="00B21E49">
        <w:rPr>
          <w:lang w:val="en-PH"/>
        </w:rPr>
        <w:t>Council</w:t>
      </w:r>
      <w:r w:rsidR="00B21E49" w:rsidRPr="00B21E49">
        <w:rPr>
          <w:lang w:val="en-PH"/>
        </w:rPr>
        <w:t>”</w:t>
      </w:r>
      <w:r w:rsidRPr="00B21E49">
        <w:rPr>
          <w:lang w:val="en-PH"/>
        </w:rPr>
        <w:t xml:space="preserve"> means the State Interagency Coordinating Council which must be established in conformance with federal regulations.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BabyNet, definitions, compliance with federal law, see </w:t>
      </w:r>
      <w:r w:rsidR="00B21E49" w:rsidRPr="00B21E49">
        <w:rPr>
          <w:lang w:val="en-PH"/>
        </w:rPr>
        <w:t xml:space="preserve">Section </w:t>
      </w:r>
      <w:r w:rsidRPr="00B21E49">
        <w:rPr>
          <w:lang w:val="en-PH"/>
        </w:rPr>
        <w:t>63</w:t>
      </w:r>
      <w:r w:rsidR="00B21E49" w:rsidRPr="00B21E49">
        <w:rPr>
          <w:lang w:val="en-PH"/>
        </w:rPr>
        <w:noBreakHyphen/>
      </w:r>
      <w:r w:rsidRPr="00B21E49">
        <w:rPr>
          <w:lang w:val="en-PH"/>
        </w:rPr>
        <w:t>11</w:t>
      </w:r>
      <w:r w:rsidR="00B21E49" w:rsidRPr="00B21E49">
        <w:rPr>
          <w:lang w:val="en-PH"/>
        </w:rPr>
        <w:noBreakHyphen/>
      </w:r>
      <w:r w:rsidRPr="00B21E49">
        <w:rPr>
          <w:lang w:val="en-PH"/>
        </w:rPr>
        <w:t>1735.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VIII, Chapter 33, Title 20 is codified as 20 U.S.C.A. </w:t>
      </w:r>
      <w:r w:rsidR="00B21E49" w:rsidRPr="00B21E49">
        <w:rPr>
          <w:lang w:val="en-PH"/>
        </w:rPr>
        <w:t xml:space="preserve">Sections </w:t>
      </w:r>
      <w:r w:rsidRPr="00B21E49">
        <w:rPr>
          <w:lang w:val="en-PH"/>
        </w:rPr>
        <w:t xml:space="preserve"> 1471 et seq.</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2530.</w:t>
      </w:r>
      <w:r w:rsidR="005F5877" w:rsidRPr="00B21E49">
        <w:rPr>
          <w:lang w:val="en-PH"/>
        </w:rPr>
        <w:t xml:space="preserve"> Duties of department; role of other publicly funded agencies.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department must: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monitor programs and activities to ensure compliance with federal law and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identify, facilitate, and coordinate all available resources within the State from federal, state, local, and private sources;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develop procedures to ensure that services are provided to infants and toddlers with disabilities and their families in a timely manner pending the resolution of disputes among public agencies or service providers;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develop procedures to ensure resolution of intraagency and interagency disputes;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develop formal interagency agreements that, consistent with state law, define the financial responsibility of each agency for paying for early intervention services and procedures for resolving disputes.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To ensure that all eligible infants and toddlers receive services, pending resolution of any dispute the department shall assign financial responsibility among agencies providing early intervention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All publicly funded agencies shall continue to provide all services within their respective statutory responsibility to eligible infants and toddlers with disabilities.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School districts to adhere to policies established by State Department of Education to implement transition from early intervention services provided under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2510 et seq. to those provided under district preschool programs,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State advisory council on the Education of Children with Disabilities to assist in developing formal interagency agreements for transition of services for children served under this chapter to services under Preschool Programs for Children with Disabilities,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2540.</w:t>
      </w:r>
      <w:r w:rsidR="005F5877" w:rsidRPr="00B21E49">
        <w:rPr>
          <w:lang w:val="en-PH"/>
        </w:rPr>
        <w:t xml:space="preserve"> Interagency system to be developed.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The State Interagency Coordinating Council shall advise and assist the department in developing a comprehensive interagency system to provide early intervention services for all eligible infants and toddlers with disabilities and their families.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comprehensive interagency system must implement: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timely, comprehensive, multidisciplinary assessment of the functioning of each infant and toddler with disabilities in the State, including the needs of their families relating to enhancing the child</w:t>
      </w:r>
      <w:r w:rsidR="00B21E49" w:rsidRPr="00B21E49">
        <w:rPr>
          <w:lang w:val="en-PH"/>
        </w:rPr>
        <w:t>’</w:t>
      </w:r>
      <w:r w:rsidRPr="00B21E49">
        <w:rPr>
          <w:lang w:val="en-PH"/>
        </w:rPr>
        <w:t>s development;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written individualized family service plan for each eligible infant or toddler with a disability;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 comprehensive method of identifying infants and toddlers with disabilities;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public awareness program focusing on early identification of infants and toddlers with disabilities;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access to a central directory which includes early intervention services, resources, and experts available in the State;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a comprehensive system of personnel development for those who serve eligible infants and toddlers with disabilities;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(7) formal interagency agreements which: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define the responsibility of each agency for providing and paying for early intervention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coordinate programs so as to permit children and their families to move easily among agencies in the system;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adopt uniform program, health, and safety standards;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contain procedures for resolving disputes;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(8) procedural safeguards as required by federal and state law;</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School districts to adhere to policies established by State Department of Education to implement transition from early intervention services provided under </w:t>
      </w:r>
      <w:r w:rsidR="00B21E49" w:rsidRPr="00B21E49">
        <w:rPr>
          <w:lang w:val="en-PH"/>
        </w:rPr>
        <w:t xml:space="preserve">Sections </w:t>
      </w:r>
      <w:r w:rsidRPr="00B21E49">
        <w:rPr>
          <w:lang w:val="en-PH"/>
        </w:rPr>
        <w:t xml:space="preserve"> 44</w:t>
      </w:r>
      <w:r w:rsidR="00B21E49" w:rsidRPr="00B21E49">
        <w:rPr>
          <w:lang w:val="en-PH"/>
        </w:rPr>
        <w:noBreakHyphen/>
      </w:r>
      <w:r w:rsidRPr="00B21E49">
        <w:rPr>
          <w:lang w:val="en-PH"/>
        </w:rPr>
        <w:t>7</w:t>
      </w:r>
      <w:r w:rsidR="00B21E49" w:rsidRPr="00B21E49">
        <w:rPr>
          <w:lang w:val="en-PH"/>
        </w:rPr>
        <w:noBreakHyphen/>
      </w:r>
      <w:r w:rsidRPr="00B21E49">
        <w:rPr>
          <w:lang w:val="en-PH"/>
        </w:rPr>
        <w:t xml:space="preserve">2510 et seq. to those provided under district preschool programs,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State advisory council on the Education of Children with Disabilities to assist in developing formal interagency agreements for transition of services for children served under this chapter to services under Preschool Programs for Children with Disabilities, see </w:t>
      </w:r>
      <w:r w:rsidR="00B21E49" w:rsidRPr="00B21E49">
        <w:rPr>
          <w:lang w:val="en-PH"/>
        </w:rPr>
        <w:t xml:space="preserve">Section </w:t>
      </w:r>
      <w:r w:rsidRPr="00B21E49">
        <w:rPr>
          <w:lang w:val="en-PH"/>
        </w:rPr>
        <w:t>59</w:t>
      </w:r>
      <w:r w:rsidR="00B21E49" w:rsidRPr="00B21E49">
        <w:rPr>
          <w:lang w:val="en-PH"/>
        </w:rPr>
        <w:noBreakHyphen/>
      </w:r>
      <w:r w:rsidRPr="00B21E49">
        <w:rPr>
          <w:lang w:val="en-PH"/>
        </w:rPr>
        <w:t>36</w:t>
      </w:r>
      <w:r w:rsidR="00B21E49" w:rsidRPr="00B21E49">
        <w:rPr>
          <w:lang w:val="en-PH"/>
        </w:rPr>
        <w:noBreakHyphen/>
      </w:r>
      <w:r w:rsidRPr="00B21E49">
        <w:rPr>
          <w:lang w:val="en-PH"/>
        </w:rPr>
        <w:t>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Subchapter VIII, Chapter 33 of Title 20 is codified as 20 U.S.C.A. </w:t>
      </w:r>
      <w:r w:rsidR="00B21E49" w:rsidRPr="00B21E49">
        <w:rPr>
          <w:lang w:val="en-PH"/>
        </w:rPr>
        <w:t xml:space="preserve">Sections </w:t>
      </w:r>
      <w:r w:rsidRPr="00B21E49">
        <w:rPr>
          <w:lang w:val="en-PH"/>
        </w:rPr>
        <w:t xml:space="preserve"> 1471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2550.</w:t>
      </w:r>
      <w:r w:rsidR="005F5877" w:rsidRPr="00B21E49">
        <w:rPr>
          <w:lang w:val="en-PH"/>
        </w:rPr>
        <w:t xml:space="preserve"> Regulations.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The department shall promulgate regulations necessary to carry out the purposes of this article. Through regulation or interagency agreement when appropriate the department may develop standards </w:t>
      </w:r>
      <w:r w:rsidRPr="00B21E49">
        <w:rPr>
          <w:lang w:val="en-PH"/>
        </w:rPr>
        <w:lastRenderedPageBreak/>
        <w:t>addressing the coordination and provision of early intervention services, including personnel qualifications and health, safety, and program standards for the facilities where the services are offered.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2560.</w:t>
      </w:r>
      <w:r w:rsidR="005F5877" w:rsidRPr="00B21E49">
        <w:rPr>
          <w:lang w:val="en-PH"/>
        </w:rPr>
        <w:t xml:space="preserve"> Individualized family service plans.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Based on the assessment provided for in Section 44</w:t>
      </w:r>
      <w:r w:rsidR="00B21E49" w:rsidRPr="00B21E49">
        <w:rPr>
          <w:lang w:val="en-PH"/>
        </w:rPr>
        <w:noBreakHyphen/>
      </w:r>
      <w:r w:rsidRPr="00B21E49">
        <w:rPr>
          <w:lang w:val="en-PH"/>
        </w:rPr>
        <w:t>7</w:t>
      </w:r>
      <w:r w:rsidR="00B21E49" w:rsidRPr="00B21E49">
        <w:rPr>
          <w:lang w:val="en-PH"/>
        </w:rPr>
        <w:noBreakHyphen/>
      </w:r>
      <w:r w:rsidRPr="00B21E49">
        <w:rPr>
          <w:lang w:val="en-PH"/>
        </w:rPr>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a statement of the present levels of physical, cognitive, psychosocial, communication, and self</w:t>
      </w:r>
      <w:r w:rsidR="00B21E49" w:rsidRPr="00B21E49">
        <w:rPr>
          <w:lang w:val="en-PH"/>
        </w:rPr>
        <w:noBreakHyphen/>
      </w:r>
      <w:r w:rsidRPr="00B21E49">
        <w:rPr>
          <w:lang w:val="en-PH"/>
        </w:rPr>
        <w:t>help skill development for the infant or toddler with disabilities;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 statement of the health status and medical needs of the child and family to support the highest possible development of the child, including the names of the health care providers;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with concurrence of the family, a statement of the family</w:t>
      </w:r>
      <w:r w:rsidR="00B21E49" w:rsidRPr="00B21E49">
        <w:rPr>
          <w:lang w:val="en-PH"/>
        </w:rPr>
        <w:t>’</w:t>
      </w:r>
      <w:r w:rsidRPr="00B21E49">
        <w:rPr>
          <w:lang w:val="en-PH"/>
        </w:rPr>
        <w:t>s resources relating to enhancing the child</w:t>
      </w:r>
      <w:r w:rsidR="00B21E49" w:rsidRPr="00B21E49">
        <w:rPr>
          <w:lang w:val="en-PH"/>
        </w:rPr>
        <w:t>’</w:t>
      </w:r>
      <w:r w:rsidRPr="00B21E49">
        <w:rPr>
          <w:lang w:val="en-PH"/>
        </w:rPr>
        <w:t>s development;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 statement of the major outcomes expected to be achieved for the child and the family and the methods used to measure progress toward the outcomes;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a statement of specific early intervention services necessary to meet the needs of the child and family, including the frequency, intensity, and method of delivering services and payment arrangement, if any;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the projected dates for initiation of services and the anticipated duration of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(7) the name of the service coordinator. The service coordinator is responsible for the implementation of the plan and coordination with other agencies and persons;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(8) the steps necessary to support transition of the child to other programs, if appropriate.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individualized family service plan must be developed within the time established by the department after the child initially is referred and after the assessment is completed. With the parent</w:t>
      </w:r>
      <w:r w:rsidR="00B21E49" w:rsidRPr="00B21E49">
        <w:rPr>
          <w:lang w:val="en-PH"/>
        </w:rPr>
        <w:t>’</w:t>
      </w:r>
      <w:r w:rsidRPr="00B21E49">
        <w:rPr>
          <w:lang w:val="en-PH"/>
        </w:rPr>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B21E49" w:rsidRPr="00B21E49">
        <w:rPr>
          <w:lang w:val="en-PH"/>
        </w:rPr>
        <w:noBreakHyphen/>
      </w:r>
      <w:r w:rsidRPr="00B21E49">
        <w:rPr>
          <w:lang w:val="en-PH"/>
        </w:rPr>
        <w:t>month intervals or more frequently, if appropriate.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2570.</w:t>
      </w:r>
      <w:r w:rsidR="005F5877" w:rsidRPr="00B21E49">
        <w:rPr>
          <w:lang w:val="en-PH"/>
        </w:rPr>
        <w:t xml:space="preserve"> Fees for services; insurance.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Families must not be charged for early intervention services provided pursuant to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Nothing in this section relieves public or private insurance programs, or other persons or agencies required by law to provide or pay for early intervention services, from their financial or legal responsibilities.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B21E49" w:rsidRPr="00B21E49">
        <w:rPr>
          <w:lang w:val="en-PH"/>
        </w:rPr>
        <w:t>’</w:t>
      </w:r>
      <w:r w:rsidRPr="00B21E49">
        <w:rPr>
          <w:lang w:val="en-PH"/>
        </w:rPr>
        <w:t>s budget request.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 xml:space="preserve">2; 1996 Act No. 458, Part II, </w:t>
      </w:r>
      <w:r w:rsidRPr="00B21E49">
        <w:rPr>
          <w:lang w:val="en-PH"/>
        </w:rPr>
        <w:t xml:space="preserve">Section </w:t>
      </w:r>
      <w:r w:rsidR="005F5877" w:rsidRPr="00B21E49">
        <w:rPr>
          <w:lang w:val="en-PH"/>
        </w:rPr>
        <w:t xml:space="preserve">53A; 1998 Act No. 419, Part II, </w:t>
      </w:r>
      <w:r w:rsidRPr="00B21E49">
        <w:rPr>
          <w:lang w:val="en-PH"/>
        </w:rPr>
        <w:t xml:space="preserve">Section </w:t>
      </w:r>
      <w:r w:rsidR="005F5877" w:rsidRPr="00B21E49">
        <w:rPr>
          <w:lang w:val="en-PH"/>
        </w:rPr>
        <w:t>42.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Subchapter VIII, Chapter 33 of Title 20 is codified as 20 U.S.C.A. </w:t>
      </w:r>
      <w:r w:rsidR="00B21E49" w:rsidRPr="00B21E49">
        <w:rPr>
          <w:lang w:val="en-PH"/>
        </w:rPr>
        <w:t xml:space="preserve">Sections </w:t>
      </w:r>
      <w:r w:rsidRPr="00B21E49">
        <w:rPr>
          <w:lang w:val="en-PH"/>
        </w:rPr>
        <w:t xml:space="preserve"> 1471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2590.</w:t>
      </w:r>
      <w:r w:rsidR="005F5877" w:rsidRPr="00B21E49">
        <w:rPr>
          <w:lang w:val="en-PH"/>
        </w:rPr>
        <w:t xml:space="preserve"> Confidentiality of records and information; exceptions; penalties for unauthorized disclosure.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Subchapter VIII, Chapter 33 of Title 20 is codified as 20 U.S.C.A. </w:t>
      </w:r>
      <w:r w:rsidR="00B21E49" w:rsidRPr="00B21E49">
        <w:rPr>
          <w:lang w:val="en-PH"/>
        </w:rPr>
        <w:t xml:space="preserve">Sections </w:t>
      </w:r>
      <w:r w:rsidRPr="00B21E49">
        <w:rPr>
          <w:lang w:val="en-PH"/>
        </w:rPr>
        <w:t xml:space="preserve"> 1471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237.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Sections </w:t>
      </w:r>
      <w:r w:rsidRPr="00B21E49">
        <w:rPr>
          <w:lang w:val="en-PH"/>
        </w:rPr>
        <w:t xml:space="preserve"> 7 to 8.</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2600.</w:t>
      </w:r>
      <w:r w:rsidR="005F5877" w:rsidRPr="00B21E49">
        <w:rPr>
          <w:lang w:val="en-PH"/>
        </w:rPr>
        <w:t xml:space="preserve"> Reports to Joint Legislative Committee on Children.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By August first of each year the department shall submit an annual report to the Joint Legislative Committee on Children regarding the status of the comprehensive interagency system, including new and existing resources and gaps in services.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1989 Act No. 114, </w:t>
      </w:r>
      <w:r w:rsidRPr="00B21E49">
        <w:rPr>
          <w:lang w:val="en-PH"/>
        </w:rPr>
        <w:t xml:space="preserve">Section </w:t>
      </w:r>
      <w:r w:rsidR="005F5877" w:rsidRPr="00B21E49">
        <w:rPr>
          <w:lang w:val="en-PH"/>
        </w:rPr>
        <w:t xml:space="preserve">2;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Federal Aspects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Public Law 99</w:t>
      </w:r>
      <w:r w:rsidR="00B21E49" w:rsidRPr="00B21E49">
        <w:rPr>
          <w:lang w:val="en-PH"/>
        </w:rPr>
        <w:noBreakHyphen/>
      </w:r>
      <w:r w:rsidRPr="00B21E49">
        <w:rPr>
          <w:lang w:val="en-PH"/>
        </w:rPr>
        <w:t xml:space="preserve">457, Education of the Handicapped Act, Handicapped Infants and Toddlers, see 20 U.S.C.A. </w:t>
      </w:r>
      <w:r w:rsidR="00B21E49" w:rsidRPr="00B21E49">
        <w:rPr>
          <w:lang w:val="en-PH"/>
        </w:rPr>
        <w:t xml:space="preserve">Sections </w:t>
      </w:r>
      <w:r w:rsidRPr="00B21E49">
        <w:rPr>
          <w:lang w:val="en-PH"/>
        </w:rPr>
        <w:t xml:space="preserve"> 1471 et seq.</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2610.</w:t>
      </w:r>
      <w:r w:rsidR="005F5877" w:rsidRPr="00B21E49">
        <w:rPr>
          <w:lang w:val="en-PH"/>
        </w:rPr>
        <w:t xml:space="preserve"> Local interagency coordinating councils.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County or multicounty local interagency coordinating councils (ICC) representing each county in the State must be established. Membership on each council must consist of parents, providers, local agencies, and government agencies.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The function of the local ICC will be to advise and assist the state council and the department in planning and implementing a system of early intervention services at the local community level.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Each local ICC shall report to the state council on the status of early intervention services in its county.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(D) With prior approval by the department and the state council, local ICC</w:t>
      </w:r>
      <w:r w:rsidR="00B21E49" w:rsidRPr="00B21E49">
        <w:rPr>
          <w:lang w:val="en-PH"/>
        </w:rPr>
        <w:t>’</w:t>
      </w:r>
      <w:r w:rsidRPr="00B21E49">
        <w:rPr>
          <w:lang w:val="en-PH"/>
        </w:rPr>
        <w:t>s may enter into local interagency agreements. Local ICC</w:t>
      </w:r>
      <w:r w:rsidR="00B21E49" w:rsidRPr="00B21E49">
        <w:rPr>
          <w:lang w:val="en-PH"/>
        </w:rPr>
        <w:t>’</w:t>
      </w:r>
      <w:r w:rsidRPr="00B21E49">
        <w:rPr>
          <w:lang w:val="en-PH"/>
        </w:rPr>
        <w:t>s may give advice and assistance to local early intervention projects. No member of a local ICC may vote on a matter which directly would benefit the member financially or otherwise appear to be a conflict of interest under state law.</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1991 Act No. 41,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23</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Criminal Record Checks of Direct Care Staff</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2910.</w:t>
      </w:r>
      <w:r w:rsidR="005F5877" w:rsidRPr="00B21E49">
        <w:rPr>
          <w:lang w:val="en-PH"/>
        </w:rPr>
        <w:t xml:space="preserve"> Criminal record check for direct caregivers;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B21E49" w:rsidRPr="00B21E49">
        <w:rPr>
          <w:lang w:val="en-PH"/>
        </w:rPr>
        <w:t>’</w:t>
      </w:r>
      <w:r w:rsidRPr="00B21E49">
        <w:rPr>
          <w:lang w:val="en-PH"/>
        </w:rPr>
        <w:t>s application to be employed by or contract with the entity.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B21E49" w:rsidRPr="00B21E49">
        <w:rPr>
          <w:lang w:val="en-PH"/>
        </w:rPr>
        <w:t>’</w:t>
      </w:r>
      <w:r w:rsidRPr="00B21E49">
        <w:rPr>
          <w:lang w:val="en-PH"/>
        </w:rPr>
        <w:t>s primary place of employment.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For purposes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(1) </w:t>
      </w:r>
      <w:r w:rsidR="00B21E49" w:rsidRPr="00B21E49">
        <w:rPr>
          <w:lang w:val="en-PH"/>
        </w:rPr>
        <w:t>“</w:t>
      </w:r>
      <w:r w:rsidRPr="00B21E49">
        <w:rPr>
          <w:lang w:val="en-PH"/>
        </w:rPr>
        <w:t>Direct care entity</w:t>
      </w:r>
      <w:r w:rsidR="00B21E49" w:rsidRPr="00B21E49">
        <w:rPr>
          <w:lang w:val="en-PH"/>
        </w:rPr>
        <w:t>”</w:t>
      </w:r>
      <w:r w:rsidRPr="00B21E49">
        <w:rPr>
          <w:lang w:val="en-PH"/>
        </w:rPr>
        <w:t xml:space="preserve"> means: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a nursing home,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a daycare facility for adults,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a home health agency, as defined in Section 44</w:t>
      </w:r>
      <w:r w:rsidR="00B21E49" w:rsidRPr="00B21E49">
        <w:rPr>
          <w:lang w:val="en-PH"/>
        </w:rPr>
        <w:noBreakHyphen/>
      </w:r>
      <w:r w:rsidRPr="00B21E49">
        <w:rPr>
          <w:lang w:val="en-PH"/>
        </w:rPr>
        <w:t>69</w:t>
      </w:r>
      <w:r w:rsidR="00B21E49" w:rsidRPr="00B21E49">
        <w:rPr>
          <w:lang w:val="en-PH"/>
        </w:rPr>
        <w:noBreakHyphen/>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a community residential care facility, as defined in Section 44</w:t>
      </w:r>
      <w:r w:rsidR="00B21E49" w:rsidRPr="00B21E49">
        <w:rPr>
          <w:lang w:val="en-PH"/>
        </w:rPr>
        <w:noBreakHyphen/>
      </w:r>
      <w:r w:rsidRPr="00B21E49">
        <w:rPr>
          <w:lang w:val="en-PH"/>
        </w:rPr>
        <w:t>7</w:t>
      </w:r>
      <w:r w:rsidR="00B21E49" w:rsidRPr="00B21E49">
        <w:rPr>
          <w:lang w:val="en-PH"/>
        </w:rPr>
        <w:noBreakHyphen/>
      </w:r>
      <w:r w:rsidRPr="00B21E49">
        <w:rPr>
          <w:lang w:val="en-PH"/>
        </w:rPr>
        <w:t>130;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a residential program operated or contracted for operation by the Department of Mental Health or the Department of Disabilities and Special Needs;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(f) residential treatment facilities for children and adolescents;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(g) hospice programs.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(h) an in</w:t>
      </w:r>
      <w:r w:rsidR="00B21E49" w:rsidRPr="00B21E49">
        <w:rPr>
          <w:lang w:val="en-PH"/>
        </w:rPr>
        <w:noBreakHyphen/>
      </w:r>
      <w:r w:rsidRPr="00B21E49">
        <w:rPr>
          <w:lang w:val="en-PH"/>
        </w:rPr>
        <w:t>home care provider, as defined in Section 44</w:t>
      </w:r>
      <w:r w:rsidR="00B21E49" w:rsidRPr="00B21E49">
        <w:rPr>
          <w:lang w:val="en-PH"/>
        </w:rPr>
        <w:noBreakHyphen/>
      </w:r>
      <w:r w:rsidRPr="00B21E49">
        <w:rPr>
          <w:lang w:val="en-PH"/>
        </w:rPr>
        <w:t>70</w:t>
      </w:r>
      <w:r w:rsidR="00B21E49" w:rsidRPr="00B21E49">
        <w:rPr>
          <w:lang w:val="en-PH"/>
        </w:rPr>
        <w:noBreakHyphen/>
      </w:r>
      <w:r w:rsidRPr="00B21E49">
        <w:rPr>
          <w:lang w:val="en-PH"/>
        </w:rPr>
        <w:t>20(3).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(2) </w:t>
      </w:r>
      <w:r w:rsidR="00B21E49" w:rsidRPr="00B21E49">
        <w:rPr>
          <w:lang w:val="en-PH"/>
        </w:rPr>
        <w:t>“</w:t>
      </w:r>
      <w:r w:rsidRPr="00B21E49">
        <w:rPr>
          <w:lang w:val="en-PH"/>
        </w:rPr>
        <w:t>Direct caregiver</w:t>
      </w:r>
      <w:r w:rsidR="00B21E49" w:rsidRPr="00B21E49">
        <w:rPr>
          <w:lang w:val="en-PH"/>
        </w:rPr>
        <w:t>”</w:t>
      </w:r>
      <w:r w:rsidRPr="00B21E49">
        <w:rPr>
          <w:lang w:val="en-PH"/>
        </w:rPr>
        <w:t xml:space="preserve"> or </w:t>
      </w:r>
      <w:r w:rsidR="00B21E49" w:rsidRPr="00B21E49">
        <w:rPr>
          <w:lang w:val="en-PH"/>
        </w:rPr>
        <w:t>“</w:t>
      </w:r>
      <w:r w:rsidRPr="00B21E49">
        <w:rPr>
          <w:lang w:val="en-PH"/>
        </w:rPr>
        <w:t>caregiver</w:t>
      </w:r>
      <w:r w:rsidR="00B21E49" w:rsidRPr="00B21E49">
        <w:rPr>
          <w:lang w:val="en-PH"/>
        </w:rPr>
        <w:t>”</w:t>
      </w:r>
      <w:r w:rsidRPr="00B21E49">
        <w:rPr>
          <w:lang w:val="en-PH"/>
        </w:rPr>
        <w:t xml:space="preserve"> means: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a registered nurse, licensed practical nurse, or certified nurse assistant;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any other licensed professional employed by or contracting with a direct care entity who provides to patients or clients direct care or services and includes, but is not limited to, a physical, speech, occupational, or respiratory care therapist;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a person who is not licensed but provides physical assistance or care to a patient or client served by a direct care entity;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a person employed by or under contract with a direct care entity who works within any building housing patients or clients;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(e) a person employed by or under contract with by a direct care entity whose duties include the possibility of patient or client contact.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For purposes of this article, a direct caregiver does not include a faculty member or student enrolled in an educational program, including clinical study in a direct care entity.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B21E49" w:rsidRPr="00B21E49">
        <w:rPr>
          <w:lang w:val="en-PH"/>
        </w:rPr>
        <w:noBreakHyphen/>
      </w:r>
      <w:r w:rsidRPr="00B21E49">
        <w:rPr>
          <w:lang w:val="en-PH"/>
        </w:rPr>
        <w:t>month period and can verify residency through: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(a) a driver</w:t>
      </w:r>
      <w:r w:rsidR="00B21E49" w:rsidRPr="00B21E49">
        <w:rPr>
          <w:lang w:val="en-PH"/>
        </w:rPr>
        <w:t>’</w:t>
      </w:r>
      <w:r w:rsidRPr="00B21E49">
        <w:rPr>
          <w:lang w:val="en-PH"/>
        </w:rPr>
        <w:t>s license or identification card issued by the State of South Carolina;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(b) rent, mortgage, or utility receipts in the applicant</w:t>
      </w:r>
      <w:r w:rsidR="00B21E49" w:rsidRPr="00B21E49">
        <w:rPr>
          <w:lang w:val="en-PH"/>
        </w:rPr>
        <w:t>’</w:t>
      </w:r>
      <w:r w:rsidRPr="00B21E49">
        <w:rPr>
          <w:lang w:val="en-PH"/>
        </w:rPr>
        <w:t>s name for a home within South Carolina;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(c) pay stubs in the applicant</w:t>
      </w:r>
      <w:r w:rsidR="00B21E49" w:rsidRPr="00B21E49">
        <w:rPr>
          <w:lang w:val="en-PH"/>
        </w:rPr>
        <w:t>’</w:t>
      </w:r>
      <w:r w:rsidRPr="00B21E49">
        <w:rPr>
          <w:lang w:val="en-PH"/>
        </w:rPr>
        <w:t>s name from a business located in South Carolina; or</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r>
      <w:r w:rsidRPr="00B21E49">
        <w:rPr>
          <w:lang w:val="en-PH"/>
        </w:rPr>
        <w:tab/>
        <w:t>(d) bank records in the applicant</w:t>
      </w:r>
      <w:r w:rsidR="00B21E49" w:rsidRPr="00B21E49">
        <w:rPr>
          <w:lang w:val="en-PH"/>
        </w:rPr>
        <w:t>’</w:t>
      </w:r>
      <w:r w:rsidRPr="00B21E49">
        <w:rPr>
          <w:lang w:val="en-PH"/>
        </w:rPr>
        <w:t>s name showing a deposit or checking account held in a South Carolina branch office of a bank.</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(2) A direct care entity unable to verify South Carolina residency for a direct care applicant for the preceding twelve months shall conduct a state criminal record check on the applicant </w:t>
      </w:r>
      <w:r w:rsidRPr="00B21E49">
        <w:rPr>
          <w:lang w:val="en-PH"/>
        </w:rPr>
        <w:lastRenderedPageBreak/>
        <w:t>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B21E49" w:rsidRPr="00B21E49">
        <w:rPr>
          <w:lang w:val="en-PH"/>
        </w:rPr>
        <w:t>’</w:t>
      </w:r>
      <w:r w:rsidRPr="00B21E49">
        <w:rPr>
          <w:lang w:val="en-PH"/>
        </w:rPr>
        <w:t>s resident state or jurisdiction where the applicant previously resided.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2002 Act No. 242, </w:t>
      </w:r>
      <w:r w:rsidRPr="00B21E49">
        <w:rPr>
          <w:lang w:val="en-PH"/>
        </w:rPr>
        <w:t xml:space="preserve">Section </w:t>
      </w:r>
      <w:r w:rsidR="005F5877" w:rsidRPr="00B21E49">
        <w:rPr>
          <w:lang w:val="en-PH"/>
        </w:rPr>
        <w:t xml:space="preserve">1, eff July 1, 2002; 2004 Act No. 264, </w:t>
      </w:r>
      <w:r w:rsidRPr="00B21E49">
        <w:rPr>
          <w:lang w:val="en-PH"/>
        </w:rPr>
        <w:t xml:space="preserve">Section </w:t>
      </w:r>
      <w:r w:rsidR="005F5877" w:rsidRPr="00B21E49">
        <w:rPr>
          <w:lang w:val="en-PH"/>
        </w:rPr>
        <w:t xml:space="preserve">1, eff July 6, 2004; 2006 Act No. 301, </w:t>
      </w:r>
      <w:r w:rsidRPr="00B21E49">
        <w:rPr>
          <w:lang w:val="en-PH"/>
        </w:rPr>
        <w:t xml:space="preserve">Section </w:t>
      </w:r>
      <w:r w:rsidR="005F5877" w:rsidRPr="00B21E49">
        <w:rPr>
          <w:lang w:val="en-PH"/>
        </w:rPr>
        <w:t xml:space="preserve">11, eff May 23, 2006; 2010 Act No. 207, </w:t>
      </w:r>
      <w:r w:rsidRPr="00B21E49">
        <w:rPr>
          <w:lang w:val="en-PH"/>
        </w:rPr>
        <w:t xml:space="preserve">Section </w:t>
      </w:r>
      <w:r w:rsidR="005F5877" w:rsidRPr="00B21E49">
        <w:rPr>
          <w:lang w:val="en-PH"/>
        </w:rPr>
        <w:t xml:space="preserve">2, eff June 7, 2010; 2011 Act No. 18, </w:t>
      </w:r>
      <w:r w:rsidRPr="00B21E49">
        <w:rPr>
          <w:lang w:val="en-PH"/>
        </w:rPr>
        <w:t xml:space="preserve">Section </w:t>
      </w:r>
      <w:r w:rsidR="005F5877" w:rsidRPr="00B21E49">
        <w:rPr>
          <w:lang w:val="en-PH"/>
        </w:rPr>
        <w:t>2, eff May 11, 2011.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CROSS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w:t>
      </w:r>
      <w:r w:rsidR="00B21E49" w:rsidRPr="00B21E49">
        <w:rPr>
          <w:lang w:val="en-PH"/>
        </w:rPr>
        <w:noBreakHyphen/>
      </w:r>
      <w:r w:rsidRPr="00B21E49">
        <w:rPr>
          <w:lang w:val="en-PH"/>
        </w:rPr>
        <w:t xml:space="preserve">home care providers, criminal record check, drug testing,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70</w:t>
      </w:r>
      <w:r w:rsidR="00B21E49" w:rsidRPr="00B21E49">
        <w:rPr>
          <w:lang w:val="en-PH"/>
        </w:rPr>
        <w:noBreakHyphen/>
      </w:r>
      <w:r w:rsidRPr="00B21E49">
        <w:rPr>
          <w:lang w:val="en-PH"/>
        </w:rPr>
        <w:t>60.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In</w:t>
      </w:r>
      <w:r w:rsidR="00B21E49" w:rsidRPr="00B21E49">
        <w:rPr>
          <w:lang w:val="en-PH"/>
        </w:rPr>
        <w:noBreakHyphen/>
      </w:r>
      <w:r w:rsidRPr="00B21E49">
        <w:rPr>
          <w:lang w:val="en-PH"/>
        </w:rPr>
        <w:t xml:space="preserve">home care providers, definitions, see </w:t>
      </w:r>
      <w:r w:rsidR="00B21E49" w:rsidRPr="00B21E49">
        <w:rPr>
          <w:lang w:val="en-PH"/>
        </w:rPr>
        <w:t xml:space="preserve">Section </w:t>
      </w:r>
      <w:r w:rsidRPr="00B21E49">
        <w:rPr>
          <w:lang w:val="en-PH"/>
        </w:rPr>
        <w:t>44</w:t>
      </w:r>
      <w:r w:rsidR="00B21E49" w:rsidRPr="00B21E49">
        <w:rPr>
          <w:lang w:val="en-PH"/>
        </w:rPr>
        <w:noBreakHyphen/>
      </w:r>
      <w:r w:rsidRPr="00B21E49">
        <w:rPr>
          <w:lang w:val="en-PH"/>
        </w:rPr>
        <w:t>70</w:t>
      </w:r>
      <w:r w:rsidR="00B21E49" w:rsidRPr="00B21E49">
        <w:rPr>
          <w:lang w:val="en-PH"/>
        </w:rPr>
        <w:noBreakHyphen/>
      </w:r>
      <w:r w:rsidRPr="00B21E49">
        <w:rPr>
          <w:lang w:val="en-PH"/>
        </w:rPr>
        <w:t>20.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Standards for licensing in</w:t>
      </w:r>
      <w:r w:rsidR="00B21E49" w:rsidRPr="00B21E49">
        <w:rPr>
          <w:lang w:val="en-PH"/>
        </w:rPr>
        <w:noBreakHyphen/>
      </w:r>
      <w:r w:rsidRPr="00B21E49">
        <w:rPr>
          <w:lang w:val="en-PH"/>
        </w:rPr>
        <w:t>home care providers, see S.C. Code of Regulations R. 61</w:t>
      </w:r>
      <w:r w:rsidR="00B21E49" w:rsidRPr="00B21E49">
        <w:rPr>
          <w:lang w:val="en-PH"/>
        </w:rPr>
        <w:noBreakHyphen/>
      </w:r>
      <w:r w:rsidRPr="00B21E49">
        <w:rPr>
          <w:lang w:val="en-PH"/>
        </w:rPr>
        <w:t>122.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2920.</w:t>
      </w:r>
      <w:r w:rsidR="005F5877" w:rsidRPr="00B21E49">
        <w:rPr>
          <w:lang w:val="en-PH"/>
        </w:rPr>
        <w:t xml:space="preserve"> Criminal record check procedures.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B21E49" w:rsidRPr="00B21E49">
        <w:rPr>
          <w:lang w:val="en-PH"/>
        </w:rPr>
        <w:t>’</w:t>
      </w:r>
      <w:r w:rsidRPr="00B21E49">
        <w:rPr>
          <w:lang w:val="en-PH"/>
        </w:rPr>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w:t>
      </w:r>
      <w:r w:rsidRPr="00B21E49">
        <w:rPr>
          <w:lang w:val="en-PH"/>
        </w:rPr>
        <w:lastRenderedPageBreak/>
        <w:t>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2002 Act No. 242, </w:t>
      </w:r>
      <w:r w:rsidRPr="00B21E49">
        <w:rPr>
          <w:lang w:val="en-PH"/>
        </w:rPr>
        <w:t xml:space="preserve">Section </w:t>
      </w:r>
      <w:r w:rsidR="005F5877" w:rsidRPr="00B21E49">
        <w:rPr>
          <w:lang w:val="en-PH"/>
        </w:rPr>
        <w:t xml:space="preserve">1, eff July 1, 2002; 2004 Act No. 264, </w:t>
      </w:r>
      <w:r w:rsidRPr="00B21E49">
        <w:rPr>
          <w:lang w:val="en-PH"/>
        </w:rPr>
        <w:t xml:space="preserve">Section </w:t>
      </w:r>
      <w:r w:rsidR="005F5877" w:rsidRPr="00B21E49">
        <w:rPr>
          <w:lang w:val="en-PH"/>
        </w:rPr>
        <w:t>2, eff July 6, 2004.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2930.</w:t>
      </w:r>
      <w:r w:rsidR="005F5877" w:rsidRPr="00B21E49">
        <w:rPr>
          <w:lang w:val="en-PH"/>
        </w:rPr>
        <w:t xml:space="preserve"> Personnel records.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2002 Act No. 242, </w:t>
      </w:r>
      <w:r w:rsidRPr="00B21E49">
        <w:rPr>
          <w:lang w:val="en-PH"/>
        </w:rPr>
        <w:t xml:space="preserve">Section </w:t>
      </w:r>
      <w:r w:rsidR="005F5877" w:rsidRPr="00B21E49">
        <w:rPr>
          <w:lang w:val="en-PH"/>
        </w:rPr>
        <w:t>1, eff July 1, 2002.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2940.</w:t>
      </w:r>
      <w:r w:rsidR="005F5877" w:rsidRPr="00B21E49">
        <w:rPr>
          <w:lang w:val="en-PH"/>
        </w:rPr>
        <w:t xml:space="preserve"> Department of Health and Environmental Control oversight of criminal record checks by direct care entities; license renewals.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2002 Act No. 242, </w:t>
      </w:r>
      <w:r w:rsidRPr="00B21E49">
        <w:rPr>
          <w:lang w:val="en-PH"/>
        </w:rPr>
        <w:t xml:space="preserve">Section </w:t>
      </w:r>
      <w:r w:rsidR="005F5877" w:rsidRPr="00B21E49">
        <w:rPr>
          <w:lang w:val="en-PH"/>
        </w:rPr>
        <w:t>1, eff July 1, 2002.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2950.</w:t>
      </w:r>
      <w:r w:rsidR="005F5877" w:rsidRPr="00B21E49">
        <w:rPr>
          <w:lang w:val="en-PH"/>
        </w:rPr>
        <w:t xml:space="preserve"> Civil fines for violation of criminal record check requirements.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B21E49" w:rsidRPr="00B21E49">
        <w:rPr>
          <w:lang w:val="en-PH"/>
        </w:rPr>
        <w:t>’</w:t>
      </w:r>
      <w:r w:rsidRPr="00B21E49">
        <w:rPr>
          <w:lang w:val="en-PH"/>
        </w:rPr>
        <w:t>s license is renewed. Fines collected pursuant to this section must be retained by the department to help offset the costs associated with carrying out the department</w:t>
      </w:r>
      <w:r w:rsidR="00B21E49" w:rsidRPr="00B21E49">
        <w:rPr>
          <w:lang w:val="en-PH"/>
        </w:rPr>
        <w:t>’</w:t>
      </w:r>
      <w:r w:rsidRPr="00B21E49">
        <w:rPr>
          <w:lang w:val="en-PH"/>
        </w:rPr>
        <w:t>s responsibilities under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2002 Act No. 242, </w:t>
      </w:r>
      <w:r w:rsidRPr="00B21E49">
        <w:rPr>
          <w:lang w:val="en-PH"/>
        </w:rPr>
        <w:t xml:space="preserve">Section </w:t>
      </w:r>
      <w:r w:rsidR="005F5877" w:rsidRPr="00B21E49">
        <w:rPr>
          <w:lang w:val="en-PH"/>
        </w:rPr>
        <w:t>1, eff July 1, 2002.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25</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Medical University of South Carolina</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3110.</w:t>
      </w:r>
      <w:r w:rsidR="005F5877" w:rsidRPr="00B21E49">
        <w:rPr>
          <w:lang w:val="en-PH"/>
        </w:rPr>
        <w:t xml:space="preserve"> Lease and sale of certain assets; terms and conditions.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B21E49" w:rsidRPr="00B21E49">
        <w:rPr>
          <w:lang w:val="en-PH"/>
        </w:rPr>
        <w:noBreakHyphen/>
      </w:r>
      <w:r w:rsidRPr="00B21E49">
        <w:rPr>
          <w:lang w:val="en-PH"/>
        </w:rPr>
        <w:t>7</w:t>
      </w:r>
      <w:r w:rsidR="00B21E49" w:rsidRPr="00B21E49">
        <w:rPr>
          <w:lang w:val="en-PH"/>
        </w:rPr>
        <w:noBreakHyphen/>
      </w:r>
      <w:r w:rsidRPr="00B21E49">
        <w:rPr>
          <w:lang w:val="en-PH"/>
        </w:rPr>
        <w:t>3120; 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Sell furniture, fixtures, equipment, accounts receivable, and other incidental assets associated with or employed in the operation of the Medical University Hospital on the land.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Provided, however, that the following terms and conditions must be observed and included and accepted in the agreements: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 The term of the lease and any extensions may not exceed a total aggregate period of thirty years.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(3) Any private operator or operators chosen by the Medical University of South Carolina</w:t>
      </w:r>
      <w:r w:rsidR="00B21E49" w:rsidRPr="00B21E49">
        <w:rPr>
          <w:lang w:val="en-PH"/>
        </w:rPr>
        <w:t>’</w:t>
      </w:r>
      <w:r w:rsidRPr="00B21E49">
        <w:rPr>
          <w:lang w:val="en-PH"/>
        </w:rPr>
        <w:t>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(4) Any private operator or operators chosen by the Medical University of South Carolina</w:t>
      </w:r>
      <w:r w:rsidR="00B21E49" w:rsidRPr="00B21E49">
        <w:rPr>
          <w:lang w:val="en-PH"/>
        </w:rPr>
        <w:t>’</w:t>
      </w:r>
      <w:r w:rsidRPr="00B21E49">
        <w:rPr>
          <w:lang w:val="en-PH"/>
        </w:rPr>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(6) The name and logo of the Medical University of South Carolina and its affiliates shall not be used by any private operator to market and promote health care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 xml:space="preserve">(7)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w:t>
      </w:r>
      <w:r w:rsidRPr="00B21E49">
        <w:rPr>
          <w:lang w:val="en-PH"/>
        </w:rPr>
        <w:lastRenderedPageBreak/>
        <w:t>Medical University of South Carolina</w:t>
      </w:r>
      <w:r w:rsidR="00B21E49" w:rsidRPr="00B21E49">
        <w:rPr>
          <w:lang w:val="en-PH"/>
        </w:rPr>
        <w:t>’</w:t>
      </w:r>
      <w:r w:rsidRPr="00B21E49">
        <w:rPr>
          <w:lang w:val="en-PH"/>
        </w:rPr>
        <w:t>s business and operations as the Board of Trustees of the Medical University of South Carolina may direct, subject to review by the appropriate bodies of state governments.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(8) All agreements, the manner in which all agreements are made and the implementation of all agreements must comply with all applicable laws.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r>
      <w:r w:rsidRPr="00B21E49">
        <w:rPr>
          <w:lang w:val="en-PH"/>
        </w:rPr>
        <w:tab/>
        <w:t>(10) The Medical University of South Carolina shall have access at all times to all records of all patients treated at the Medical University Hospital, and all patients shall have access at all times to their own records.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B21E49" w:rsidRPr="00B21E49">
        <w:rPr>
          <w:lang w:val="en-PH"/>
        </w:rPr>
        <w:noBreakHyphen/>
      </w:r>
      <w:r w:rsidRPr="00B21E49">
        <w:rPr>
          <w:lang w:val="en-PH"/>
        </w:rPr>
        <w:t>11</w:t>
      </w:r>
      <w:r w:rsidR="00B21E49" w:rsidRPr="00B21E49">
        <w:rPr>
          <w:lang w:val="en-PH"/>
        </w:rPr>
        <w:noBreakHyphen/>
      </w:r>
      <w:r w:rsidRPr="00B21E49">
        <w:rPr>
          <w:lang w:val="en-PH"/>
        </w:rPr>
        <w:t>65 of the 1976 Code, and compliance with the provisions of this act is exclusive and shall satisfy the approval requirements of any and all other statutory provisions requiring the review and/or approval of any agency, department, or division.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3120.</w:t>
      </w:r>
      <w:r w:rsidR="005F5877" w:rsidRPr="00B21E49">
        <w:rPr>
          <w:lang w:val="en-PH"/>
        </w:rPr>
        <w:t xml:space="preserve"> Legal description of land and improvements.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legal description of the land and improvements thereon referenced in Section 44</w:t>
      </w:r>
      <w:r w:rsidR="00B21E49" w:rsidRPr="00B21E49">
        <w:rPr>
          <w:lang w:val="en-PH"/>
        </w:rPr>
        <w:noBreakHyphen/>
      </w:r>
      <w:r w:rsidRPr="00B21E49">
        <w:rPr>
          <w:lang w:val="en-PH"/>
        </w:rPr>
        <w:t>7</w:t>
      </w:r>
      <w:r w:rsidR="00B21E49" w:rsidRPr="00B21E49">
        <w:rPr>
          <w:lang w:val="en-PH"/>
        </w:rPr>
        <w:noBreakHyphen/>
      </w:r>
      <w:r w:rsidRPr="00B21E49">
        <w:rPr>
          <w:lang w:val="en-PH"/>
        </w:rPr>
        <w:t>3110(A) is as follows: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B21E49" w:rsidRPr="00B21E49">
        <w:rPr>
          <w:lang w:val="en-PH"/>
        </w:rPr>
        <w:t>’</w:t>
      </w:r>
      <w:r w:rsidRPr="00B21E49">
        <w:rPr>
          <w:lang w:val="en-PH"/>
        </w:rPr>
        <w:t>s Hospital but saving and excepting the Clinical Sciences Building and the Storm Eye Institute;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Together with a rectangular parcel located on the south side of Albert B. Sabin Street containing certain fuel oil tanks;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Together with the Psychiatric Institute located on the west side of President Street and the playground area located to the rear of such institute but saving and excepting the auditorium, the lobby area, and the University Services Building.</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above referenced properties are as shown on a survey prepared by Forsburg Engineering &amp; Surveying, Inc., to be recorded and reference is made thereto for a description of the metes and bounds thereof.</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3130.</w:t>
      </w:r>
      <w:r w:rsidR="005F5877" w:rsidRPr="00B21E49">
        <w:rPr>
          <w:lang w:val="en-PH"/>
        </w:rPr>
        <w:t xml:space="preserve"> Nature of University Medical Associates (UMA).</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3140.</w:t>
      </w:r>
      <w:r w:rsidR="005F5877" w:rsidRPr="00B21E49">
        <w:rPr>
          <w:lang w:val="en-PH"/>
        </w:rPr>
        <w:t xml:space="preserve"> Employee grievances.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Upon approval of the proposed sale or lease of MUSC</w:t>
      </w:r>
      <w:r w:rsidR="00B21E49" w:rsidRPr="00B21E49">
        <w:rPr>
          <w:lang w:val="en-PH"/>
        </w:rPr>
        <w:t>’</w:t>
      </w:r>
      <w:r w:rsidRPr="00B21E49">
        <w:rPr>
          <w:lang w:val="en-PH"/>
        </w:rPr>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2.</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3150.</w:t>
      </w:r>
      <w:r w:rsidR="005F5877" w:rsidRPr="00B21E49">
        <w:rPr>
          <w:lang w:val="en-PH"/>
        </w:rPr>
        <w:t xml:space="preserve"> Consultation required.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3.</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3160.</w:t>
      </w:r>
      <w:r w:rsidR="005F5877" w:rsidRPr="00B21E49">
        <w:rPr>
          <w:lang w:val="en-PH"/>
        </w:rPr>
        <w:t xml:space="preserve"> Personal profiting prohibited.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B21E49" w:rsidRPr="00B21E49">
        <w:rPr>
          <w:lang w:val="en-PH"/>
        </w:rPr>
        <w:t>“</w:t>
      </w:r>
      <w:r w:rsidRPr="00B21E49">
        <w:rPr>
          <w:lang w:val="en-PH"/>
        </w:rPr>
        <w:t>substantial role</w:t>
      </w:r>
      <w:r w:rsidR="00B21E49" w:rsidRPr="00B21E49">
        <w:rPr>
          <w:lang w:val="en-PH"/>
        </w:rPr>
        <w:t>”</w:t>
      </w:r>
      <w:r w:rsidRPr="00B21E49">
        <w:rPr>
          <w:lang w:val="en-PH"/>
        </w:rPr>
        <w:t xml:space="preserve"> means a role where one is providing direct advice to the members of a negotiating team or being a member of a negotiating team.</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4.</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3170.</w:t>
      </w:r>
      <w:r w:rsidR="005F5877" w:rsidRPr="00B21E49">
        <w:rPr>
          <w:lang w:val="en-PH"/>
        </w:rPr>
        <w:t xml:space="preserve"> Shared participation permitted.</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 condition of any lease or agreement shall restrict MUSC employees to shared participation with one company</w:t>
      </w:r>
      <w:r w:rsidR="00B21E49" w:rsidRPr="00B21E49">
        <w:rPr>
          <w:lang w:val="en-PH"/>
        </w:rPr>
        <w:t>’</w:t>
      </w:r>
      <w:r w:rsidRPr="00B21E49">
        <w:rPr>
          <w:lang w:val="en-PH"/>
        </w:rPr>
        <w:t>s health care third party providers.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3180.</w:t>
      </w:r>
      <w:r w:rsidR="005F5877" w:rsidRPr="00B21E49">
        <w:rPr>
          <w:lang w:val="en-PH"/>
        </w:rPr>
        <w:t xml:space="preserve"> Valuation of purchase upon default or expiration of lease.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At the time of default by Columbia HCA or end of the lease, MUSC shall not be required to purchase the Medical Center as a going concern but rather at the appraised value of the tangible assets owned by the lessee as personal property inventory.</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3190.</w:t>
      </w:r>
      <w:r w:rsidR="005F5877" w:rsidRPr="00B21E49">
        <w:rPr>
          <w:lang w:val="en-PH"/>
        </w:rPr>
        <w:t xml:space="preserve"> Written consent requirement for discontinuation or transfer of inpatient clinical service.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Any discontinuation or transfer of any inpatient clinical service offered at the Medical Center shall be with the prior written consent of the MUSC Board of Trustees.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7.</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3200.</w:t>
      </w:r>
      <w:r w:rsidR="005F5877" w:rsidRPr="00B21E49">
        <w:rPr>
          <w:lang w:val="en-PH"/>
        </w:rPr>
        <w:t xml:space="preserve"> UMA agreements subject to review and approval; agreements must not conflict.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8.</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3210.</w:t>
      </w:r>
      <w:r w:rsidR="005F5877" w:rsidRPr="00B21E49">
        <w:rPr>
          <w:lang w:val="en-PH"/>
        </w:rPr>
        <w:t xml:space="preserve"> Co</w:t>
      </w:r>
      <w:r w:rsidRPr="00B21E49">
        <w:rPr>
          <w:lang w:val="en-PH"/>
        </w:rPr>
        <w:noBreakHyphen/>
      </w:r>
      <w:r w:rsidR="005F5877" w:rsidRPr="00B21E49">
        <w:rPr>
          <w:lang w:val="en-PH"/>
        </w:rPr>
        <w:t>payment for members of the General Assembly.</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to the contrary, including any provision of the Annual General Appropriations Act for FY 1996</w:t>
      </w:r>
      <w:r w:rsidR="00B21E49" w:rsidRPr="00B21E49">
        <w:rPr>
          <w:lang w:val="en-PH"/>
        </w:rPr>
        <w:noBreakHyphen/>
      </w:r>
      <w:r w:rsidRPr="00B21E49">
        <w:rPr>
          <w:lang w:val="en-PH"/>
        </w:rPr>
        <w:t>97, members of the General Assembly must pay any co</w:t>
      </w:r>
      <w:r w:rsidR="00B21E49" w:rsidRPr="00B21E49">
        <w:rPr>
          <w:lang w:val="en-PH"/>
        </w:rPr>
        <w:noBreakHyphen/>
      </w:r>
      <w:r w:rsidRPr="00B21E49">
        <w:rPr>
          <w:lang w:val="en-PH"/>
        </w:rPr>
        <w:t>payment or deductible as may be applicable for receiving services at a hospital facility in this State whether or not their services are provided by the MUSC hospital or its successor in interest.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9.</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3220.</w:t>
      </w:r>
      <w:r w:rsidR="005F5877" w:rsidRPr="00B21E49">
        <w:rPr>
          <w:lang w:val="en-PH"/>
        </w:rPr>
        <w:t xml:space="preserve"> Indigent patient services.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to the contrary, upon approval of the proposed sale or lease of MUSC</w:t>
      </w:r>
      <w:r w:rsidR="00B21E49" w:rsidRPr="00B21E49">
        <w:rPr>
          <w:lang w:val="en-PH"/>
        </w:rPr>
        <w:t>’</w:t>
      </w:r>
      <w:r w:rsidRPr="00B21E49">
        <w:rPr>
          <w:lang w:val="en-PH"/>
        </w:rPr>
        <w:t>s facilities and assets, MUSC must maintain the current level of services currently offered to indigent patients at Charleston Memorial Hospital unless the MUSC Board of Trustees approves otherwise.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10.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Westlaw Topic No. 141E.</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3230.</w:t>
      </w:r>
      <w:r w:rsidR="005F5877" w:rsidRPr="00B21E49">
        <w:rPr>
          <w:lang w:val="en-PH"/>
        </w:rPr>
        <w:t xml:space="preserve"> Guarantee of financial obligations.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Notwithstanding any other provision of law to the contrary, any financial obligation under the agreements entered into by a subsidiary corporation must be unconditionally guaranteed by the ultimate parent corporation of the purchaser/tenant.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1996 Act No. 390, </w:t>
      </w:r>
      <w:r w:rsidRPr="00B21E49">
        <w:rPr>
          <w:lang w:val="en-PH"/>
        </w:rPr>
        <w:t xml:space="preserve">Section </w:t>
      </w:r>
      <w:r w:rsidR="005F5877" w:rsidRPr="00B21E49">
        <w:rPr>
          <w:lang w:val="en-PH"/>
        </w:rPr>
        <w:t>11.</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Education 996.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141E.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5877" w:rsidRPr="00B21E49">
        <w:rPr>
          <w:lang w:val="en-PH"/>
        </w:rPr>
        <w:t xml:space="preserve"> 27</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1E49">
        <w:rPr>
          <w:lang w:val="en-PH"/>
        </w:rPr>
        <w:t>Hospital Patient Safety Act</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3410.</w:t>
      </w:r>
      <w:r w:rsidR="005F5877" w:rsidRPr="00B21E49">
        <w:rPr>
          <w:lang w:val="en-PH"/>
        </w:rPr>
        <w:t xml:space="preserve"> Citation of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This article may be cited as the </w:t>
      </w:r>
      <w:r w:rsidR="00B21E49" w:rsidRPr="00B21E49">
        <w:rPr>
          <w:lang w:val="en-PH"/>
        </w:rPr>
        <w:t>“</w:t>
      </w:r>
      <w:r w:rsidRPr="00B21E49">
        <w:rPr>
          <w:lang w:val="en-PH"/>
        </w:rPr>
        <w:t>Lewis Blackman Hospital Patient Safety Act</w:t>
      </w:r>
      <w:r w:rsidR="00B21E49" w:rsidRPr="00B21E49">
        <w:rPr>
          <w:lang w:val="en-PH"/>
        </w:rPr>
        <w:t>”</w:t>
      </w:r>
      <w:r w:rsidRPr="00B21E49">
        <w:rPr>
          <w:lang w:val="en-PH"/>
        </w:rPr>
        <w: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3420.</w:t>
      </w:r>
      <w:r w:rsidR="005F5877" w:rsidRPr="00B21E49">
        <w:rPr>
          <w:lang w:val="en-PH"/>
        </w:rPr>
        <w:t xml:space="preserve"> Definitions.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For purposes of this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 </w:t>
      </w:r>
      <w:r w:rsidR="00B21E49" w:rsidRPr="00B21E49">
        <w:rPr>
          <w:lang w:val="en-PH"/>
        </w:rPr>
        <w:t>“</w:t>
      </w:r>
      <w:r w:rsidRPr="00B21E49">
        <w:rPr>
          <w:lang w:val="en-PH"/>
        </w:rPr>
        <w:t>Clinical staff</w:t>
      </w:r>
      <w:r w:rsidR="00B21E49" w:rsidRPr="00B21E49">
        <w:rPr>
          <w:lang w:val="en-PH"/>
        </w:rPr>
        <w:t>”</w:t>
      </w:r>
      <w:r w:rsidRPr="00B21E49">
        <w:rPr>
          <w:lang w:val="en-PH"/>
        </w:rPr>
        <w:t xml:space="preserve"> means persons who work in a hospital whose duties include the personal care or medical treatment of patients. </w:t>
      </w:r>
      <w:r w:rsidR="00B21E49" w:rsidRPr="00B21E49">
        <w:rPr>
          <w:lang w:val="en-PH"/>
        </w:rPr>
        <w:t>“</w:t>
      </w:r>
      <w:r w:rsidRPr="00B21E49">
        <w:rPr>
          <w:lang w:val="en-PH"/>
        </w:rPr>
        <w:t>Clinical staff</w:t>
      </w:r>
      <w:r w:rsidR="00B21E49" w:rsidRPr="00B21E49">
        <w:rPr>
          <w:lang w:val="en-PH"/>
        </w:rPr>
        <w:t>”</w:t>
      </w:r>
      <w:r w:rsidRPr="00B21E49">
        <w:rPr>
          <w:lang w:val="en-PH"/>
        </w:rPr>
        <w:t xml:space="preserve"> includes, but is not limited to, credentialed physicians, physicians</w:t>
      </w:r>
      <w:r w:rsidR="00B21E49" w:rsidRPr="00B21E49">
        <w:rPr>
          <w:lang w:val="en-PH"/>
        </w:rPr>
        <w:t>’</w:t>
      </w:r>
      <w:r w:rsidRPr="00B21E49">
        <w:rPr>
          <w:lang w:val="en-PH"/>
        </w:rPr>
        <w:t xml:space="preserve"> assistants, nurses, nursing aides, medical technicians, therapists, and other individuals involved in the personal care or medical treatment of patients.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(2) </w:t>
      </w:r>
      <w:r w:rsidR="00B21E49" w:rsidRPr="00B21E49">
        <w:rPr>
          <w:lang w:val="en-PH"/>
        </w:rPr>
        <w:t>“</w:t>
      </w:r>
      <w:r w:rsidRPr="00B21E49">
        <w:rPr>
          <w:lang w:val="en-PH"/>
        </w:rPr>
        <w:t>Clinical trainees</w:t>
      </w:r>
      <w:r w:rsidR="00B21E49" w:rsidRPr="00B21E49">
        <w:rPr>
          <w:lang w:val="en-PH"/>
        </w:rPr>
        <w:t>”</w:t>
      </w:r>
      <w:r w:rsidRPr="00B21E49">
        <w:rPr>
          <w:lang w:val="en-PH"/>
        </w:rPr>
        <w:t xml:space="preserve"> means persons who are receiving health care professional training in a hospital, either paid or unpaid, students or licensed professionals, whose training includes the personal care or medical treatment of patients. </w:t>
      </w:r>
      <w:r w:rsidR="00B21E49" w:rsidRPr="00B21E49">
        <w:rPr>
          <w:lang w:val="en-PH"/>
        </w:rPr>
        <w:t>“</w:t>
      </w:r>
      <w:r w:rsidRPr="00B21E49">
        <w:rPr>
          <w:lang w:val="en-PH"/>
        </w:rPr>
        <w:t>Clinical trainees</w:t>
      </w:r>
      <w:r w:rsidR="00B21E49" w:rsidRPr="00B21E49">
        <w:rPr>
          <w:lang w:val="en-PH"/>
        </w:rPr>
        <w:t>”</w:t>
      </w:r>
      <w:r w:rsidRPr="00B21E49">
        <w:rPr>
          <w:lang w:val="en-PH"/>
        </w:rPr>
        <w:t xml:space="preserve"> includes, but is not limited to, resident physicians, medical students, nursing students, and other students and individuals in health care professional training in a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(3) </w:t>
      </w:r>
      <w:r w:rsidR="00B21E49" w:rsidRPr="00B21E49">
        <w:rPr>
          <w:lang w:val="en-PH"/>
        </w:rPr>
        <w:t>“</w:t>
      </w:r>
      <w:r w:rsidRPr="00B21E49">
        <w:rPr>
          <w:lang w:val="en-PH"/>
        </w:rPr>
        <w:t>Credentialed caregiver</w:t>
      </w:r>
      <w:r w:rsidR="00B21E49" w:rsidRPr="00B21E49">
        <w:rPr>
          <w:lang w:val="en-PH"/>
        </w:rPr>
        <w:t>”</w:t>
      </w:r>
      <w:r w:rsidRPr="00B21E49">
        <w:rPr>
          <w:lang w:val="en-PH"/>
        </w:rPr>
        <w:t xml:space="preserve"> means a nurse practitioner or physician</w:t>
      </w:r>
      <w:r w:rsidR="00B21E49" w:rsidRPr="00B21E49">
        <w:rPr>
          <w:lang w:val="en-PH"/>
        </w:rPr>
        <w:t>’</w:t>
      </w:r>
      <w:r w:rsidRPr="00B21E49">
        <w:rPr>
          <w:lang w:val="en-PH"/>
        </w:rPr>
        <w:t>s assistant who is licensed to care for patients within his or her scope of practice.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(4) </w:t>
      </w:r>
      <w:r w:rsidR="00B21E49" w:rsidRPr="00B21E49">
        <w:rPr>
          <w:lang w:val="en-PH"/>
        </w:rPr>
        <w:t>“</w:t>
      </w:r>
      <w:r w:rsidRPr="00B21E49">
        <w:rPr>
          <w:lang w:val="en-PH"/>
        </w:rPr>
        <w:t>Credentialed physician</w:t>
      </w:r>
      <w:r w:rsidR="00B21E49" w:rsidRPr="00B21E49">
        <w:rPr>
          <w:lang w:val="en-PH"/>
        </w:rPr>
        <w:t>”</w:t>
      </w:r>
      <w:r w:rsidRPr="00B21E49">
        <w:rPr>
          <w:lang w:val="en-PH"/>
        </w:rPr>
        <w:t xml:space="preserve"> means a licensed physician who has completed his or her postgraduate medical training who has medical staff privileges at a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(5) </w:t>
      </w:r>
      <w:r w:rsidR="00B21E49" w:rsidRPr="00B21E49">
        <w:rPr>
          <w:lang w:val="en-PH"/>
        </w:rPr>
        <w:t>“</w:t>
      </w:r>
      <w:r w:rsidRPr="00B21E49">
        <w:rPr>
          <w:lang w:val="en-PH"/>
        </w:rPr>
        <w:t>Attending physician</w:t>
      </w:r>
      <w:r w:rsidR="00B21E49" w:rsidRPr="00B21E49">
        <w:rPr>
          <w:lang w:val="en-PH"/>
        </w:rPr>
        <w:t>”</w:t>
      </w:r>
      <w:r w:rsidRPr="00B21E49">
        <w:rPr>
          <w:lang w:val="en-PH"/>
        </w:rPr>
        <w:t xml:space="preserve"> means a licensed physician who has completed his or her postgraduate medical training and who has medical staff privileges at a hospital and who has primary responsibility for a patient</w:t>
      </w:r>
      <w:r w:rsidR="00B21E49" w:rsidRPr="00B21E49">
        <w:rPr>
          <w:lang w:val="en-PH"/>
        </w:rPr>
        <w:t>’</w:t>
      </w:r>
      <w:r w:rsidRPr="00B21E49">
        <w:rPr>
          <w:lang w:val="en-PH"/>
        </w:rPr>
        <w:t>s care while the patient is in the hospital.</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(6) </w:t>
      </w:r>
      <w:r w:rsidR="00B21E49" w:rsidRPr="00B21E49">
        <w:rPr>
          <w:lang w:val="en-PH"/>
        </w:rPr>
        <w:t>“</w:t>
      </w:r>
      <w:r w:rsidRPr="00B21E49">
        <w:rPr>
          <w:lang w:val="en-PH"/>
        </w:rPr>
        <w:t>Designee</w:t>
      </w:r>
      <w:r w:rsidR="00B21E49" w:rsidRPr="00B21E49">
        <w:rPr>
          <w:lang w:val="en-PH"/>
        </w:rPr>
        <w:t>”</w:t>
      </w:r>
      <w:r w:rsidRPr="00B21E49">
        <w:rPr>
          <w:lang w:val="en-PH"/>
        </w:rPr>
        <w:t xml:space="preserve"> means a credentialed physician or a credentialed caregiver whom a patient</w:t>
      </w:r>
      <w:r w:rsidR="00B21E49" w:rsidRPr="00B21E49">
        <w:rPr>
          <w:lang w:val="en-PH"/>
        </w:rPr>
        <w:t>’</w:t>
      </w:r>
      <w:r w:rsidRPr="00B21E49">
        <w:rPr>
          <w:lang w:val="en-PH"/>
        </w:rPr>
        <w:t>s attending physician has designated to care for the patient in the absence of the attending physician.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(7) </w:t>
      </w:r>
      <w:r w:rsidR="00B21E49" w:rsidRPr="00B21E49">
        <w:rPr>
          <w:lang w:val="en-PH"/>
        </w:rPr>
        <w:t>“</w:t>
      </w:r>
      <w:r w:rsidRPr="00B21E49">
        <w:rPr>
          <w:lang w:val="en-PH"/>
        </w:rPr>
        <w:t>Medical student</w:t>
      </w:r>
      <w:r w:rsidR="00B21E49" w:rsidRPr="00B21E49">
        <w:rPr>
          <w:lang w:val="en-PH"/>
        </w:rPr>
        <w:t>”</w:t>
      </w:r>
      <w:r w:rsidRPr="00B21E49">
        <w:rPr>
          <w:lang w:val="en-PH"/>
        </w:rPr>
        <w:t xml:space="preserve"> means an individual enrolled in a program culminating in a degree in medicine.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(8) </w:t>
      </w:r>
      <w:r w:rsidR="00B21E49" w:rsidRPr="00B21E49">
        <w:rPr>
          <w:lang w:val="en-PH"/>
        </w:rPr>
        <w:t>“</w:t>
      </w:r>
      <w:r w:rsidRPr="00B21E49">
        <w:rPr>
          <w:lang w:val="en-PH"/>
        </w:rPr>
        <w:t>Patient</w:t>
      </w:r>
      <w:r w:rsidR="00B21E49" w:rsidRPr="00B21E49">
        <w:rPr>
          <w:lang w:val="en-PH"/>
        </w:rPr>
        <w:t>”</w:t>
      </w:r>
      <w:r w:rsidRPr="00B21E49">
        <w:rPr>
          <w:lang w:val="en-PH"/>
        </w:rPr>
        <w:t xml:space="preserve"> means an individual who is being treated by a physician in a hospital and includes a patient</w:t>
      </w:r>
      <w:r w:rsidR="00B21E49" w:rsidRPr="00B21E49">
        <w:rPr>
          <w:lang w:val="en-PH"/>
        </w:rPr>
        <w:t>’</w:t>
      </w:r>
      <w:r w:rsidRPr="00B21E49">
        <w:rPr>
          <w:lang w:val="en-PH"/>
        </w:rPr>
        <w:t>s representative or an individual allowed by law to make health care decisions for a patient who is a minor or who is unable to consent to health care treatment for himself or herself, or both.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(9) </w:t>
      </w:r>
      <w:r w:rsidR="00B21E49" w:rsidRPr="00B21E49">
        <w:rPr>
          <w:lang w:val="en-PH"/>
        </w:rPr>
        <w:t>“</w:t>
      </w:r>
      <w:r w:rsidRPr="00B21E49">
        <w:rPr>
          <w:lang w:val="en-PH"/>
        </w:rPr>
        <w:t>Resident physician</w:t>
      </w:r>
      <w:r w:rsidR="00B21E49" w:rsidRPr="00B21E49">
        <w:rPr>
          <w:lang w:val="en-PH"/>
        </w:rPr>
        <w:t>”</w:t>
      </w:r>
      <w:r w:rsidRPr="00B21E49">
        <w:rPr>
          <w:lang w:val="en-PH"/>
        </w:rPr>
        <w:t xml:space="preserve"> means an individual who is participating in any graduate medical education program and whose relationship to the patient is under the auspices of the medical education program.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(10) </w:t>
      </w:r>
      <w:r w:rsidR="00B21E49" w:rsidRPr="00B21E49">
        <w:rPr>
          <w:lang w:val="en-PH"/>
        </w:rPr>
        <w:t>“</w:t>
      </w:r>
      <w:r w:rsidRPr="00B21E49">
        <w:rPr>
          <w:lang w:val="en-PH"/>
        </w:rPr>
        <w:t>Intern</w:t>
      </w:r>
      <w:r w:rsidR="00B21E49" w:rsidRPr="00B21E49">
        <w:rPr>
          <w:lang w:val="en-PH"/>
        </w:rPr>
        <w:t>”</w:t>
      </w:r>
      <w:r w:rsidRPr="00B21E49">
        <w:rPr>
          <w:lang w:val="en-PH"/>
        </w:rPr>
        <w:t xml:space="preserve"> means an individual who is an advanced student or graduate in medicine gaining supervised practical experience.</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3430.</w:t>
      </w:r>
      <w:r w:rsidR="005F5877" w:rsidRPr="00B21E49">
        <w:rPr>
          <w:lang w:val="en-PH"/>
        </w:rPr>
        <w:t xml:space="preserve"> Identification badges.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All clinical staff, clinical trainees, medical students, interns, and resident physicians of a hospital shall wear badges clearly stating their names, using at a minimum either first or last names with </w:t>
      </w:r>
      <w:r w:rsidRPr="00B21E49">
        <w:rPr>
          <w:lang w:val="en-PH"/>
        </w:rPr>
        <w:lastRenderedPageBreak/>
        <w:t>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 xml:space="preserve">s signature on June 8, 2005); 2006 Act No. 364, </w:t>
      </w:r>
      <w:r w:rsidRPr="00B21E49">
        <w:rPr>
          <w:lang w:val="en-PH"/>
        </w:rPr>
        <w:t xml:space="preserve">Section </w:t>
      </w:r>
      <w:r w:rsidR="005F5877" w:rsidRPr="00B21E49">
        <w:rPr>
          <w:lang w:val="en-PH"/>
        </w:rPr>
        <w:t>2, eff June 9, 2006.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3440.</w:t>
      </w:r>
      <w:r w:rsidR="005F5877" w:rsidRPr="00B21E49">
        <w:rPr>
          <w:lang w:val="en-PH"/>
        </w:rPr>
        <w:t xml:space="preserve"> Written information to be provided to patient.</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Except in emergency admissions, a hospital shall provide to each patient prior to, or at the time of the patient</w:t>
      </w:r>
      <w:r w:rsidR="00B21E49" w:rsidRPr="00B21E49">
        <w:rPr>
          <w:lang w:val="en-PH"/>
        </w:rPr>
        <w:t>’</w:t>
      </w:r>
      <w:r w:rsidRPr="00B21E49">
        <w:rPr>
          <w:lang w:val="en-PH"/>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B21E49" w:rsidRPr="00B21E49">
        <w:rPr>
          <w:lang w:val="en-PH"/>
        </w:rPr>
        <w:t>’</w:t>
      </w:r>
      <w:r w:rsidRPr="00B21E49">
        <w:rPr>
          <w:lang w:val="en-PH"/>
        </w:rPr>
        <w:t>s care while the patient is in the hospital and that the patient</w:t>
      </w:r>
      <w:r w:rsidR="00B21E49" w:rsidRPr="00B21E49">
        <w:rPr>
          <w:lang w:val="en-PH"/>
        </w:rPr>
        <w:t>’</w:t>
      </w:r>
      <w:r w:rsidRPr="00B21E49">
        <w:rPr>
          <w:lang w:val="en-PH"/>
        </w:rPr>
        <w:t>s attending physician may change during the patient</w:t>
      </w:r>
      <w:r w:rsidR="00B21E49" w:rsidRPr="00B21E49">
        <w:rPr>
          <w:lang w:val="en-PH"/>
        </w:rPr>
        <w:t>’</w:t>
      </w:r>
      <w:r w:rsidRPr="00B21E49">
        <w:rPr>
          <w:lang w:val="en-PH"/>
        </w:rPr>
        <w:t>s hospitalization depending on the type of care or services required for the patient. The written information must also contain the information described in Section 44</w:t>
      </w:r>
      <w:r w:rsidR="00B21E49" w:rsidRPr="00B21E49">
        <w:rPr>
          <w:lang w:val="en-PH"/>
        </w:rPr>
        <w:noBreakHyphen/>
      </w:r>
      <w:r w:rsidRPr="00B21E49">
        <w:rPr>
          <w:lang w:val="en-PH"/>
        </w:rPr>
        <w:t>7</w:t>
      </w:r>
      <w:r w:rsidR="00B21E49" w:rsidRPr="00B21E49">
        <w:rPr>
          <w:lang w:val="en-PH"/>
        </w:rPr>
        <w:noBreakHyphen/>
      </w:r>
      <w:r w:rsidRPr="00B21E49">
        <w:rPr>
          <w:lang w:val="en-PH"/>
        </w:rPr>
        <w:t>3450. The written material must also state generally whether medical students, interns, or resident physicians may be participating in a patient</w:t>
      </w:r>
      <w:r w:rsidR="00B21E49" w:rsidRPr="00B21E49">
        <w:rPr>
          <w:lang w:val="en-PH"/>
        </w:rPr>
        <w:t>’</w:t>
      </w:r>
      <w:r w:rsidRPr="00B21E49">
        <w:rPr>
          <w:lang w:val="en-PH"/>
        </w:rPr>
        <w:t>s care, may be making treatment decisions for the patient, or may be participating in or performing, in whole or in part, any surgery on the patient. This document must be separate from the general consent for treatment.</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3450.</w:t>
      </w:r>
      <w:r w:rsidR="005F5877" w:rsidRPr="00B21E49">
        <w:rPr>
          <w:lang w:val="en-PH"/>
        </w:rPr>
        <w:t xml:space="preserve"> Right of patient to contact attending physician; nurse</w:t>
      </w:r>
      <w:r w:rsidRPr="00B21E49">
        <w:rPr>
          <w:lang w:val="en-PH"/>
        </w:rPr>
        <w:t>’</w:t>
      </w:r>
      <w:r w:rsidR="005F5877" w:rsidRPr="00B21E49">
        <w:rPr>
          <w:lang w:val="en-PH"/>
        </w:rPr>
        <w:t>s duty to assist; mechanism for resolution of patient</w:t>
      </w:r>
      <w:r w:rsidRPr="00B21E49">
        <w:rPr>
          <w:lang w:val="en-PH"/>
        </w:rPr>
        <w:t>’</w:t>
      </w:r>
      <w:r w:rsidR="005F5877" w:rsidRPr="00B21E49">
        <w:rPr>
          <w:lang w:val="en-PH"/>
        </w:rPr>
        <w:t>s personal medical care concerns.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(A) If at any time a patient requests that a nurse call his or her attending physician regarding the patient</w:t>
      </w:r>
      <w:r w:rsidR="00B21E49" w:rsidRPr="00B21E49">
        <w:rPr>
          <w:lang w:val="en-PH"/>
        </w:rPr>
        <w:t>’</w:t>
      </w:r>
      <w:r w:rsidRPr="00B21E49">
        <w:rPr>
          <w:lang w:val="en-PH"/>
        </w:rPr>
        <w:t>s personal medical care, the nurse shall place a call to the attending physician or his or her designee to inform him or her of the patient</w:t>
      </w:r>
      <w:r w:rsidR="00B21E49" w:rsidRPr="00B21E49">
        <w:rPr>
          <w:lang w:val="en-PH"/>
        </w:rPr>
        <w:t>’</w:t>
      </w:r>
      <w:r w:rsidRPr="00B21E49">
        <w:rPr>
          <w:lang w:val="en-PH"/>
        </w:rPr>
        <w:t>s concern. If the patient is able to communicate with and desires to call his or her attending physician or designee, upon the patient</w:t>
      </w:r>
      <w:r w:rsidR="00B21E49" w:rsidRPr="00B21E49">
        <w:rPr>
          <w:lang w:val="en-PH"/>
        </w:rPr>
        <w:t>’</w:t>
      </w:r>
      <w:r w:rsidRPr="00B21E49">
        <w:rPr>
          <w:lang w:val="en-PH"/>
        </w:rPr>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(B) Each hospital must provide a mechanism, available at all times, through which a patient may access prompt assistance for the resolution of the patient</w:t>
      </w:r>
      <w:r w:rsidR="00B21E49" w:rsidRPr="00B21E49">
        <w:rPr>
          <w:lang w:val="en-PH"/>
        </w:rPr>
        <w:t>’</w:t>
      </w:r>
      <w:r w:rsidRPr="00B21E49">
        <w:rPr>
          <w:lang w:val="en-PH"/>
        </w:rPr>
        <w:t>s personal medical care concerns.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 xml:space="preserve">For purposes of this section, </w:t>
      </w:r>
      <w:r w:rsidR="00B21E49" w:rsidRPr="00B21E49">
        <w:rPr>
          <w:lang w:val="en-PH"/>
        </w:rPr>
        <w:t>“</w:t>
      </w:r>
      <w:r w:rsidRPr="00B21E49">
        <w:rPr>
          <w:lang w:val="en-PH"/>
        </w:rPr>
        <w:t>mechanism</w:t>
      </w:r>
      <w:r w:rsidR="00B21E49" w:rsidRPr="00B21E49">
        <w:rPr>
          <w:lang w:val="en-PH"/>
        </w:rPr>
        <w:t>”</w:t>
      </w:r>
      <w:r w:rsidRPr="00B21E49">
        <w:rPr>
          <w:lang w:val="en-PH"/>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B21E49" w:rsidRPr="00B21E49">
        <w:rPr>
          <w:lang w:val="en-PH"/>
        </w:rPr>
        <w:noBreakHyphen/>
      </w:r>
      <w:r w:rsidRPr="00B21E49">
        <w:rPr>
          <w:lang w:val="en-PH"/>
        </w:rPr>
        <w:t>7</w:t>
      </w:r>
      <w:r w:rsidR="00B21E49" w:rsidRPr="00B21E49">
        <w:rPr>
          <w:lang w:val="en-PH"/>
        </w:rPr>
        <w:noBreakHyphen/>
      </w:r>
      <w:r w:rsidRPr="00B21E49">
        <w:rPr>
          <w:lang w:val="en-PH"/>
        </w:rPr>
        <w:t>3440.</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3455.</w:t>
      </w:r>
      <w:r w:rsidR="005F5877" w:rsidRPr="00B21E49">
        <w:rPr>
          <w:lang w:val="en-PH"/>
        </w:rPr>
        <w:t xml:space="preserve"> Mental and specialized alcohol or drug abuse treatment hospitals exemption.</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 xml:space="preserve">s signature on June 8, 2005); 2007 Act No. 29,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May 16, 2007).</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3460.</w:t>
      </w:r>
      <w:r w:rsidR="005F5877" w:rsidRPr="00B21E49">
        <w:rPr>
          <w:lang w:val="en-PH"/>
        </w:rPr>
        <w:t xml:space="preserve"> Administration and enforcement of article.</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The Department of Health and Environmental Control shall administer and enforce the provisions of this article in accordance with procedures and penalties provided in law and regulation.</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P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1E49">
        <w:rPr>
          <w:lang w:val="en-PH"/>
        </w:rPr>
        <w:t xml:space="preserve">C.J.S. Hospitals </w:t>
      </w:r>
      <w:r w:rsidR="00B21E49" w:rsidRPr="00B21E49">
        <w:rPr>
          <w:lang w:val="en-PH"/>
        </w:rPr>
        <w:t xml:space="preserve">Section </w:t>
      </w:r>
      <w:r w:rsidRPr="00B21E49">
        <w:rPr>
          <w:lang w:val="en-PH"/>
        </w:rPr>
        <w:t>2.</w:t>
      </w:r>
    </w:p>
    <w:p w:rsidR="00B21E49" w:rsidRP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b/>
          <w:lang w:val="en-PH"/>
        </w:rPr>
        <w:t xml:space="preserve">SECTION </w:t>
      </w:r>
      <w:r w:rsidR="005F5877" w:rsidRPr="00B21E49">
        <w:rPr>
          <w:b/>
          <w:lang w:val="en-PH"/>
        </w:rPr>
        <w:t>44</w:t>
      </w:r>
      <w:r w:rsidRPr="00B21E49">
        <w:rPr>
          <w:b/>
          <w:lang w:val="en-PH"/>
        </w:rPr>
        <w:noBreakHyphen/>
      </w:r>
      <w:r w:rsidR="005F5877" w:rsidRPr="00B21E49">
        <w:rPr>
          <w:b/>
          <w:lang w:val="en-PH"/>
        </w:rPr>
        <w:t>7</w:t>
      </w:r>
      <w:r w:rsidRPr="00B21E49">
        <w:rPr>
          <w:b/>
          <w:lang w:val="en-PH"/>
        </w:rPr>
        <w:noBreakHyphen/>
      </w:r>
      <w:r w:rsidR="005F5877" w:rsidRPr="00B21E49">
        <w:rPr>
          <w:b/>
          <w:lang w:val="en-PH"/>
        </w:rPr>
        <w:t>3470.</w:t>
      </w:r>
      <w:r w:rsidR="005F5877" w:rsidRPr="00B21E49">
        <w:rPr>
          <w:lang w:val="en-PH"/>
        </w:rPr>
        <w:t xml:space="preserve"> Civil cause of action; other claim.</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ab/>
        <w:t>This article does not create a civil cause of action; however, this article must not be construed to preclude a claim that may have otherwise been asserted under common law or any other provision of law.</w:t>
      </w: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1E49" w:rsidRDefault="00B21E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5877" w:rsidRPr="00B21E49">
        <w:rPr>
          <w:lang w:val="en-PH"/>
        </w:rPr>
        <w:t xml:space="preserve">: 2005 Act No. 146, </w:t>
      </w:r>
      <w:r w:rsidRPr="00B21E49">
        <w:rPr>
          <w:lang w:val="en-PH"/>
        </w:rPr>
        <w:t xml:space="preserve">Section </w:t>
      </w:r>
      <w:r w:rsidR="005F5877" w:rsidRPr="00B21E49">
        <w:rPr>
          <w:lang w:val="en-PH"/>
        </w:rPr>
        <w:t>1, eff upon approval (became law without the Governor</w:t>
      </w:r>
      <w:r w:rsidRPr="00B21E49">
        <w:rPr>
          <w:lang w:val="en-PH"/>
        </w:rPr>
        <w:t>’</w:t>
      </w:r>
      <w:r w:rsidR="005F5877" w:rsidRPr="00B21E49">
        <w:rPr>
          <w:lang w:val="en-PH"/>
        </w:rPr>
        <w:t>s signature on June 8, 2005).</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Library References</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Health 256.</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Westlaw Topic No. 198H.</w:t>
      </w:r>
    </w:p>
    <w:p w:rsidR="00B21E49" w:rsidRDefault="005F5877"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1E49">
        <w:rPr>
          <w:lang w:val="en-PH"/>
        </w:rPr>
        <w:t xml:space="preserve">C.J.S. Hospitals </w:t>
      </w:r>
      <w:r w:rsidR="00B21E49" w:rsidRPr="00B21E49">
        <w:rPr>
          <w:lang w:val="en-PH"/>
        </w:rPr>
        <w:t xml:space="preserve">Section </w:t>
      </w:r>
      <w:r w:rsidRPr="00B21E49">
        <w:rPr>
          <w:lang w:val="en-PH"/>
        </w:rPr>
        <w:t>2.</w:t>
      </w:r>
    </w:p>
    <w:p w:rsidR="00F25049" w:rsidRPr="00B21E49" w:rsidRDefault="00F25049" w:rsidP="00B21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1E49" w:rsidSect="00B21E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49" w:rsidRDefault="00B21E49" w:rsidP="00B21E49">
      <w:r>
        <w:separator/>
      </w:r>
    </w:p>
  </w:endnote>
  <w:endnote w:type="continuationSeparator" w:id="0">
    <w:p w:rsidR="00B21E49" w:rsidRDefault="00B21E49" w:rsidP="00B2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49" w:rsidRDefault="00B21E49" w:rsidP="00B21E49">
      <w:r>
        <w:separator/>
      </w:r>
    </w:p>
  </w:footnote>
  <w:footnote w:type="continuationSeparator" w:id="0">
    <w:p w:rsidR="00B21E49" w:rsidRDefault="00B21E49" w:rsidP="00B2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49" w:rsidRPr="00B21E49" w:rsidRDefault="00B21E49" w:rsidP="00B21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77"/>
    <w:rsid w:val="005F5877"/>
    <w:rsid w:val="00B21E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6D561-3971-49DB-A884-539A322B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5877"/>
    <w:rPr>
      <w:rFonts w:ascii="Courier New" w:eastAsiaTheme="minorEastAsia" w:hAnsi="Courier New" w:cs="Courier New"/>
      <w:sz w:val="20"/>
      <w:szCs w:val="20"/>
    </w:rPr>
  </w:style>
  <w:style w:type="paragraph" w:styleId="Header">
    <w:name w:val="header"/>
    <w:basedOn w:val="Normal"/>
    <w:link w:val="HeaderChar"/>
    <w:uiPriority w:val="99"/>
    <w:unhideWhenUsed/>
    <w:rsid w:val="00B21E49"/>
    <w:pPr>
      <w:tabs>
        <w:tab w:val="center" w:pos="4680"/>
        <w:tab w:val="right" w:pos="9360"/>
      </w:tabs>
    </w:pPr>
  </w:style>
  <w:style w:type="character" w:customStyle="1" w:styleId="HeaderChar">
    <w:name w:val="Header Char"/>
    <w:basedOn w:val="DefaultParagraphFont"/>
    <w:link w:val="Header"/>
    <w:uiPriority w:val="99"/>
    <w:rsid w:val="00B21E49"/>
  </w:style>
  <w:style w:type="paragraph" w:styleId="Footer">
    <w:name w:val="footer"/>
    <w:basedOn w:val="Normal"/>
    <w:link w:val="FooterChar"/>
    <w:uiPriority w:val="99"/>
    <w:unhideWhenUsed/>
    <w:rsid w:val="00B21E49"/>
    <w:pPr>
      <w:tabs>
        <w:tab w:val="center" w:pos="4680"/>
        <w:tab w:val="right" w:pos="9360"/>
      </w:tabs>
    </w:pPr>
  </w:style>
  <w:style w:type="character" w:customStyle="1" w:styleId="FooterChar">
    <w:name w:val="Footer Char"/>
    <w:basedOn w:val="DefaultParagraphFont"/>
    <w:link w:val="Footer"/>
    <w:uiPriority w:val="99"/>
    <w:rsid w:val="00B2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244</Pages>
  <Words>59972</Words>
  <Characters>341845</Characters>
  <Application>Microsoft Office Word</Application>
  <DocSecurity>0</DocSecurity>
  <Lines>2848</Lines>
  <Paragraphs>802</Paragraphs>
  <ScaleCrop>false</ScaleCrop>
  <Company>Legislative Services Agency (LSA)</Company>
  <LinksUpToDate>false</LinksUpToDate>
  <CharactersWithSpaces>401015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2018-04-30T20:24:00Z</dcterms:created>
  <dcterms:modified xsi:type="dcterms:W3CDTF">2018-04-30T20:24:00Z</dcterms:modified>
</cp:coreProperties>
</file>