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2C10">
        <w:t>CHAPTER 25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2C10">
        <w:t>Teachers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133F" w:rsidRPr="00812C10">
        <w:t xml:space="preserve"> 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2C10">
        <w:t>General Provisions</w:t>
      </w:r>
      <w:bookmarkStart w:id="0" w:name="_GoBack"/>
      <w:bookmarkEnd w:id="0"/>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10.</w:t>
      </w:r>
      <w:r w:rsidR="0049133F" w:rsidRPr="00812C10">
        <w:t xml:space="preserve"> Employment of teachers related to board members or serving as board members.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351; 1952 Code </w:t>
      </w:r>
      <w:r w:rsidRPr="00812C10">
        <w:t xml:space="preserve">Section </w:t>
      </w:r>
      <w:r w:rsidR="0049133F" w:rsidRPr="00812C10">
        <w:t>21</w:t>
      </w:r>
      <w:r w:rsidRPr="00812C10">
        <w:noBreakHyphen/>
      </w:r>
      <w:r w:rsidR="0049133F" w:rsidRPr="00812C10">
        <w:t xml:space="preserve">351; 1942 Code </w:t>
      </w:r>
      <w:r w:rsidRPr="00812C10">
        <w:t xml:space="preserve">Section </w:t>
      </w:r>
      <w:r w:rsidR="0049133F" w:rsidRPr="00812C10">
        <w:t xml:space="preserve">5374; 1932 Code </w:t>
      </w:r>
      <w:r w:rsidRPr="00812C10">
        <w:t xml:space="preserve">Section </w:t>
      </w:r>
      <w:r w:rsidR="0049133F" w:rsidRPr="00812C10">
        <w:t xml:space="preserve">5401; Civ. C. </w:t>
      </w:r>
      <w:r w:rsidRPr="00812C10">
        <w:t>‘</w:t>
      </w:r>
      <w:r w:rsidR="0049133F" w:rsidRPr="00812C10">
        <w:t xml:space="preserve">22 </w:t>
      </w:r>
      <w:r w:rsidRPr="00812C10">
        <w:t xml:space="preserve">Section </w:t>
      </w:r>
      <w:r w:rsidR="0049133F" w:rsidRPr="00812C10">
        <w:t xml:space="preserve">2645; Civ. C. </w:t>
      </w:r>
      <w:r w:rsidRPr="00812C10">
        <w:t>‘</w:t>
      </w:r>
      <w:r w:rsidR="0049133F" w:rsidRPr="00812C10">
        <w:t xml:space="preserve">12 </w:t>
      </w:r>
      <w:r w:rsidRPr="00812C10">
        <w:t xml:space="preserve">Section </w:t>
      </w:r>
      <w:r w:rsidR="0049133F" w:rsidRPr="00812C10">
        <w:t xml:space="preserve">1777; Civ. C. </w:t>
      </w:r>
      <w:r w:rsidRPr="00812C10">
        <w:t>‘</w:t>
      </w:r>
      <w:r w:rsidR="0049133F" w:rsidRPr="00812C10">
        <w:t xml:space="preserve">02 </w:t>
      </w:r>
      <w:r w:rsidRPr="00812C10">
        <w:t xml:space="preserve">Section </w:t>
      </w:r>
      <w:r w:rsidR="0049133F" w:rsidRPr="00812C10">
        <w:t xml:space="preserve">1228; 1900 (23) 366; 1929 (36) 100; 1961 (52) 183; 1976 Act No. 652, </w:t>
      </w:r>
      <w:r w:rsidRPr="00812C10">
        <w:t xml:space="preserve">Section </w:t>
      </w:r>
      <w:r w:rsidR="0049133F" w:rsidRPr="00812C10">
        <w:t>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General powers and duties of school trustees, see </w:t>
      </w:r>
      <w:r w:rsidR="00812C10" w:rsidRPr="00812C10">
        <w:t xml:space="preserve">Section </w:t>
      </w:r>
      <w:r w:rsidRPr="00812C10">
        <w:t>59</w:t>
      </w:r>
      <w:r w:rsidR="00812C10" w:rsidRPr="00812C10">
        <w:noBreakHyphen/>
      </w:r>
      <w:r w:rsidRPr="00812C10">
        <w:t>19</w:t>
      </w:r>
      <w:r w:rsidR="00812C10" w:rsidRPr="00812C10">
        <w:noBreakHyphen/>
      </w:r>
      <w:r w:rsidRPr="00812C10">
        <w:t>90.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127.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345k127.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191 to 195.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RESEARCH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Forms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Am. Jur. Pl. &amp; Pr. Forms Schools </w:t>
      </w:r>
      <w:r w:rsidR="00812C10" w:rsidRPr="00812C10">
        <w:t xml:space="preserve">Section </w:t>
      </w:r>
      <w:r w:rsidRPr="00812C10">
        <w:t>38 , Introductory Comments.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board of trustees of a school district may adopt a hiring policy prohibiting the employment of new teachers or other staff members who are related within the second degree to current members of the board or the district office administrative staff. 1976</w:t>
      </w:r>
      <w:r w:rsidR="00812C10" w:rsidRPr="00812C10">
        <w:noBreakHyphen/>
      </w:r>
      <w:r w:rsidRPr="00812C10">
        <w:t>77 Op Atty Gen, No 77</w:t>
      </w:r>
      <w:r w:rsidR="00812C10" w:rsidRPr="00812C10">
        <w:noBreakHyphen/>
      </w:r>
      <w:r w:rsidRPr="00812C10">
        <w:t>255, p 185.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When the duties of a county board of education have been placed by statute on the county school district board of trustees, the district trustees may approve the employment of a teacher related to a trustee. 1975</w:t>
      </w:r>
      <w:r w:rsidR="00812C10" w:rsidRPr="00812C10">
        <w:noBreakHyphen/>
      </w:r>
      <w:r w:rsidRPr="00812C10">
        <w:t>76 Op Atty Gen, No 4265, p 80.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Where school trustee enters into contract in violation of this section [Code 1962 </w:t>
      </w:r>
      <w:r w:rsidR="00812C10" w:rsidRPr="00812C10">
        <w:t xml:space="preserve">Section </w:t>
      </w:r>
      <w:r w:rsidRPr="00812C10">
        <w:t>21</w:t>
      </w:r>
      <w:r w:rsidR="00812C10" w:rsidRPr="00812C10">
        <w:noBreakHyphen/>
      </w:r>
      <w:r w:rsidRPr="00812C10">
        <w:t>351], the status of the trustee as a member is not ipso facto affected, but the contract may be disaffirmed. 1963</w:t>
      </w:r>
      <w:r w:rsidR="00812C10" w:rsidRPr="00812C10">
        <w:noBreakHyphen/>
      </w:r>
      <w:r w:rsidRPr="00812C10">
        <w:t>64 Op Atty Gen, No 1652, p 88.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Members of a board of education who do not serve also as a board of trustees are not affected by the provisions of this section and Code 1962 </w:t>
      </w:r>
      <w:r w:rsidR="00812C10" w:rsidRPr="00812C10">
        <w:t xml:space="preserve">Section </w:t>
      </w:r>
      <w:r w:rsidRPr="00812C10">
        <w:t>21</w:t>
      </w:r>
      <w:r w:rsidR="00812C10" w:rsidRPr="00812C10">
        <w:noBreakHyphen/>
      </w:r>
      <w:r w:rsidRPr="00812C10">
        <w:t>810. 1963</w:t>
      </w:r>
      <w:r w:rsidR="00812C10" w:rsidRPr="00812C10">
        <w:noBreakHyphen/>
      </w:r>
      <w:r w:rsidRPr="00812C10">
        <w:t>64 Op Atty Gen, No 1652, p 88.</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Substitute teacher may not be employed by a board of trustees if such teacher is related to a member of the board of trustees within the second degree. 1962</w:t>
      </w:r>
      <w:r w:rsidR="00812C10" w:rsidRPr="00812C10">
        <w:noBreakHyphen/>
      </w:r>
      <w:r w:rsidRPr="00812C10">
        <w:t>63 Op Atty Gen, No 1563, p 133.</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20.</w:t>
      </w:r>
      <w:r w:rsidR="0049133F" w:rsidRPr="00812C10">
        <w:t xml:space="preserve"> Qualifications of teachers.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49133F" w:rsidRPr="00812C10">
        <w:t xml:space="preserve">: 1962 Code </w:t>
      </w:r>
      <w:r w:rsidRPr="00812C10">
        <w:t xml:space="preserve">Section </w:t>
      </w:r>
      <w:r w:rsidR="0049133F" w:rsidRPr="00812C10">
        <w:t>21</w:t>
      </w:r>
      <w:r w:rsidRPr="00812C10">
        <w:noBreakHyphen/>
      </w:r>
      <w:r w:rsidR="0049133F" w:rsidRPr="00812C10">
        <w:t xml:space="preserve">354; 1952 Code </w:t>
      </w:r>
      <w:r w:rsidRPr="00812C10">
        <w:t xml:space="preserve">Section </w:t>
      </w:r>
      <w:r w:rsidR="0049133F" w:rsidRPr="00812C10">
        <w:t>21</w:t>
      </w:r>
      <w:r w:rsidRPr="00812C10">
        <w:noBreakHyphen/>
      </w:r>
      <w:r w:rsidR="0049133F" w:rsidRPr="00812C10">
        <w:t xml:space="preserve">354; 1942 Code </w:t>
      </w:r>
      <w:r w:rsidRPr="00812C10">
        <w:t xml:space="preserve">Section </w:t>
      </w:r>
      <w:r w:rsidR="0049133F" w:rsidRPr="00812C10">
        <w:t xml:space="preserve">5358; 1932 Code </w:t>
      </w:r>
      <w:r w:rsidRPr="00812C10">
        <w:t xml:space="preserve">Sections </w:t>
      </w:r>
      <w:r w:rsidR="0049133F" w:rsidRPr="00812C10">
        <w:t xml:space="preserve"> 5384, 5596; Civ. C. </w:t>
      </w:r>
      <w:r w:rsidRPr="00812C10">
        <w:t>‘</w:t>
      </w:r>
      <w:r w:rsidR="0049133F" w:rsidRPr="00812C10">
        <w:t xml:space="preserve">22 </w:t>
      </w:r>
      <w:r w:rsidRPr="00812C10">
        <w:t xml:space="preserve">Sections </w:t>
      </w:r>
      <w:r w:rsidR="0049133F" w:rsidRPr="00812C10">
        <w:t xml:space="preserve"> 2616, 2630; Civ. C. </w:t>
      </w:r>
      <w:r w:rsidRPr="00812C10">
        <w:t>‘</w:t>
      </w:r>
      <w:r w:rsidR="0049133F" w:rsidRPr="00812C10">
        <w:t xml:space="preserve">12 </w:t>
      </w:r>
      <w:r w:rsidRPr="00812C10">
        <w:t xml:space="preserve">Sections </w:t>
      </w:r>
      <w:r w:rsidR="0049133F" w:rsidRPr="00812C10">
        <w:t xml:space="preserve"> 1753, 1761; Civ. C. </w:t>
      </w:r>
      <w:r w:rsidRPr="00812C10">
        <w:t>‘</w:t>
      </w:r>
      <w:r w:rsidR="0049133F" w:rsidRPr="00812C10">
        <w:t xml:space="preserve">02 </w:t>
      </w:r>
      <w:r w:rsidRPr="00812C10">
        <w:t xml:space="preserve">Sections </w:t>
      </w:r>
      <w:r w:rsidR="0049133F" w:rsidRPr="00812C10">
        <w:t xml:space="preserve"> 1211, 1218; Cr. C. </w:t>
      </w:r>
      <w:r w:rsidRPr="00812C10">
        <w:t>‘</w:t>
      </w:r>
      <w:r w:rsidR="0049133F" w:rsidRPr="00812C10">
        <w:t xml:space="preserve">22 </w:t>
      </w:r>
      <w:r w:rsidRPr="00812C10">
        <w:t xml:space="preserve">Section </w:t>
      </w:r>
      <w:r w:rsidR="0049133F" w:rsidRPr="00812C10">
        <w:t>452; 1896 (22) 165; 1920 (31) 1046; 1923 (33) 180; 1937 (40) 75.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Interstate agreement on qualification of educational personnel, see </w:t>
      </w:r>
      <w:r w:rsidR="00812C10" w:rsidRPr="00812C10">
        <w:t xml:space="preserve">Sections </w:t>
      </w:r>
      <w:r w:rsidRPr="00812C10">
        <w:t xml:space="preserve"> 59</w:t>
      </w:r>
      <w:r w:rsidR="00812C10" w:rsidRPr="00812C10">
        <w:noBreakHyphen/>
      </w:r>
      <w:r w:rsidRPr="00812C10">
        <w:t>27</w:t>
      </w:r>
      <w:r w:rsidR="00812C10" w:rsidRPr="00812C10">
        <w:noBreakHyphen/>
      </w:r>
      <w:r w:rsidRPr="00812C10">
        <w:t>10 et seq.</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Person with infectious disease being prohibited to teach and health certificate being prerequisite to teacher</w:t>
      </w:r>
      <w:r w:rsidR="00812C10" w:rsidRPr="00812C10">
        <w:t>’</w:t>
      </w:r>
      <w:r w:rsidRPr="00812C10">
        <w:t xml:space="preserve">s employment, see </w:t>
      </w:r>
      <w:r w:rsidR="00812C10" w:rsidRPr="00812C10">
        <w:t xml:space="preserve">Sections </w:t>
      </w:r>
      <w:r w:rsidRPr="00812C10">
        <w:t xml:space="preserve"> 44</w:t>
      </w:r>
      <w:r w:rsidR="00812C10" w:rsidRPr="00812C10">
        <w:noBreakHyphen/>
      </w:r>
      <w:r w:rsidRPr="00812C10">
        <w:t>29</w:t>
      </w:r>
      <w:r w:rsidR="00812C10" w:rsidRPr="00812C10">
        <w:noBreakHyphen/>
      </w:r>
      <w:r w:rsidRPr="00812C10">
        <w:t>150 et seq.</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Prohibiting teacher or scholar to attend school to prevent spread of disease, see </w:t>
      </w:r>
      <w:r w:rsidR="00812C10" w:rsidRPr="00812C10">
        <w:t xml:space="preserve">Section </w:t>
      </w:r>
      <w:r w:rsidRPr="00812C10">
        <w:t>44</w:t>
      </w:r>
      <w:r w:rsidR="00812C10" w:rsidRPr="00812C10">
        <w:noBreakHyphen/>
      </w:r>
      <w:r w:rsidRPr="00812C10">
        <w:t>29</w:t>
      </w:r>
      <w:r w:rsidR="00812C10" w:rsidRPr="00812C10">
        <w:noBreakHyphen/>
      </w:r>
      <w:r w:rsidRPr="00812C10">
        <w:t>200.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School trustees generally, see </w:t>
      </w:r>
      <w:r w:rsidR="00812C10" w:rsidRPr="00812C10">
        <w:t xml:space="preserve">Sections </w:t>
      </w:r>
      <w:r w:rsidRPr="00812C10">
        <w:t xml:space="preserve"> 59</w:t>
      </w:r>
      <w:r w:rsidR="00812C10" w:rsidRPr="00812C10">
        <w:noBreakHyphen/>
      </w:r>
      <w:r w:rsidRPr="00812C10">
        <w:t>19</w:t>
      </w:r>
      <w:r w:rsidR="00812C10" w:rsidRPr="00812C10">
        <w:noBreakHyphen/>
      </w:r>
      <w:r w:rsidRPr="00812C10">
        <w:t>10 et seq.</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133.1(1).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345k133.1(1).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 </w:t>
      </w:r>
      <w:r w:rsidRPr="00812C10">
        <w:t>206.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The school board may legally fix a policy prohibiting the employment of any teacher who is a member of a labor union. 1963</w:t>
      </w:r>
      <w:r w:rsidR="00812C10" w:rsidRPr="00812C10">
        <w:noBreakHyphen/>
      </w:r>
      <w:r w:rsidRPr="00812C10">
        <w:t>64 Op Atty Gen, No 1778, p 298.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30.</w:t>
      </w:r>
      <w:r w:rsidR="0049133F" w:rsidRPr="00812C10">
        <w:t xml:space="preserve"> Officials not permitted to designate place for teacher to board or live.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812C10" w:rsidRPr="00812C10">
        <w:noBreakHyphen/>
      </w:r>
      <w:r w:rsidRPr="00812C10">
        <w:t>five dollars nor more than one hundred dollars or be imprisoned for not less than ten days nor more than thirty days, in the discretion of the court.</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356; 1952 Code </w:t>
      </w:r>
      <w:r w:rsidRPr="00812C10">
        <w:t xml:space="preserve">Section </w:t>
      </w:r>
      <w:r w:rsidR="0049133F" w:rsidRPr="00812C10">
        <w:t>21</w:t>
      </w:r>
      <w:r w:rsidRPr="00812C10">
        <w:noBreakHyphen/>
      </w:r>
      <w:r w:rsidR="0049133F" w:rsidRPr="00812C10">
        <w:t xml:space="preserve">356; 1942 Code </w:t>
      </w:r>
      <w:r w:rsidRPr="00812C10">
        <w:t xml:space="preserve">Section </w:t>
      </w:r>
      <w:r w:rsidR="0049133F" w:rsidRPr="00812C10">
        <w:t>5383; 1936 (39) 1693.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127.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345k127.</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191 to 195.</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40.</w:t>
      </w:r>
      <w:r w:rsidR="0049133F" w:rsidRPr="00812C10">
        <w:t xml:space="preserve"> Effective date of pay increase resulting from examination.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In the event that a teacher takes the teacher</w:t>
      </w:r>
      <w:r w:rsidR="00812C10" w:rsidRPr="00812C10">
        <w:t>’</w:t>
      </w:r>
      <w:r w:rsidRPr="00812C10">
        <w:t>s examination and becomes entitled to a pay increase as a result thereof such increase shall become effective and payable commencing with the semester following the date of examination.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360; 1967 (55) 669.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323 to 329.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Use of National Teachers Examinations for both certification and pay purposes meets rational relationship test, and does not violate Fourteenth Amendment equal protection clause; however, even if more rigorous constitutional standard were applied, examination bears fair and substantial relationship to achievement of important and constitutionally permissible government objective, since state has right to adopt academic requirements and to use written achievement tests designed and validated to disclose minimum amount of </w:t>
      </w:r>
      <w:r w:rsidRPr="00812C10">
        <w:lastRenderedPageBreak/>
        <w:t xml:space="preserve">knowledge necessary to effective teaching. United States v South Carolina (1977, DC SC) 445 F Supp </w:t>
      </w:r>
      <w:r w:rsidRPr="00812C10">
        <w:lastRenderedPageBreak/>
        <w:t>1094, 15 BNA FEP Cas 1196, 15 CCH EPD ¶7920, affd 434 US 1026, 54 L Ed 2d 775, 98 S Ct 756, 16 BNA FEP Cas 501, 15 CCH EPD ¶8027.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Use of National Teachers Examination scores for salary purposes does not violate Title VII of Civil Rights Act of 1964 (42 USCA </w:t>
      </w:r>
      <w:r w:rsidR="00812C10" w:rsidRPr="00812C10">
        <w:t xml:space="preserve">Sections </w:t>
      </w:r>
      <w:r w:rsidRPr="00812C10">
        <w:t xml:space="preserve"> 2000e et seq.) since distinction for pay purposes between those who are qualified and those who are not qualified survives business necessity test, where it appears that no alternative is available to State, within reasonable limits of risk and cost, for providing incentive necessary to motivate thousands of persons to acquire, generally at own time and own expense, necessary additional academic training so that they will be minimally competent teachers. United States v South Carolina (1977, DC SC) 445 F Supp 1094, 15 BNA FEP Cas 1196, 15 CCH EPD ¶7920, affd 434 US 1026, 54 L Ed 2d 775, 98 S Ct 756, 16 BNA FEP Cas 501, 15 CCH EPD ¶8027.</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No discriminatory intent was found in state teachers</w:t>
      </w:r>
      <w:r w:rsidR="00812C10" w:rsidRPr="00812C10">
        <w:t>’</w:t>
      </w:r>
      <w:r w:rsidRPr="00812C10">
        <w:t xml:space="preserve"> pay system, based partly on National Teachers Examination scores, notwithstanding alleged differential impact as result of differential performance by race upon such examination. United States v South Carolina (1977, DC SC) 445 F Supp 1094, 15 BNA FEP Cas 1196, 15 CCH EPD ¶7920, affd 434 US 1026, 54 L Ed 2d 775, 98 S Ct 756, 16 BNA FEP Cas 501, 15 CCH EPD ¶8027.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45.</w:t>
      </w:r>
      <w:r w:rsidR="0049133F" w:rsidRPr="00812C10">
        <w:t xml:space="preserve"> Health and dental insurance.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 xml:space="preserve">Teachers working less than thirty hours a week, but no less than fifteen hours a week, shall qualify for state health and dental insurance. The Public Employee Benefit Authority is directed to amend its </w:t>
      </w:r>
      <w:r w:rsidR="00812C10" w:rsidRPr="00812C10">
        <w:t>“</w:t>
      </w:r>
      <w:r w:rsidRPr="00812C10">
        <w:t>Plan of Benefits</w:t>
      </w:r>
      <w:r w:rsidR="00812C10" w:rsidRPr="00812C10">
        <w:t>”</w:t>
      </w:r>
      <w:r w:rsidRPr="00812C10">
        <w:t xml:space="preserve"> regarding fringe benefits to conform to the provisions of this section. Teachers and employers shall each contribute toward the cost of these benefits with the employer paying only that portion of the employer</w:t>
      </w:r>
      <w:r w:rsidR="00812C10" w:rsidRPr="00812C10">
        <w:t>’</w:t>
      </w:r>
      <w:r w:rsidRPr="00812C10">
        <w:t>s normal cost which is attributable to the time the teacher is working, and the teacher shall pay all remaining costs. However, the employer</w:t>
      </w:r>
      <w:r w:rsidR="00812C10" w:rsidRPr="00812C10">
        <w:t>’</w:t>
      </w:r>
      <w:r w:rsidRPr="00812C10">
        <w:t>s contribution shall be no less than half the normal cost.</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2000 Act No. 393, </w:t>
      </w:r>
      <w:r w:rsidRPr="00812C10">
        <w:t xml:space="preserve">Section </w:t>
      </w:r>
      <w:r w:rsidR="0049133F" w:rsidRPr="00812C10">
        <w:t>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Code Commissioner</w:t>
      </w:r>
      <w:r w:rsidR="00812C10" w:rsidRPr="00812C10">
        <w:t>’</w:t>
      </w:r>
      <w:r w:rsidRPr="00812C10">
        <w:t>s Note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12C10" w:rsidRPr="00812C10">
        <w:t xml:space="preserve">Section </w:t>
      </w:r>
      <w:r w:rsidRPr="00812C10">
        <w:t>5(D)(1).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315 to 316, 321 to 322, 329 to 331, 338.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50.</w:t>
      </w:r>
      <w:r w:rsidR="0049133F" w:rsidRPr="00812C10">
        <w:t xml:space="preserve"> Salary adjustments for certified instructional personnel of state agency.</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812C10" w:rsidRPr="00812C10">
        <w:noBreakHyphen/>
      </w:r>
      <w:r w:rsidRPr="00812C10">
        <w:t>85 school year and subsequent years.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1984 Act No. 512, Part II, </w:t>
      </w:r>
      <w:r w:rsidRPr="00812C10">
        <w:t xml:space="preserve">Section </w:t>
      </w:r>
      <w:r w:rsidR="0049133F" w:rsidRPr="00812C10">
        <w:t xml:space="preserve">9, Division II, Subdivision C, SubPart 2, </w:t>
      </w:r>
      <w:r w:rsidRPr="00812C10">
        <w:t xml:space="preserve">Section </w:t>
      </w:r>
      <w:r w:rsidR="0049133F" w:rsidRPr="00812C10">
        <w:t>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States 60(1).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Westlaw Key Number Search: 360k60(1).</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55.</w:t>
      </w:r>
      <w:r w:rsidR="0049133F" w:rsidRPr="00812C10">
        <w:t xml:space="preserve"> Expansion of number of high achieving minority students entering teaching.</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Center for Educator Recruitment, Retention, and Advancement of South Carolina (CERRA</w:t>
      </w:r>
      <w:r w:rsidR="00812C10" w:rsidRPr="00812C10">
        <w:noBreakHyphen/>
      </w:r>
      <w:r w:rsidRPr="00812C10">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1989 Act No. 194, </w:t>
      </w:r>
      <w:r w:rsidRPr="00812C10">
        <w:t xml:space="preserve">Section </w:t>
      </w:r>
      <w:r w:rsidR="0049133F" w:rsidRPr="00812C10">
        <w:t xml:space="preserve">21; 2003 Act No. 14, </w:t>
      </w:r>
      <w:r w:rsidRPr="00812C10">
        <w:t xml:space="preserve">Section </w:t>
      </w:r>
      <w:r w:rsidR="0049133F" w:rsidRPr="00812C10">
        <w:t>1, eff upon approval (became law without the Governor</w:t>
      </w:r>
      <w:r w:rsidRPr="00812C10">
        <w:t>’</w:t>
      </w:r>
      <w:r w:rsidR="0049133F" w:rsidRPr="00812C10">
        <w:t>s signature on April 23, 2003).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The 2003 amendment, in the first sentence, substituted </w:t>
      </w:r>
      <w:r w:rsidR="00812C10" w:rsidRPr="00812C10">
        <w:t>“</w:t>
      </w:r>
      <w:r w:rsidRPr="00812C10">
        <w:t>Center for Educator Recruitment, Retention, and Advancement for South Carolina (CERRA</w:t>
      </w:r>
      <w:r w:rsidR="00812C10" w:rsidRPr="00812C10">
        <w:noBreakHyphen/>
      </w:r>
      <w:r w:rsidRPr="00812C10">
        <w:t>South Carolina)</w:t>
      </w:r>
      <w:r w:rsidR="00812C10" w:rsidRPr="00812C10">
        <w:t>”</w:t>
      </w:r>
      <w:r w:rsidRPr="00812C10">
        <w:t xml:space="preserve"> for </w:t>
      </w:r>
      <w:r w:rsidR="00812C10" w:rsidRPr="00812C10">
        <w:t>“</w:t>
      </w:r>
      <w:r w:rsidRPr="00812C10">
        <w:t>South Carolina Center for Teacher Recruitment</w:t>
      </w:r>
      <w:r w:rsidR="00812C10" w:rsidRPr="00812C10">
        <w:t>”</w:t>
      </w:r>
      <w:r w:rsidRPr="00812C10">
        <w: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Colleges and Universities 9.15.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81k9.15.</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Colleges and Universities </w:t>
      </w:r>
      <w:r w:rsidR="00812C10" w:rsidRPr="00812C10">
        <w:t xml:space="preserve">Section </w:t>
      </w:r>
      <w:r w:rsidRPr="00812C10">
        <w:t>30.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57.</w:t>
      </w:r>
      <w:r w:rsidR="0049133F" w:rsidRPr="00812C10">
        <w:t xml:space="preserve"> Salaries negotiable below schedule for non</w:t>
      </w:r>
      <w:r w:rsidRPr="00812C10">
        <w:noBreakHyphen/>
      </w:r>
      <w:r w:rsidR="0049133F" w:rsidRPr="00812C10">
        <w:t>TERI retired teachers.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Notwithstanding another provision of law, school districts uniformly may negotiate salaries below the school district salary schedule for the 2014</w:t>
      </w:r>
      <w:r w:rsidR="00812C10" w:rsidRPr="00812C10">
        <w:noBreakHyphen/>
      </w:r>
      <w:r w:rsidRPr="00812C10">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sidR="00812C10" w:rsidRPr="00812C10">
        <w:noBreakHyphen/>
      </w:r>
      <w:r w:rsidRPr="00812C10">
        <w:t>2020 school year. The provisions of this section expire on July 1, 2020.</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2014 Act No. 238 (S.1219), </w:t>
      </w:r>
      <w:r w:rsidRPr="00812C10">
        <w:t xml:space="preserve">Section </w:t>
      </w:r>
      <w:r w:rsidR="0049133F" w:rsidRPr="00812C10">
        <w:t>1, eff June 2, 2014.</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133F" w:rsidRPr="00812C10">
        <w:t xml:space="preserve"> 3</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2C10">
        <w:t>Examinations and Teachers</w:t>
      </w:r>
      <w:r w:rsidR="00812C10" w:rsidRPr="00812C10">
        <w:t>’</w:t>
      </w:r>
      <w:r w:rsidRPr="00812C10">
        <w:t xml:space="preserve"> Certificates</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110.</w:t>
      </w:r>
      <w:r w:rsidR="0049133F" w:rsidRPr="00812C10">
        <w:t xml:space="preserve"> System for examination and certification of teachers.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State Board of Education, by rules and regulations, shall formulate and administer a system for the examination and certification of teachers.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371; 1952 Code </w:t>
      </w:r>
      <w:r w:rsidRPr="00812C10">
        <w:t xml:space="preserve">Section </w:t>
      </w:r>
      <w:r w:rsidR="0049133F" w:rsidRPr="00812C10">
        <w:t>21</w:t>
      </w:r>
      <w:r w:rsidRPr="00812C10">
        <w:noBreakHyphen/>
      </w:r>
      <w:r w:rsidR="0049133F" w:rsidRPr="00812C10">
        <w:t xml:space="preserve">371; 1942 Code </w:t>
      </w:r>
      <w:r w:rsidRPr="00812C10">
        <w:t xml:space="preserve">Section </w:t>
      </w:r>
      <w:r w:rsidR="0049133F" w:rsidRPr="00812C10">
        <w:t xml:space="preserve">5380; 1932 Code </w:t>
      </w:r>
      <w:r w:rsidRPr="00812C10">
        <w:t xml:space="preserve">Section </w:t>
      </w:r>
      <w:r w:rsidR="0049133F" w:rsidRPr="00812C10">
        <w:t xml:space="preserve">5292; Civ. C. </w:t>
      </w:r>
      <w:r w:rsidRPr="00812C10">
        <w:t>‘</w:t>
      </w:r>
      <w:r w:rsidR="0049133F" w:rsidRPr="00812C10">
        <w:t xml:space="preserve">22 </w:t>
      </w:r>
      <w:r w:rsidRPr="00812C10">
        <w:t xml:space="preserve">Section </w:t>
      </w:r>
      <w:r w:rsidR="0049133F" w:rsidRPr="00812C10">
        <w:t xml:space="preserve">2550; Civ. C. </w:t>
      </w:r>
      <w:r w:rsidRPr="00812C10">
        <w:t>‘</w:t>
      </w:r>
      <w:r w:rsidR="0049133F" w:rsidRPr="00812C10">
        <w:t xml:space="preserve">12 </w:t>
      </w:r>
      <w:r w:rsidRPr="00812C10">
        <w:t xml:space="preserve">Section </w:t>
      </w:r>
      <w:r w:rsidR="0049133F" w:rsidRPr="00812C10">
        <w:t xml:space="preserve">1730; Civ. C. </w:t>
      </w:r>
      <w:r w:rsidRPr="00812C10">
        <w:t>‘</w:t>
      </w:r>
      <w:r w:rsidR="0049133F" w:rsidRPr="00812C10">
        <w:t xml:space="preserve">02 </w:t>
      </w:r>
      <w:r w:rsidRPr="00812C10">
        <w:t xml:space="preserve">Section </w:t>
      </w:r>
      <w:r w:rsidR="0049133F" w:rsidRPr="00812C10">
        <w:t>1200; 1897 (22) 516; 1903 (24) 1084; 1906 (25) 37; 1908 (25) 1151; 1909 (26) 73; 1910 (26) 740; 1911 (27) 116; 1912 (27) 575; 1913 (28) 21; 1914 (28) 500; 1917 (30) 390; 1920 (31) 965;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Program approval standards for South Carolina teacher education institutions, see S.C. Code of Regulations R. 43</w:t>
      </w:r>
      <w:r w:rsidR="00812C10" w:rsidRPr="00812C10">
        <w:noBreakHyphen/>
      </w:r>
      <w:r w:rsidRPr="00812C10">
        <w:t>90.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Requirements for teacher education and certification, see S.C. Code of Regulations R. 43</w:t>
      </w:r>
      <w:r w:rsidR="00812C10" w:rsidRPr="00812C10">
        <w:noBreakHyphen/>
      </w:r>
      <w:r w:rsidRPr="00812C10">
        <w:t>50 et seq.</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196 to 199, 201 to 203.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State Board of Education may implement the new certification requirements based on NTE scores despite the pending litigation challenging the use of the NTE. Pursuant to the new regulations, all persons with incomplete applications on file with the State Department of Education would be subject to the new requirements. Further action of the State Board of Education is necessary in order to reinstate and/or revise the regulation relating to adding endorsements to valid certificates. 1975</w:t>
      </w:r>
      <w:r w:rsidR="00812C10" w:rsidRPr="00812C10">
        <w:noBreakHyphen/>
      </w:r>
      <w:r w:rsidRPr="00812C10">
        <w:t>76 Op Atty Gen, No 4476, p 335.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Use of National Teachers Examinations by state is proper and legal, since examinations create classifications on permissible bases of knowledge or skill and ability in applying knowledge, and are not used with intent to discriminate. United States v South Carolina (1977, DC SC) 445 F Supp 1094, 15 BNA FEP Cas 1196, 15 CCH EPD ¶7920, affd 434 US 1026, 54 L Ed 2d 775, 98 S Ct 756, 16 BNA FEP Cas 501, 15 CCH EPD ¶8027.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Use of National Teachers Examinations for both certification and pay purposes meets rational relationship test, and does not violate Fourteenth Amendment equal protection clause; however, even if more rigorous </w:t>
      </w:r>
      <w:r w:rsidRPr="00812C10">
        <w:lastRenderedPageBreak/>
        <w:t>constitutional standard were applied, examination bears fair and substantial relationship to achievement of important and constitutionally permissible government objective, since state has right to adopt academic requirements and to use written achievement tests designed and validated to disclose minimum amount of knowledge necessary to effective teaching. United States v South Carolina (1977, DC SC) 445 F Supp 1094, 15 BNA FEP Cas 1196, 15 CCH EPD ¶7920, affd 434 US 1026, 54 L Ed 2d 775, 98 S Ct 756, 16 BNA FEP Cas 501, 15 CCH EPD ¶8027.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Use of standardized test scores which reflect individual achievement with respect to specific subject matter content for teacher certification survives business necessity test under Title 7 of Civil Rights Act of 1964 (42 USCA 2000e et seq) since only suggested alternative, certification based upon mere graduation from approve program, would not achieve State</w:t>
      </w:r>
      <w:r w:rsidR="00812C10" w:rsidRPr="00812C10">
        <w:t>’</w:t>
      </w:r>
      <w:r w:rsidRPr="00812C10">
        <w:t>s purpose in certifying minimally competent persons as well as use of content</w:t>
      </w:r>
      <w:r w:rsidR="00812C10" w:rsidRPr="00812C10">
        <w:noBreakHyphen/>
      </w:r>
      <w:r w:rsidRPr="00812C10">
        <w:t>validated standardized test, due to variations in admissions requirements, academic standards, and grading practices at various teacher training institutions within State. United States v South Carolina (1977, DC SC) 445 F Supp 1094, 15 BNA FEP Cas 1196, 15 CCH EPD ¶7920, affd 434 US 1026, 54 L Ed 2d 775, 98 S Ct 756, 16 BNA FEP Cas 501, 15 CCH EPD ¶8027.</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Results of validity study of National Teachers Examination, measuring degree to which content of tests matches content of teacher training programs of South Carolina, are sufficiently trustworthy to sustain defendants</w:t>
      </w:r>
      <w:r w:rsidR="00812C10" w:rsidRPr="00812C10">
        <w:t>’</w:t>
      </w:r>
      <w:r w:rsidRPr="00812C10">
        <w:t xml:space="preserve"> burden under Title VII of Civil Rights Act of 1964 (42 USCA </w:t>
      </w:r>
      <w:r w:rsidR="00812C10" w:rsidRPr="00812C10">
        <w:t xml:space="preserve">Sections </w:t>
      </w:r>
      <w:r w:rsidRPr="00812C10">
        <w:t xml:space="preserve"> 2000e et seq.) of showing that state</w:t>
      </w:r>
      <w:r w:rsidR="00812C10" w:rsidRPr="00812C10">
        <w:t>’</w:t>
      </w:r>
      <w:r w:rsidRPr="00812C10">
        <w:t>s use of test scores in teacher certification decisions which allegedly disqualify substantially disproportionate numbers of blacks, had rational relationship to legitimate employment objectives. United States v South Carolina (1977, DC SC) 445 F Supp 1094, 15 BNA FEP Cas 1196, 15 CCH EPD ¶7920, affd 434 US 1026, 54 L Ed 2d 775, 98 S Ct 756, 16 BNA FEP Cas 501, 15 CCH EPD ¶8027.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115.</w:t>
      </w:r>
      <w:r w:rsidR="0049133F" w:rsidRPr="00812C10">
        <w:t xml:space="preserve"> Notice to enrollee in teacher education program regarding effect of prior criminal record; criminal records check and fingergprinting requirements.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(B) Before beginning full</w:t>
      </w:r>
      <w:r w:rsidR="00812C10" w:rsidRPr="00812C10">
        <w:noBreakHyphen/>
      </w:r>
      <w:r w:rsidRPr="00812C10">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1990 Act No. 387, </w:t>
      </w:r>
      <w:r w:rsidRPr="00812C10">
        <w:t xml:space="preserve">Section </w:t>
      </w:r>
      <w:r w:rsidR="0049133F" w:rsidRPr="00812C10">
        <w:t xml:space="preserve">1; 2004 Act No. 195, </w:t>
      </w:r>
      <w:r w:rsidRPr="00812C10">
        <w:t xml:space="preserve">Section </w:t>
      </w:r>
      <w:r w:rsidR="0049133F" w:rsidRPr="00812C10">
        <w:t>1, eff January 1, 2005.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2004 amendment deleted the first paragraph relating to state and FBI fingerprint review, deleted the second paragraph relating to the fee for fingerprint review, and replaced the two deleted paragraphs with new subsections (A) through (C).</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t>
      </w:r>
      <w:r w:rsidR="0049133F" w:rsidRPr="00812C10">
        <w:t>Certified teacher</w:t>
      </w:r>
      <w:r w:rsidRPr="00812C10">
        <w:t>”</w:t>
      </w:r>
      <w:r w:rsidR="0049133F" w:rsidRPr="00812C10">
        <w:t xml:space="preserve"> and </w:t>
      </w:r>
      <w:r w:rsidRPr="00812C10">
        <w:t>“</w:t>
      </w:r>
      <w:r w:rsidR="0049133F" w:rsidRPr="00812C10">
        <w:t>noncertified teacher</w:t>
      </w:r>
      <w:r w:rsidRPr="00812C10">
        <w:t>”</w:t>
      </w:r>
      <w:r w:rsidR="0049133F" w:rsidRPr="00812C10">
        <w:t xml:space="preserve"> defined, charter schools, see </w:t>
      </w:r>
      <w:r w:rsidRPr="00812C10">
        <w:t xml:space="preserve">Section </w:t>
      </w:r>
      <w:r w:rsidR="0049133F" w:rsidRPr="00812C10">
        <w:t>59</w:t>
      </w:r>
      <w:r w:rsidRPr="00812C10">
        <w:noBreakHyphen/>
      </w:r>
      <w:r w:rsidR="0049133F" w:rsidRPr="00812C10">
        <w:t>40</w:t>
      </w:r>
      <w:r w:rsidRPr="00812C10">
        <w:noBreakHyphen/>
      </w:r>
      <w:r w:rsidR="0049133F"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133.1(4).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345k133.1(4).</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204.</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120.</w:t>
      </w:r>
      <w:r w:rsidR="0049133F" w:rsidRPr="00812C10">
        <w:t xml:space="preserve"> Examination on United States Constitution and loyalty thereto.</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372; 1952 Code </w:t>
      </w:r>
      <w:r w:rsidRPr="00812C10">
        <w:t xml:space="preserve">Section </w:t>
      </w:r>
      <w:r w:rsidR="0049133F" w:rsidRPr="00812C10">
        <w:t>21</w:t>
      </w:r>
      <w:r w:rsidRPr="00812C10">
        <w:noBreakHyphen/>
      </w:r>
      <w:r w:rsidR="0049133F" w:rsidRPr="00812C10">
        <w:t xml:space="preserve">372; 1942 Code </w:t>
      </w:r>
      <w:r w:rsidRPr="00812C10">
        <w:t xml:space="preserve">Section </w:t>
      </w:r>
      <w:r w:rsidR="0049133F" w:rsidRPr="00812C10">
        <w:t xml:space="preserve">5324; 1932 Code </w:t>
      </w:r>
      <w:r w:rsidRPr="00812C10">
        <w:t xml:space="preserve">Section </w:t>
      </w:r>
      <w:r w:rsidR="0049133F" w:rsidRPr="00812C10">
        <w:t>5342; 1924 (33) 1186.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345k130.</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196 to 199, 201 to 203.</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130.</w:t>
      </w:r>
      <w:r w:rsidR="0049133F" w:rsidRPr="00812C10">
        <w:t xml:space="preserve"> Record of teachers</w:t>
      </w:r>
      <w:r w:rsidRPr="00812C10">
        <w:t>’</w:t>
      </w:r>
      <w:r w:rsidR="0049133F" w:rsidRPr="00812C10">
        <w:t xml:space="preserve"> certificates.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full record of all teachers</w:t>
      </w:r>
      <w:r w:rsidR="00812C10" w:rsidRPr="00812C10">
        <w:t>’</w:t>
      </w:r>
      <w:r w:rsidRPr="00812C10">
        <w:t xml:space="preserve"> certificates shall be kept in the State Department of Education showing the name, age, sex, color and date of certificate of each person and such other information as may be desired.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373; 1952 Code </w:t>
      </w:r>
      <w:r w:rsidRPr="00812C10">
        <w:t xml:space="preserve">Section </w:t>
      </w:r>
      <w:r w:rsidR="0049133F" w:rsidRPr="00812C10">
        <w:t>21</w:t>
      </w:r>
      <w:r w:rsidRPr="00812C10">
        <w:noBreakHyphen/>
      </w:r>
      <w:r w:rsidR="0049133F" w:rsidRPr="00812C10">
        <w:t xml:space="preserve">373; 1942 Code </w:t>
      </w:r>
      <w:r w:rsidRPr="00812C10">
        <w:t xml:space="preserve">Section </w:t>
      </w:r>
      <w:r w:rsidR="0049133F" w:rsidRPr="00812C10">
        <w:t xml:space="preserve">5381; 1932 Code </w:t>
      </w:r>
      <w:r w:rsidRPr="00812C10">
        <w:t xml:space="preserve">Section </w:t>
      </w:r>
      <w:r w:rsidR="0049133F" w:rsidRPr="00812C10">
        <w:t xml:space="preserve">5295; Civ. C. </w:t>
      </w:r>
      <w:r w:rsidRPr="00812C10">
        <w:t>‘</w:t>
      </w:r>
      <w:r w:rsidR="0049133F" w:rsidRPr="00812C10">
        <w:t xml:space="preserve">22 </w:t>
      </w:r>
      <w:r w:rsidRPr="00812C10">
        <w:t xml:space="preserve">Section </w:t>
      </w:r>
      <w:r w:rsidR="0049133F" w:rsidRPr="00812C10">
        <w:t>2553; 1920 (31) 965; 1933 (38) 323.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345k130.</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196 to 199, 201 to 203.</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140.</w:t>
      </w:r>
      <w:r w:rsidR="0049133F" w:rsidRPr="00812C10">
        <w:t xml:space="preserve"> Fee for duplicate certificate; use of resulting fund.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374; 1952 Code </w:t>
      </w:r>
      <w:r w:rsidRPr="00812C10">
        <w:t xml:space="preserve">Section </w:t>
      </w:r>
      <w:r w:rsidR="0049133F" w:rsidRPr="00812C10">
        <w:t>21</w:t>
      </w:r>
      <w:r w:rsidRPr="00812C10">
        <w:noBreakHyphen/>
      </w:r>
      <w:r w:rsidR="0049133F" w:rsidRPr="00812C10">
        <w:t xml:space="preserve">374; 1942 Code </w:t>
      </w:r>
      <w:r w:rsidRPr="00812C10">
        <w:t xml:space="preserve">Section </w:t>
      </w:r>
      <w:r w:rsidR="0049133F" w:rsidRPr="00812C10">
        <w:t xml:space="preserve">5381; 1932 Code </w:t>
      </w:r>
      <w:r w:rsidRPr="00812C10">
        <w:t xml:space="preserve">Section </w:t>
      </w:r>
      <w:r w:rsidR="0049133F" w:rsidRPr="00812C10">
        <w:t xml:space="preserve">5295; Civ. C. </w:t>
      </w:r>
      <w:r w:rsidRPr="00812C10">
        <w:t>‘</w:t>
      </w:r>
      <w:r w:rsidR="0049133F" w:rsidRPr="00812C10">
        <w:t xml:space="preserve">22 </w:t>
      </w:r>
      <w:r w:rsidRPr="00812C10">
        <w:t xml:space="preserve">Section </w:t>
      </w:r>
      <w:r w:rsidR="0049133F" w:rsidRPr="00812C10">
        <w:t>2553; 1920 (31) 965; 1933 (38) 323.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345k130.</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196 to 199, 201 to 203.</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150.</w:t>
      </w:r>
      <w:r w:rsidR="0049133F" w:rsidRPr="00812C10">
        <w:t xml:space="preserve"> Revocation or suspension of certificate.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State Board of Education may, for just cause, either revoke or suspend the certificate of any person.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 </w:t>
      </w:r>
      <w:r w:rsidRPr="00812C10">
        <w:t>200.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The State Board of Education was required to comply with the statutes and regulations providing for revocation of a teaching certificate before depriving a teacher of her teaching certificate based on cancellation of her National Teacher</w:t>
      </w:r>
      <w:r w:rsidR="00812C10" w:rsidRPr="00812C10">
        <w:t>’</w:t>
      </w:r>
      <w:r w:rsidRPr="00812C10">
        <w:t>s Examination scores. Brown v. South Carolina State Bd. of Educ. (S.C. 1990) 301 S.C. 326, 391 S.E.2d 866.</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160.</w:t>
      </w:r>
      <w:r w:rsidR="0049133F" w:rsidRPr="00812C10">
        <w:t xml:space="preserve"> Revocation or suspension of certificate; </w:t>
      </w:r>
      <w:r w:rsidRPr="00812C10">
        <w:t>“</w:t>
      </w:r>
      <w:r w:rsidR="0049133F" w:rsidRPr="00812C10">
        <w:t>just cause</w:t>
      </w:r>
      <w:r w:rsidRPr="00812C10">
        <w:t>”</w:t>
      </w:r>
      <w:r w:rsidR="0049133F" w:rsidRPr="00812C10">
        <w:t xml:space="preserve"> defined.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00812C10" w:rsidRPr="00812C10">
        <w:t>“</w:t>
      </w:r>
      <w:r w:rsidRPr="00812C10">
        <w:t>Just cause</w:t>
      </w:r>
      <w:r w:rsidR="00812C10" w:rsidRPr="00812C10">
        <w:t>”</w:t>
      </w:r>
      <w:r w:rsidRPr="00812C10">
        <w:t xml:space="preserve"> may consist of any one or more of the following:</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(1) Incompetence;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(2) Wilful neglect of duty;</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(3) Wilful violation of the rules and regulations of the State Board of Education;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(4) Unprofessional conduct;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(5) Drunkenness;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(6) Cruelty;</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(7) Crime against the law of this State or the United States;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(8) Immorality;</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(9) Any conduct involving moral turpitude;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(10) Dishonesty;</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(11) Evident unfitness for position for which employed; or</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(12) Sale or possession of narcotics.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375.1;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Reporting of terminations of certain school district employees, see S.C. Code of Regulations R. 43</w:t>
      </w:r>
      <w:r w:rsidR="00812C10" w:rsidRPr="00812C10">
        <w:noBreakHyphen/>
      </w:r>
      <w:r w:rsidRPr="00812C10">
        <w:t>58.1.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School district criminal record searches and National Sex Offender Registry checks, see </w:t>
      </w:r>
      <w:r w:rsidR="00812C10" w:rsidRPr="00812C10">
        <w:t xml:space="preserve">Section </w:t>
      </w:r>
      <w:r w:rsidRPr="00812C10">
        <w:t>59</w:t>
      </w:r>
      <w:r w:rsidR="00812C10" w:rsidRPr="00812C10">
        <w:noBreakHyphen/>
      </w:r>
      <w:r w:rsidRPr="00812C10">
        <w:t>19</w:t>
      </w:r>
      <w:r w:rsidR="00812C10" w:rsidRPr="00812C10">
        <w:noBreakHyphen/>
      </w:r>
      <w:r w:rsidRPr="00812C10">
        <w:t>117.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170.</w:t>
      </w:r>
      <w:r w:rsidR="0049133F" w:rsidRPr="00812C10">
        <w:t xml:space="preserve"> Revocation or suspension of certificate; notice to teacher and opportunity for hearing.</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No person</w:t>
      </w:r>
      <w:r w:rsidR="00812C10" w:rsidRPr="00812C10">
        <w:t>’</w:t>
      </w:r>
      <w:r w:rsidRPr="00812C10">
        <w:t>s certificate may be either revoked or suspended unless written notice specifying the cause for either the revocation or suspension has been given to the person by the State Board of Education and a hearing has been afforded such person.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375.2;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180.</w:t>
      </w:r>
      <w:r w:rsidR="0049133F" w:rsidRPr="00812C10">
        <w:t xml:space="preserve"> Revocation or suspension of certificate; notice to district board of trustees.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Whenever the State Board of Education either revokes or suspends a certificate of any person it shall immediately notify the chairman of the district board of trustees that employs such person of the revocation or suspension.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375.3;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190.</w:t>
      </w:r>
      <w:r w:rsidR="0049133F" w:rsidRPr="00812C10">
        <w:t xml:space="preserve"> Revocation or suspension of certificate; effect; payment of salary.</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375.4;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200.</w:t>
      </w:r>
      <w:r w:rsidR="0049133F" w:rsidRPr="00812C10">
        <w:t xml:space="preserve"> Revocation or suspension of certificate; request for hearing; conduct of hearing; determination by board.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 xml:space="preserve">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w:t>
      </w:r>
      <w:r w:rsidRPr="00812C10">
        <w:lastRenderedPageBreak/>
        <w:t>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375.5;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210.</w:t>
      </w:r>
      <w:r w:rsidR="0049133F" w:rsidRPr="00812C10">
        <w:t xml:space="preserve"> Revocation or suspension of certificate; power of board to issue subpoenas, administer oaths and examine witnesses.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State Board of Education, for the purposes of this article, shall have the power to subpoena witnesses, to administer oaths, and to examine witnesses and such parts of any books and records as relate to the issue or issues involved.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375.6;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220.</w:t>
      </w:r>
      <w:r w:rsidR="0049133F" w:rsidRPr="00812C10">
        <w:t xml:space="preserve"> Revocation or suspension of certificate; depositions.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375.7;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230.</w:t>
      </w:r>
      <w:r w:rsidR="0049133F" w:rsidRPr="00812C10">
        <w:t xml:space="preserve"> Revocation or suspension of certificate; service of notices.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Notices to be given by a party shall be served upon the opposite party prior to the filing thereof. All notices shall be served in person or by registered mail.</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375.8;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240.</w:t>
      </w:r>
      <w:r w:rsidR="0049133F" w:rsidRPr="00812C10">
        <w:t xml:space="preserve"> Revocation or suspension of certificate; service of subpoenas; witness fees.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375.9; 1974 (58) 1928.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250.</w:t>
      </w:r>
      <w:r w:rsidR="0049133F" w:rsidRPr="00812C10">
        <w:t xml:space="preserve"> Revocation or suspension of certificate; powers and duties of court of common pleas; warrant for production of witnesses.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375.10; 1974 (58) 1928; 1993 Act No. 184, </w:t>
      </w:r>
      <w:r w:rsidRPr="00812C10">
        <w:t xml:space="preserve">Section </w:t>
      </w:r>
      <w:r w:rsidR="0049133F" w:rsidRPr="00812C10">
        <w:t>255.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260.</w:t>
      </w:r>
      <w:r w:rsidR="0049133F" w:rsidRPr="00812C10">
        <w:t xml:space="preserve"> Revocation or suspension of certificate; appeals.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findings of fact by the State Board of Education are final and conclusive. A person aggrieved by the order of the State Board of Education, within thirty days, may appeal to the Administrative Law Court as provided in Sections 1</w:t>
      </w:r>
      <w:r w:rsidR="00812C10" w:rsidRPr="00812C10">
        <w:noBreakHyphen/>
      </w:r>
      <w:r w:rsidRPr="00812C10">
        <w:t>23</w:t>
      </w:r>
      <w:r w:rsidR="00812C10" w:rsidRPr="00812C10">
        <w:noBreakHyphen/>
      </w:r>
      <w:r w:rsidRPr="00812C10">
        <w:t>380(B) and 1</w:t>
      </w:r>
      <w:r w:rsidR="00812C10" w:rsidRPr="00812C10">
        <w:noBreakHyphen/>
      </w:r>
      <w:r w:rsidRPr="00812C10">
        <w:t>23</w:t>
      </w:r>
      <w:r w:rsidR="00812C10" w:rsidRPr="00812C10">
        <w:noBreakHyphen/>
      </w:r>
      <w:r w:rsidRPr="00812C10">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375.11; 1974 (58) 1928; 1999 Act No. 55, </w:t>
      </w:r>
      <w:r w:rsidRPr="00812C10">
        <w:t xml:space="preserve">Section </w:t>
      </w:r>
      <w:r w:rsidR="0049133F" w:rsidRPr="00812C10">
        <w:t xml:space="preserve">52; 2006 Act No. 387, </w:t>
      </w:r>
      <w:r w:rsidRPr="00812C10">
        <w:t xml:space="preserve">Section </w:t>
      </w:r>
      <w:r w:rsidR="0049133F" w:rsidRPr="00812C10">
        <w:t>43, eff July 1, 2006.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Editor</w:t>
      </w:r>
      <w:r w:rsidR="00812C10" w:rsidRPr="00812C10">
        <w:t>’</w:t>
      </w:r>
      <w:r w:rsidRPr="00812C10">
        <w:t>s Note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2006 Act No. 387, </w:t>
      </w:r>
      <w:r w:rsidR="00812C10" w:rsidRPr="00812C10">
        <w:t xml:space="preserve">Section </w:t>
      </w:r>
      <w:r w:rsidRPr="00812C10">
        <w:t>53, provides as follows: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t>
      </w:r>
      <w:r w:rsidR="0049133F" w:rsidRPr="00812C10">
        <w:t>This act is intended to provide a uniform procedure for contested cases and appeals from administrative agencies and to the extent that a provision of this act conflicts with an existing statute or regulation, the provisions of this act are controlling.</w:t>
      </w:r>
      <w:r w:rsidRPr="00812C10">
        <w: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2006 Act No. 387, </w:t>
      </w:r>
      <w:r w:rsidR="00812C10" w:rsidRPr="00812C10">
        <w:t xml:space="preserve">Section </w:t>
      </w:r>
      <w:r w:rsidRPr="00812C10">
        <w:t>57, provides as follows: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t>
      </w:r>
      <w:r w:rsidR="0049133F" w:rsidRPr="00812C10">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w:t>
      </w:r>
      <w:r w:rsidR="0049133F" w:rsidRPr="00812C10">
        <w:lastRenderedPageBreak/>
        <w:t>in this act for review. For all other actions pending on the effective date of this act, the action proceeds as provided in this act for review.</w:t>
      </w:r>
      <w:r w:rsidRPr="00812C10">
        <w: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2006 amendment rewrote this section to provide for appeals to the Administrative Law Court and judicial review of the administrative law judge</w:t>
      </w:r>
      <w:r w:rsidR="00812C10" w:rsidRPr="00812C10">
        <w:t>’</w:t>
      </w:r>
      <w:r w:rsidRPr="00812C10">
        <w:t>s decision.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270.</w:t>
      </w:r>
      <w:r w:rsidR="0049133F" w:rsidRPr="00812C10">
        <w:t xml:space="preserve"> Revocation or suspension of certificate; reinstatement.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812C10" w:rsidRPr="00812C10">
        <w:t>’</w:t>
      </w:r>
      <w:r w:rsidRPr="00812C10">
        <w:t>s revocation or suspension by the state board unless and until the Supreme Court or court of appeals affirms the order of the court of common pleas.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375.13; 1974 (58) 1928; 1999 Act No. 55, </w:t>
      </w:r>
      <w:r w:rsidRPr="00812C10">
        <w:t xml:space="preserve">Section </w:t>
      </w:r>
      <w:r w:rsidR="0049133F" w:rsidRPr="00812C10">
        <w:t>53.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 </w:t>
      </w:r>
      <w:r w:rsidRPr="00812C10">
        <w:t>200.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280.</w:t>
      </w:r>
      <w:r w:rsidR="0049133F" w:rsidRPr="00812C10">
        <w:t xml:space="preserve"> Crimes warranting revocation, refusal to issue or nonrenewal of certificate.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(1) a violent crime as defined in Section 16</w:t>
      </w:r>
      <w:r w:rsidR="00812C10" w:rsidRPr="00812C10">
        <w:noBreakHyphen/>
      </w:r>
      <w:r w:rsidRPr="00812C10">
        <w:t>1</w:t>
      </w:r>
      <w:r w:rsidR="00812C10" w:rsidRPr="00812C10">
        <w:noBreakHyphen/>
      </w:r>
      <w:r w:rsidRPr="00812C10">
        <w:t>60;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(2) certain offenses related to obscenity, material harmful to minors, child exploitation, and child prostitution, including Sections 16</w:t>
      </w:r>
      <w:r w:rsidR="00812C10" w:rsidRPr="00812C10">
        <w:noBreakHyphen/>
      </w:r>
      <w:r w:rsidRPr="00812C10">
        <w:t>15</w:t>
      </w:r>
      <w:r w:rsidR="00812C10" w:rsidRPr="00812C10">
        <w:noBreakHyphen/>
      </w:r>
      <w:r w:rsidRPr="00812C10">
        <w:t>305, 16</w:t>
      </w:r>
      <w:r w:rsidR="00812C10" w:rsidRPr="00812C10">
        <w:noBreakHyphen/>
      </w:r>
      <w:r w:rsidRPr="00812C10">
        <w:t>15</w:t>
      </w:r>
      <w:r w:rsidR="00812C10" w:rsidRPr="00812C10">
        <w:noBreakHyphen/>
      </w:r>
      <w:r w:rsidRPr="00812C10">
        <w:t>335, 16</w:t>
      </w:r>
      <w:r w:rsidR="00812C10" w:rsidRPr="00812C10">
        <w:noBreakHyphen/>
      </w:r>
      <w:r w:rsidRPr="00812C10">
        <w:t>15</w:t>
      </w:r>
      <w:r w:rsidR="00812C10" w:rsidRPr="00812C10">
        <w:noBreakHyphen/>
      </w:r>
      <w:r w:rsidRPr="00812C10">
        <w:t>345, 16</w:t>
      </w:r>
      <w:r w:rsidR="00812C10" w:rsidRPr="00812C10">
        <w:noBreakHyphen/>
      </w:r>
      <w:r w:rsidRPr="00812C10">
        <w:t>15</w:t>
      </w:r>
      <w:r w:rsidR="00812C10" w:rsidRPr="00812C10">
        <w:noBreakHyphen/>
      </w:r>
      <w:r w:rsidRPr="00812C10">
        <w:t>355, 16</w:t>
      </w:r>
      <w:r w:rsidR="00812C10" w:rsidRPr="00812C10">
        <w:noBreakHyphen/>
      </w:r>
      <w:r w:rsidRPr="00812C10">
        <w:t>15</w:t>
      </w:r>
      <w:r w:rsidR="00812C10" w:rsidRPr="00812C10">
        <w:noBreakHyphen/>
      </w:r>
      <w:r w:rsidRPr="00812C10">
        <w:t>365, 16</w:t>
      </w:r>
      <w:r w:rsidR="00812C10" w:rsidRPr="00812C10">
        <w:noBreakHyphen/>
      </w:r>
      <w:r w:rsidRPr="00812C10">
        <w:t>15</w:t>
      </w:r>
      <w:r w:rsidR="00812C10" w:rsidRPr="00812C10">
        <w:noBreakHyphen/>
      </w:r>
      <w:r w:rsidRPr="00812C10">
        <w:t>385, 16</w:t>
      </w:r>
      <w:r w:rsidR="00812C10" w:rsidRPr="00812C10">
        <w:noBreakHyphen/>
      </w:r>
      <w:r w:rsidRPr="00812C10">
        <w:t>15</w:t>
      </w:r>
      <w:r w:rsidR="00812C10" w:rsidRPr="00812C10">
        <w:noBreakHyphen/>
      </w:r>
      <w:r w:rsidRPr="00812C10">
        <w:t>387, 16</w:t>
      </w:r>
      <w:r w:rsidR="00812C10" w:rsidRPr="00812C10">
        <w:noBreakHyphen/>
      </w:r>
      <w:r w:rsidRPr="00812C10">
        <w:t>15</w:t>
      </w:r>
      <w:r w:rsidR="00812C10" w:rsidRPr="00812C10">
        <w:noBreakHyphen/>
      </w:r>
      <w:r w:rsidRPr="00812C10">
        <w:t>395, 16</w:t>
      </w:r>
      <w:r w:rsidR="00812C10" w:rsidRPr="00812C10">
        <w:noBreakHyphen/>
      </w:r>
      <w:r w:rsidRPr="00812C10">
        <w:t>15</w:t>
      </w:r>
      <w:r w:rsidR="00812C10" w:rsidRPr="00812C10">
        <w:noBreakHyphen/>
      </w:r>
      <w:r w:rsidRPr="00812C10">
        <w:t>405, 16</w:t>
      </w:r>
      <w:r w:rsidR="00812C10" w:rsidRPr="00812C10">
        <w:noBreakHyphen/>
      </w:r>
      <w:r w:rsidRPr="00812C10">
        <w:t>15</w:t>
      </w:r>
      <w:r w:rsidR="00812C10" w:rsidRPr="00812C10">
        <w:noBreakHyphen/>
      </w:r>
      <w:r w:rsidRPr="00812C10">
        <w:t>410, 16</w:t>
      </w:r>
      <w:r w:rsidR="00812C10" w:rsidRPr="00812C10">
        <w:noBreakHyphen/>
      </w:r>
      <w:r w:rsidRPr="00812C10">
        <w:t>15</w:t>
      </w:r>
      <w:r w:rsidR="00812C10" w:rsidRPr="00812C10">
        <w:noBreakHyphen/>
      </w:r>
      <w:r w:rsidRPr="00812C10">
        <w:t>415, and 16</w:t>
      </w:r>
      <w:r w:rsidR="00812C10" w:rsidRPr="00812C10">
        <w:noBreakHyphen/>
      </w:r>
      <w:r w:rsidRPr="00812C10">
        <w:t>15</w:t>
      </w:r>
      <w:r w:rsidR="00812C10" w:rsidRPr="00812C10">
        <w:noBreakHyphen/>
      </w:r>
      <w:r w:rsidRPr="00812C10">
        <w:t>425; or</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(3) a criminal offense similar in nature to the crimes listed in items (1) and (2) committed in other jurisdictions or pursuant to federal law.</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(B) A school district may not employ an educator in any capacity whose South Carolina certificate is revoked pursuant to subsection (A).</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2004 Act No. 307, </w:t>
      </w:r>
      <w:r w:rsidRPr="00812C10">
        <w:t xml:space="preserve">Section </w:t>
      </w:r>
      <w:r w:rsidR="0049133F" w:rsidRPr="00812C10">
        <w:t>4, eff September 8, 2004.</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133F" w:rsidRPr="00812C10">
        <w:t xml:space="preserve"> 4</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2C10">
        <w:t>American Board for the Certification of Teacher Excellence Act</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310.</w:t>
      </w:r>
      <w:r w:rsidR="0049133F" w:rsidRPr="00812C10">
        <w:t xml:space="preserve"> Authority to hire individuals with passport certificate issued by the American Board for the Certification of Teacher Excellence (ABCTE).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812C10" w:rsidRPr="00812C10">
        <w:noBreakHyphen/>
      </w:r>
      <w:r w:rsidRPr="00812C10">
        <w:t>25</w:t>
      </w:r>
      <w:r w:rsidR="00812C10" w:rsidRPr="00812C10">
        <w:noBreakHyphen/>
      </w:r>
      <w:r w:rsidRPr="00812C10">
        <w:t>350.</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2007 Act No. 75, </w:t>
      </w:r>
      <w:r w:rsidRPr="00812C10">
        <w:t xml:space="preserve">Section </w:t>
      </w:r>
      <w:r w:rsidR="0049133F" w:rsidRPr="00812C10">
        <w:t>2, eff June 13, 2007.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Editor</w:t>
      </w:r>
      <w:r w:rsidR="00812C10" w:rsidRPr="00812C10">
        <w:t>’</w:t>
      </w:r>
      <w:r w:rsidRPr="00812C10">
        <w:t>s Note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2007 Act No. 75, </w:t>
      </w:r>
      <w:r w:rsidR="00812C10" w:rsidRPr="00812C10">
        <w:t xml:space="preserve">Section </w:t>
      </w:r>
      <w:r w:rsidRPr="00812C10">
        <w:t>1, provides as follows:</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w:t>
      </w:r>
      <w:r w:rsidR="0049133F" w:rsidRPr="00812C10">
        <w:t xml:space="preserve">This act may be cited as the </w:t>
      </w:r>
      <w:r w:rsidRPr="00812C10">
        <w:t>‘</w:t>
      </w:r>
      <w:r w:rsidR="0049133F" w:rsidRPr="00812C10">
        <w:t>American Board for the Certification of Teacher Excellence Act</w:t>
      </w:r>
      <w:r w:rsidRPr="00812C10">
        <w:t>’</w:t>
      </w:r>
      <w:r w:rsidR="0049133F" w:rsidRPr="00812C10">
        <w:t>.</w:t>
      </w:r>
      <w:r w:rsidRPr="00812C10">
        <w:t>”</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320.</w:t>
      </w:r>
      <w:r w:rsidR="0049133F" w:rsidRPr="00812C10">
        <w:t xml:space="preserve"> State and national criminal records check.</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812C10" w:rsidRPr="00812C10">
        <w:noBreakHyphen/>
      </w:r>
      <w:r w:rsidRPr="00812C10">
        <w:t>25</w:t>
      </w:r>
      <w:r w:rsidR="00812C10" w:rsidRPr="00812C10">
        <w:noBreakHyphen/>
      </w:r>
      <w:r w:rsidRPr="00812C10">
        <w:t>115(B) completed within the previous eighteen months.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133F" w:rsidRPr="00812C10">
        <w:t xml:space="preserve">: 2007 Act No. 75, </w:t>
      </w:r>
      <w:r w:rsidRPr="00812C10">
        <w:t xml:space="preserve">Section </w:t>
      </w:r>
      <w:r w:rsidR="0049133F" w:rsidRPr="00812C10">
        <w:t>2, eff June 13, 2007.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330.</w:t>
      </w:r>
      <w:r w:rsidR="0049133F" w:rsidRPr="00812C10">
        <w:t xml:space="preserve"> Alternative route certification.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person who has received a passport certificate issued by the ABCTE, who has a minimum of a bachelor</w:t>
      </w:r>
      <w:r w:rsidR="00812C10" w:rsidRPr="00812C10">
        <w:t>’</w:t>
      </w:r>
      <w:r w:rsidRPr="00812C10">
        <w:t>s degree from a regionally accredited college or university or an institution with a teacher education program that has been approved by the State Board of Education for certification purposes, and who has met the requirements of Section 59</w:t>
      </w:r>
      <w:r w:rsidR="00812C10" w:rsidRPr="00812C10">
        <w:noBreakHyphen/>
      </w:r>
      <w:r w:rsidRPr="00812C10">
        <w:t>25</w:t>
      </w:r>
      <w:r w:rsidR="00812C10" w:rsidRPr="00812C10">
        <w:noBreakHyphen/>
      </w:r>
      <w:r w:rsidRPr="00812C10">
        <w:t xml:space="preserve">320 is considered to have met the requirements for </w:t>
      </w:r>
      <w:r w:rsidRPr="00812C10">
        <w:lastRenderedPageBreak/>
        <w:t>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812C10" w:rsidRPr="00812C10">
        <w:t>’</w:t>
      </w:r>
      <w:r w:rsidRPr="00812C10">
        <w:t>s induction program.</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133F" w:rsidRPr="00812C10">
        <w:t xml:space="preserve">: 2007 Act No. 75, </w:t>
      </w:r>
      <w:r w:rsidRPr="00812C10">
        <w:t xml:space="preserve">Section </w:t>
      </w:r>
      <w:r w:rsidR="0049133F" w:rsidRPr="00812C10">
        <w:t>2, eff June 13, 2007.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340.</w:t>
      </w:r>
      <w:r w:rsidR="0049133F" w:rsidRPr="00812C10">
        <w:t xml:space="preserve"> South Carolina adopted pedagogy examination.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133F" w:rsidRPr="00812C10">
        <w:t xml:space="preserve">: 2007 Act No. 75, </w:t>
      </w:r>
      <w:r w:rsidRPr="00812C10">
        <w:t xml:space="preserve">Section </w:t>
      </w:r>
      <w:r w:rsidR="0049133F" w:rsidRPr="00812C10">
        <w:t>2, eff June 13, 2007.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350.</w:t>
      </w:r>
      <w:r w:rsidR="0049133F" w:rsidRPr="00812C10">
        <w:t xml:space="preserve"> Reports.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State Department of Education shall submit annually by March thirty</w:t>
      </w:r>
      <w:r w:rsidR="00812C10" w:rsidRPr="00812C10">
        <w:noBreakHyphen/>
      </w:r>
      <w:r w:rsidRPr="00812C10">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133F" w:rsidRPr="00812C10">
        <w:t xml:space="preserve">: 2007 Act No. 75, </w:t>
      </w:r>
      <w:r w:rsidRPr="00812C10">
        <w:t xml:space="preserve">Section </w:t>
      </w:r>
      <w:r w:rsidR="0049133F" w:rsidRPr="00812C10">
        <w:t>2, eff June 13, 2007.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360.</w:t>
      </w:r>
      <w:r w:rsidR="0049133F" w:rsidRPr="00812C10">
        <w:t xml:space="preserve"> Rights of persons hired pursuant to article.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person who has completed all requirements of this article and has been hired by a school district has the same responsibilities and rights as other teachers hired by the district.</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2007 Act No. 75, </w:t>
      </w:r>
      <w:r w:rsidRPr="00812C10">
        <w:t xml:space="preserve">Section </w:t>
      </w:r>
      <w:r w:rsidR="0049133F" w:rsidRPr="00812C10">
        <w:t>2, eff June 13, 2007.</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133F" w:rsidRPr="00812C10">
        <w:t xml:space="preserve"> 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2C10">
        <w:t>Employment and Dismissal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Charter school application, see </w:t>
      </w:r>
      <w:r w:rsidR="00812C10" w:rsidRPr="00812C10">
        <w:t xml:space="preserve">Section </w:t>
      </w:r>
      <w:r w:rsidRPr="00812C10">
        <w:t>59</w:t>
      </w:r>
      <w:r w:rsidR="00812C10" w:rsidRPr="00812C10">
        <w:noBreakHyphen/>
      </w:r>
      <w:r w:rsidRPr="00812C10">
        <w:t>40</w:t>
      </w:r>
      <w:r w:rsidR="00812C10" w:rsidRPr="00812C10">
        <w:noBreakHyphen/>
      </w:r>
      <w:r w:rsidRPr="00812C10">
        <w:t>60.</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410.</w:t>
      </w:r>
      <w:r w:rsidR="0049133F" w:rsidRPr="00812C10">
        <w:t xml:space="preserve"> Notification of employment for ensuing year; notification of assignment.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The boards of trustees of the several school districts annually before May first shall decide and notify, in writing, a teacher, as defined in Section 59</w:t>
      </w:r>
      <w:r w:rsidR="00812C10" w:rsidRPr="00812C10">
        <w:noBreakHyphen/>
      </w:r>
      <w:r w:rsidRPr="00812C10">
        <w:t>1</w:t>
      </w:r>
      <w:r w:rsidR="00812C10" w:rsidRPr="00812C10">
        <w:noBreakHyphen/>
      </w:r>
      <w:r w:rsidRPr="00812C10">
        <w:t xml:space="preserve">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to him as though the </w:t>
      </w:r>
      <w:r w:rsidRPr="00812C10">
        <w:lastRenderedPageBreak/>
        <w:t>board had reemployed him in the usual manner. Notice of the superintendent</w:t>
      </w:r>
      <w:r w:rsidR="00812C10" w:rsidRPr="00812C10">
        <w:t>’</w:t>
      </w:r>
      <w:r w:rsidRPr="00812C10">
        <w:t>s recommendation not to renew an employment contract must be given in writing before May first.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(B) On or before August fifteenth, the superintendent, principal, where applicable, or supervisor shall notify the teacher of his tentative assignment for the ensuing school year.</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(C) This section does not apply to a teacher whose contract of employment or dismissal is under appeal under Section 59</w:t>
      </w:r>
      <w:r w:rsidR="00812C10" w:rsidRPr="00812C10">
        <w:noBreakHyphen/>
      </w:r>
      <w:r w:rsidRPr="00812C10">
        <w:t>25</w:t>
      </w:r>
      <w:r w:rsidR="00812C10" w:rsidRPr="00812C10">
        <w:noBreakHyphen/>
      </w:r>
      <w:r w:rsidRPr="00812C10">
        <w:t>450.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 xml:space="preserve">(D) For purposes of this article, </w:t>
      </w:r>
      <w:r w:rsidR="00812C10" w:rsidRPr="00812C10">
        <w:t>“</w:t>
      </w:r>
      <w:r w:rsidRPr="00812C10">
        <w:t>teacher</w:t>
      </w:r>
      <w:r w:rsidR="00812C10" w:rsidRPr="00812C10">
        <w:t>”</w:t>
      </w:r>
      <w:r w:rsidRPr="00812C10">
        <w:t xml:space="preserve"> means an employee possessing a professional certificate issued by the State Department of Education, except an employee working pursuant to a multiyear contract.</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361; 1974 (58) 2343; 1976 Act No. 634 </w:t>
      </w:r>
      <w:r w:rsidRPr="00812C10">
        <w:t xml:space="preserve">Section </w:t>
      </w:r>
      <w:r w:rsidR="0049133F" w:rsidRPr="00812C10">
        <w:t xml:space="preserve">1; 1988 Act No. 392, </w:t>
      </w:r>
      <w:r w:rsidRPr="00812C10">
        <w:t xml:space="preserve">Section </w:t>
      </w:r>
      <w:r w:rsidR="0049133F" w:rsidRPr="00812C10">
        <w:t xml:space="preserve">1; 2016 Act No. 221 (H.3560), </w:t>
      </w:r>
      <w:r w:rsidRPr="00812C10">
        <w:t xml:space="preserve">Section </w:t>
      </w:r>
      <w:r w:rsidR="0049133F" w:rsidRPr="00812C10">
        <w:t>1, eff June 3, 2016.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2016 Act No. 221, </w:t>
      </w:r>
      <w:r w:rsidR="00812C10" w:rsidRPr="00812C10">
        <w:t xml:space="preserve">Section </w:t>
      </w:r>
      <w:r w:rsidRPr="00812C10">
        <w:t>1, rewrote the section, extending the deadline to May first, and making other nonsubstantive changes.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Powers of school trustees as to hiring and discharge of teachers, see </w:t>
      </w:r>
      <w:r w:rsidR="00812C10" w:rsidRPr="00812C10">
        <w:t xml:space="preserve">Section </w:t>
      </w:r>
      <w:r w:rsidRPr="00812C10">
        <w:t>59</w:t>
      </w:r>
      <w:r w:rsidR="00812C10" w:rsidRPr="00812C10">
        <w:noBreakHyphen/>
      </w:r>
      <w:r w:rsidRPr="00812C10">
        <w:t>19</w:t>
      </w:r>
      <w:r w:rsidR="00812C10" w:rsidRPr="00812C10">
        <w:noBreakHyphen/>
      </w:r>
      <w:r w:rsidRPr="00812C10">
        <w:t>90.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Provision making employment dismissal provisions of this article inapplicable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Service of notice, see </w:t>
      </w:r>
      <w:r w:rsidR="00812C10" w:rsidRPr="00812C10">
        <w:t xml:space="preserve">Section </w:t>
      </w:r>
      <w:r w:rsidRPr="00812C10">
        <w:t>59</w:t>
      </w:r>
      <w:r w:rsidR="00812C10" w:rsidRPr="00812C10">
        <w:noBreakHyphen/>
      </w:r>
      <w:r w:rsidRPr="00812C10">
        <w:t>25</w:t>
      </w:r>
      <w:r w:rsidR="00812C10" w:rsidRPr="00812C10">
        <w:noBreakHyphen/>
      </w:r>
      <w:r w:rsidRPr="00812C10">
        <w:t>510.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South Carolina retirement systems, generally, see </w:t>
      </w:r>
      <w:r w:rsidR="00812C10" w:rsidRPr="00812C10">
        <w:t xml:space="preserve">Section </w:t>
      </w:r>
      <w:r w:rsidRPr="00812C10">
        <w:t>9</w:t>
      </w:r>
      <w:r w:rsidR="00812C10" w:rsidRPr="00812C10">
        <w:noBreakHyphen/>
      </w:r>
      <w:r w:rsidRPr="00812C10">
        <w:t>1</w:t>
      </w:r>
      <w:r w:rsidR="00812C10" w:rsidRPr="00812C10">
        <w:noBreakHyphen/>
      </w:r>
      <w:r w:rsidRPr="00812C10">
        <w:t>10 et seq.</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133.15.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345k133.15.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206, 264 to 269.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Teacher aide is not within the class of persons designated </w:t>
      </w:r>
      <w:r w:rsidR="00812C10" w:rsidRPr="00812C10">
        <w:t>“</w:t>
      </w:r>
      <w:r w:rsidRPr="00812C10">
        <w:t>teacher</w:t>
      </w:r>
      <w:r w:rsidR="00812C10" w:rsidRPr="00812C10">
        <w:t>”</w:t>
      </w:r>
      <w:r w:rsidRPr="00812C10">
        <w:t xml:space="preserve"> for the purposes of </w:t>
      </w:r>
      <w:r w:rsidR="00812C10" w:rsidRPr="00812C10">
        <w:t xml:space="preserve">Section </w:t>
      </w:r>
      <w:r w:rsidRPr="00812C10">
        <w:t>59</w:t>
      </w:r>
      <w:r w:rsidR="00812C10" w:rsidRPr="00812C10">
        <w:noBreakHyphen/>
      </w:r>
      <w:r w:rsidRPr="00812C10">
        <w:t>25</w:t>
      </w:r>
      <w:r w:rsidR="00812C10" w:rsidRPr="00812C10">
        <w:noBreakHyphen/>
      </w:r>
      <w:r w:rsidRPr="00812C10">
        <w:t>410 et seq., concerning teacher employment and dismissal. 1978 Op Atty Gen, No 78</w:t>
      </w:r>
      <w:r w:rsidR="00812C10" w:rsidRPr="00812C10">
        <w:noBreakHyphen/>
      </w:r>
      <w:r w:rsidRPr="00812C10">
        <w:t>190, p 214.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Administrative or extra duty assignments of teachers are not included in or protected by the Teacher Employment Dismissal Act (</w:t>
      </w:r>
      <w:r w:rsidR="00812C10" w:rsidRPr="00812C10">
        <w:t xml:space="preserve">Section </w:t>
      </w:r>
      <w:r w:rsidRPr="00812C10">
        <w:t>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through 370.3). [1976 Code </w:t>
      </w:r>
      <w:r w:rsidR="00812C10" w:rsidRPr="00812C10">
        <w:t xml:space="preserve">Section </w:t>
      </w:r>
      <w:r w:rsidRPr="00812C10">
        <w:t>59</w:t>
      </w:r>
      <w:r w:rsidR="00812C10" w:rsidRPr="00812C10">
        <w:noBreakHyphen/>
      </w:r>
      <w:r w:rsidRPr="00812C10">
        <w:t>25</w:t>
      </w:r>
      <w:r w:rsidR="00812C10" w:rsidRPr="00812C10">
        <w:noBreakHyphen/>
      </w:r>
      <w:r w:rsidRPr="00812C10">
        <w:t>530] 1976</w:t>
      </w:r>
      <w:r w:rsidR="00812C10" w:rsidRPr="00812C10">
        <w:noBreakHyphen/>
      </w:r>
      <w:r w:rsidRPr="00812C10">
        <w:t>77 Op Atty Gen, No 77</w:t>
      </w:r>
      <w:r w:rsidR="00812C10" w:rsidRPr="00812C10">
        <w:noBreakHyphen/>
      </w:r>
      <w:r w:rsidRPr="00812C10">
        <w:t>114, p 99.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Failing to renew a public school teacher</w:t>
      </w:r>
      <w:r w:rsidR="00812C10" w:rsidRPr="00812C10">
        <w:t>’</w:t>
      </w:r>
      <w:r w:rsidRPr="00812C10">
        <w:t xml:space="preserve">s contract for the ensuing school year, without giving the teacher any notice or opportunity to be heard, violates 1962 Code </w:t>
      </w:r>
      <w:r w:rsidR="00812C10" w:rsidRPr="00812C10">
        <w:t xml:space="preserve">Sections </w:t>
      </w:r>
      <w:r w:rsidRPr="00812C10">
        <w:t xml:space="preserve"> 21</w:t>
      </w:r>
      <w:r w:rsidR="00812C10" w:rsidRPr="00812C10">
        <w:noBreakHyphen/>
      </w:r>
      <w:r w:rsidRPr="00812C10">
        <w:t xml:space="preserve">361 et seq. [1976 Code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410 et seq.] 1975</w:t>
      </w:r>
      <w:r w:rsidR="00812C10" w:rsidRPr="00812C10">
        <w:noBreakHyphen/>
      </w:r>
      <w:r w:rsidRPr="00812C10">
        <w:t>76 Op Atty Gen, No 4251, p 54.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legal effect of employing substitutes for fulltime employees on long term sick leave depends on the terms of the individual employment contracts with the substitute or part</w:t>
      </w:r>
      <w:r w:rsidR="00812C10" w:rsidRPr="00812C10">
        <w:noBreakHyphen/>
      </w:r>
      <w:r w:rsidRPr="00812C10">
        <w:t>time employees. 1975</w:t>
      </w:r>
      <w:r w:rsidR="00812C10" w:rsidRPr="00812C10">
        <w:noBreakHyphen/>
      </w:r>
      <w:r w:rsidRPr="00812C10">
        <w:t>76 Op Atty Gen, No 4441, p 296.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A school superintendent is not a </w:t>
      </w:r>
      <w:r w:rsidR="00812C10" w:rsidRPr="00812C10">
        <w:t>“</w:t>
      </w:r>
      <w:r w:rsidRPr="00812C10">
        <w:t>teacher</w:t>
      </w:r>
      <w:r w:rsidR="00812C10" w:rsidRPr="00812C10">
        <w:t>”</w:t>
      </w:r>
      <w:r w:rsidRPr="00812C10">
        <w:t xml:space="preserve"> within 1962 Code </w:t>
      </w:r>
      <w:r w:rsidR="00812C10" w:rsidRPr="00812C10">
        <w:t xml:space="preserve">Section </w:t>
      </w:r>
      <w:r w:rsidRPr="00812C10">
        <w:t>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The decision to suspend a superintendent may be appealed to the County Board of Education, pursuant to 1962 Code </w:t>
      </w:r>
      <w:r w:rsidR="00812C10" w:rsidRPr="00812C10">
        <w:t xml:space="preserve">Section </w:t>
      </w:r>
      <w:r w:rsidRPr="00812C10">
        <w:t>21</w:t>
      </w:r>
      <w:r w:rsidR="00812C10" w:rsidRPr="00812C10">
        <w:noBreakHyphen/>
      </w:r>
      <w:r w:rsidRPr="00812C10">
        <w:t xml:space="preserve">247 [1976 Code </w:t>
      </w:r>
      <w:r w:rsidR="00812C10" w:rsidRPr="00812C10">
        <w:t xml:space="preserve">Section </w:t>
      </w:r>
      <w:r w:rsidRPr="00812C10">
        <w:t>59</w:t>
      </w:r>
      <w:r w:rsidR="00812C10" w:rsidRPr="00812C10">
        <w:noBreakHyphen/>
      </w:r>
      <w:r w:rsidRPr="00812C10">
        <w:t>19</w:t>
      </w:r>
      <w:r w:rsidR="00812C10" w:rsidRPr="00812C10">
        <w:noBreakHyphen/>
      </w:r>
      <w:r w:rsidRPr="00812C10">
        <w:t>510]. 1975</w:t>
      </w:r>
      <w:r w:rsidR="00812C10" w:rsidRPr="00812C10">
        <w:noBreakHyphen/>
      </w:r>
      <w:r w:rsidRPr="00812C10">
        <w:t>76 Op Atty Gen, No 4536, p 400.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Proposed amendment to Act No. 1099 of 1974 [Article 5 of Chapter 25 of Title 59 of the 1976 Code], which would require two years teaching in a school district and the signing of a contract for a third year before the rights created by Act No. 1099 [Article 5 of Chapter 25 of Title 59 of the 1976 Code] would apply, is constitutional. 1974</w:t>
      </w:r>
      <w:r w:rsidR="00812C10" w:rsidRPr="00812C10">
        <w:noBreakHyphen/>
      </w:r>
      <w:r w:rsidRPr="00812C10">
        <w:t>75 Op Atty Gen, No 4193, p 243.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Due process 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Termination hearing 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Pursuant to statute governing rights of certified education personnel employed as administrators, while a certified educator who is employed as an administrator on an annual or multi</w:t>
      </w:r>
      <w:r w:rsidR="00812C10" w:rsidRPr="00812C10">
        <w:noBreakHyphen/>
      </w:r>
      <w:r w:rsidRPr="00812C10">
        <w:t>year contract retains her rights as a teacher under the Teacher Employment and Dismissal Act, those rights are not granted to the position or salary of administrator. Henry</w:t>
      </w:r>
      <w:r w:rsidR="00812C10" w:rsidRPr="00812C10">
        <w:noBreakHyphen/>
      </w:r>
      <w:r w:rsidRPr="00812C10">
        <w:t>Davenport v. School Dist. of Fairfield County (S.C. 2011) 391 S.C. 85, 705 S.E.2d 26, rehearing denied, answer to certified question conformed to 832 F.Supp.2d 602, affirmed 498 Fed.Appx. 193, 2012 WL 5898082. Education 419; Education 522; Public Employment 354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Because teacher did not raise the issue of automatic renewal of her contract under Teacher Employment and Dismissal Act to the circuit court, this issue was not preserved for appellate court</w:t>
      </w:r>
      <w:r w:rsidR="00812C10" w:rsidRPr="00812C10">
        <w:t>’</w:t>
      </w:r>
      <w:r w:rsidRPr="00812C10">
        <w:t>s review. Brown v. James (S.C.App. 2010) 389 S.C. 41, 697 S.E.2d 604. Education 603(6); Public Employment 778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Elementary school teacher seeking to challenge school district superintendent</w:t>
      </w:r>
      <w:r w:rsidR="00812C10" w:rsidRPr="00812C10">
        <w:t>’</w:t>
      </w:r>
      <w:r w:rsidRPr="00812C10">
        <w:t>s decision to suspend her and recommendation that school board terminate her could not bring action in circuit court until she had exhausted her administrative remedies under Teacher Employment and Dismissal Act by seeking review before school board. Adamson v. Richland County School Dist. One (S.C.App. 1998) 332 S.C. 121, 503 S.E.2d 752, certiorari denied. Education 608; Public Employment 436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school district</w:t>
      </w:r>
      <w:r w:rsidR="00812C10" w:rsidRPr="00812C10">
        <w:t>’</w:t>
      </w:r>
      <w:r w:rsidRPr="00812C10">
        <w:t xml:space="preserve">s failure to comply with the requirements of The Teacher Employment and Dismissal Act,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410 et seq., obliged the plaintiff</w:t>
      </w:r>
      <w:r w:rsidR="00812C10" w:rsidRPr="00812C10">
        <w:t>’</w:t>
      </w:r>
      <w:r w:rsidRPr="00812C10">
        <w:t>s reemployment as an assistant principal where the district issued plaintiff a teaching contract thereby terminating plaintiff</w:t>
      </w:r>
      <w:r w:rsidR="00812C10" w:rsidRPr="00812C10">
        <w:t>’</w:t>
      </w:r>
      <w:r w:rsidRPr="00812C10">
        <w:t>s position as an assistant principal and the school district</w:t>
      </w:r>
      <w:r w:rsidR="00812C10" w:rsidRPr="00812C10">
        <w:t>’</w:t>
      </w:r>
      <w:r w:rsidRPr="00812C10">
        <w:t>s failure to follow the Act</w:t>
      </w:r>
      <w:r w:rsidR="00812C10" w:rsidRPr="00812C10">
        <w:t>’</w:t>
      </w:r>
      <w:r w:rsidRPr="00812C10">
        <w:t>s notice procedures worked a financial hardship on the plaintiff. Johnson v. Spartanburg County School Dist. No. 7 (S.C. 1994) 314 S.C. 340, 444 S.E.2d 501, rehearing denied.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An assistant principal</w:t>
      </w:r>
      <w:r w:rsidR="00812C10" w:rsidRPr="00812C10">
        <w:t>’</w:t>
      </w:r>
      <w:r w:rsidRPr="00812C10">
        <w:t xml:space="preserve">s additional position as a rental coordinator of a building was a separate contract outside the ambit of the Teacher Employment and Dismissal Act,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 xml:space="preserve">410 et seq., and therefore the termination of the position did not require the formal notice prescribed by </w:t>
      </w:r>
      <w:r w:rsidR="00812C10" w:rsidRPr="00812C10">
        <w:t xml:space="preserve">Section </w:t>
      </w:r>
      <w:r w:rsidRPr="00812C10">
        <w:t>59</w:t>
      </w:r>
      <w:r w:rsidR="00812C10" w:rsidRPr="00812C10">
        <w:noBreakHyphen/>
      </w:r>
      <w:r w:rsidRPr="00812C10">
        <w:t>25</w:t>
      </w:r>
      <w:r w:rsidR="00812C10" w:rsidRPr="00812C10">
        <w:noBreakHyphen/>
      </w:r>
      <w:r w:rsidRPr="00812C10">
        <w:t>410. Johnson v. Spartanburg County School Dist. No. 7 (S.C. 1994) 314 S.C. 340, 444 S.E.2d 501, rehearing denied.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The Teacher Employment and Dismissal Act was not applicable in a lawsuit brought by a former school district employee seeking to be rehired, where the appeal from the decision of the County Board of Education to the circuit court was properly brought under </w:t>
      </w:r>
      <w:r w:rsidR="00812C10" w:rsidRPr="00812C10">
        <w:t xml:space="preserve">Section </w:t>
      </w:r>
      <w:r w:rsidRPr="00812C10">
        <w:t>59</w:t>
      </w:r>
      <w:r w:rsidR="00812C10" w:rsidRPr="00812C10">
        <w:noBreakHyphen/>
      </w:r>
      <w:r w:rsidRPr="00812C10">
        <w:t>19</w:t>
      </w:r>
      <w:r w:rsidR="00812C10" w:rsidRPr="00812C10">
        <w:noBreakHyphen/>
      </w:r>
      <w:r w:rsidRPr="00812C10">
        <w:t>560, requiring the circuit judge to try these cases de novo as equity cases; accordingly, the scope of review was not governed by the substantial evidence rule. Hamilton v. Board of Trustees of Oconee County School Dist. (S.C.App. 1984) 282 S.C. 519, 319 S.E.2d 717. Education 560; Education 603(6); Public Employment 254; Public Employment 778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2. Termination hearing</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Even if probationary teachers were constitutionally entitled to pretermination hearings, plaintiffs voluntarily and deliberately waived this right by declining proffered invitation to appear before board. Fuller v. Laurens County School Dist. No. 56 (C.A.4 (S.C.) 1977) 563 F.2d 137. Civil Rights 1421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Due process did not demand hearing before refusing to renew probationary teachers</w:t>
      </w:r>
      <w:r w:rsidR="00812C10" w:rsidRPr="00812C10">
        <w:t>’</w:t>
      </w:r>
      <w:r w:rsidRPr="00812C10">
        <w:t xml:space="preserve"> employment contracts, since teachers had been clearly notified of their probationary status and that renewal of contracts was conditioned upon improvement. (Case decided under prior law </w:t>
      </w:r>
      <w:r w:rsidR="00812C10" w:rsidRPr="00812C10">
        <w:t xml:space="preserve">Section </w:t>
      </w:r>
      <w:r w:rsidRPr="00812C10">
        <w:t>21</w:t>
      </w:r>
      <w:r w:rsidR="00812C10" w:rsidRPr="00812C10">
        <w:noBreakHyphen/>
      </w:r>
      <w:r w:rsidRPr="00812C10">
        <w:t>288 (1962 code) since repealed). Fuller v. Laurens County School Dist. No. 56 (C.A.4 (S.C.) 1977) 563 F.2d 137.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3. Due process</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Review undertaken by school board of teacher</w:t>
      </w:r>
      <w:r w:rsidR="00812C10" w:rsidRPr="00812C10">
        <w:t>’</w:t>
      </w:r>
      <w:r w:rsidRPr="00812C10">
        <w:t>s non</w:t>
      </w:r>
      <w:r w:rsidR="00812C10" w:rsidRPr="00812C10">
        <w:noBreakHyphen/>
      </w:r>
      <w:r w:rsidRPr="00812C10">
        <w:t>renewal hearing was insufficient to satisfy the due process requirements of state constitution and the Teacher Employment and Dismissal Act (TEDA), absent a showing that the board engaged in a meaningful review and made an informed decision based on the evidence presented by both parties; hearing transcript was not available to board at the time of review, and teacher was informed of the meeting by board</w:t>
      </w:r>
      <w:r w:rsidR="00812C10" w:rsidRPr="00812C10">
        <w:t>’</w:t>
      </w:r>
      <w:r w:rsidRPr="00812C10">
        <w:t>s in</w:t>
      </w:r>
      <w:r w:rsidR="00812C10" w:rsidRPr="00812C10">
        <w:noBreakHyphen/>
      </w:r>
      <w:r w:rsidRPr="00812C10">
        <w:t>house counsel just 15 minutes before the meeting took place, which was insufficient to allow teacher to be present, and to be represented by counsel before the full board. Young v. Charleston County School Dist. (S.C. 2012) 397 S.C. 303, 725 S.E.2d 107. Constitutional Law 4202; Education 602; Public Employment 541</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415.</w:t>
      </w:r>
      <w:r w:rsidR="0049133F" w:rsidRPr="00812C10">
        <w:t xml:space="preserve"> Priority for certified personnel as to rehiring within two years; mailing of notice of intent to rehire.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812C10" w:rsidRPr="00812C10">
        <w:t>’</w:t>
      </w:r>
      <w:r w:rsidRPr="00812C10">
        <w:t>s last known address.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1994 Act No. 497, Part II, </w:t>
      </w:r>
      <w:r w:rsidRPr="00812C10">
        <w:t xml:space="preserve">Section </w:t>
      </w:r>
      <w:r w:rsidR="0049133F" w:rsidRPr="00812C10">
        <w:t>15D.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147.48.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345k147.48.</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138.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420.</w:t>
      </w:r>
      <w:r w:rsidR="0049133F" w:rsidRPr="00812C10">
        <w:t xml:space="preserve"> Teacher required to notify board of acceptance; opportunity for hearing if not reemployed.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A teacher who is reemployed by written notification pursuant to Section 59</w:t>
      </w:r>
      <w:r w:rsidR="00812C10" w:rsidRPr="00812C10">
        <w:noBreakHyphen/>
      </w:r>
      <w:r w:rsidRPr="00812C10">
        <w:t>25</w:t>
      </w:r>
      <w:r w:rsidR="00812C10" w:rsidRPr="00812C10">
        <w:noBreakHyphen/>
      </w:r>
      <w:r w:rsidRPr="00812C10">
        <w:t>410 shall before May eleventh notify the board of trustees in writing of his acceptance of the contract. Failure on the part of the teacher to notify the board of acceptance within the specified time limit is conclusive evidence of the teacher</w:t>
      </w:r>
      <w:r w:rsidR="00812C10" w:rsidRPr="00812C10">
        <w:t>’</w:t>
      </w:r>
      <w:r w:rsidRPr="00812C10">
        <w:t>s rejection of the contract.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(B) A teacher, receiving a notice that he will not be reemployed for the ensuing year, has the same notice and opportunity for a hearing provided in this article for a teacher dismissed for cause during the school year.</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362; 1974 (58) 2343; 2016 Act No. 221 (H.3560), </w:t>
      </w:r>
      <w:r w:rsidRPr="00812C10">
        <w:t xml:space="preserve">Section </w:t>
      </w:r>
      <w:r w:rsidR="0049133F" w:rsidRPr="00812C10">
        <w:t>2, eff June 3, 2016.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2016 Act No. 221, </w:t>
      </w:r>
      <w:r w:rsidR="00812C10" w:rsidRPr="00812C10">
        <w:t xml:space="preserve">Section </w:t>
      </w:r>
      <w:r w:rsidRPr="00812C10">
        <w:t xml:space="preserve">2, in (A), substituted </w:t>
      </w:r>
      <w:r w:rsidR="00812C10" w:rsidRPr="00812C10">
        <w:t>“</w:t>
      </w:r>
      <w:r w:rsidRPr="00812C10">
        <w:t>before May eleventh</w:t>
      </w:r>
      <w:r w:rsidR="00812C10" w:rsidRPr="00812C10">
        <w:t>”</w:t>
      </w:r>
      <w:r w:rsidRPr="00812C10">
        <w:t xml:space="preserve"> for </w:t>
      </w:r>
      <w:r w:rsidR="00812C10" w:rsidRPr="00812C10">
        <w:t>“</w:t>
      </w:r>
      <w:r w:rsidRPr="00812C10">
        <w:t>by April twenty</w:t>
      </w:r>
      <w:r w:rsidR="00812C10" w:rsidRPr="00812C10">
        <w:noBreakHyphen/>
      </w:r>
      <w:r w:rsidRPr="00812C10">
        <w:t>fifth first</w:t>
      </w:r>
      <w:r w:rsidR="00812C10" w:rsidRPr="00812C10">
        <w:t>”</w:t>
      </w:r>
      <w:r w:rsidRPr="00812C10">
        <w:t xml:space="preserve"> and </w:t>
      </w:r>
      <w:r w:rsidR="00812C10" w:rsidRPr="00812C10">
        <w:t>“</w:t>
      </w:r>
      <w:r w:rsidRPr="00812C10">
        <w:t>is conclusive</w:t>
      </w:r>
      <w:r w:rsidR="00812C10" w:rsidRPr="00812C10">
        <w:t>”</w:t>
      </w:r>
      <w:r w:rsidRPr="00812C10">
        <w:t xml:space="preserve"> for </w:t>
      </w:r>
      <w:r w:rsidR="00812C10" w:rsidRPr="00812C10">
        <w:t>“</w:t>
      </w:r>
      <w:r w:rsidRPr="00812C10">
        <w:t>shall be conclusive</w:t>
      </w:r>
      <w:r w:rsidR="00812C10" w:rsidRPr="00812C10">
        <w:t>”</w:t>
      </w:r>
      <w:r w:rsidRPr="00812C10">
        <w:t xml:space="preserve">; and in (B), substituted </w:t>
      </w:r>
      <w:r w:rsidR="00812C10" w:rsidRPr="00812C10">
        <w:t>“</w:t>
      </w:r>
      <w:r w:rsidRPr="00812C10">
        <w:t>has the same notice</w:t>
      </w:r>
      <w:r w:rsidR="00812C10" w:rsidRPr="00812C10">
        <w:t>”</w:t>
      </w:r>
      <w:r w:rsidRPr="00812C10">
        <w:t xml:space="preserve"> for </w:t>
      </w:r>
      <w:r w:rsidR="00812C10" w:rsidRPr="00812C10">
        <w:t>“</w:t>
      </w:r>
      <w:r w:rsidRPr="00812C10">
        <w:t>shall have the same notice</w:t>
      </w:r>
      <w:r w:rsidR="00812C10" w:rsidRPr="00812C10">
        <w:t>”</w:t>
      </w:r>
      <w:r w:rsidRPr="00812C10">
        <w:t xml:space="preserve"> and </w:t>
      </w:r>
      <w:r w:rsidR="00812C10" w:rsidRPr="00812C10">
        <w:t>“</w:t>
      </w:r>
      <w:r w:rsidRPr="00812C10">
        <w:t>in this article for a teacher</w:t>
      </w:r>
      <w:r w:rsidR="00812C10" w:rsidRPr="00812C10">
        <w:t>”</w:t>
      </w:r>
      <w:r w:rsidRPr="00812C10">
        <w:t xml:space="preserve"> for </w:t>
      </w:r>
      <w:r w:rsidR="00812C10" w:rsidRPr="00812C10">
        <w:t>“</w:t>
      </w:r>
      <w:r w:rsidRPr="00812C10">
        <w:t>in subsequent sections for teachers</w:t>
      </w:r>
      <w:r w:rsidR="00812C10" w:rsidRPr="00812C10">
        <w:t>”</w:t>
      </w:r>
      <w:r w:rsidRPr="00812C10">
        <w: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Provision making employment dismissal provisions of this article inapplicable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Service of notice, see </w:t>
      </w:r>
      <w:r w:rsidR="00812C10" w:rsidRPr="00812C10">
        <w:t xml:space="preserve">Section </w:t>
      </w:r>
      <w:r w:rsidRPr="00812C10">
        <w:t>59</w:t>
      </w:r>
      <w:r w:rsidR="00812C10" w:rsidRPr="00812C10">
        <w:noBreakHyphen/>
      </w:r>
      <w:r w:rsidRPr="00812C10">
        <w:t>25</w:t>
      </w:r>
      <w:r w:rsidR="00812C10" w:rsidRPr="00812C10">
        <w:noBreakHyphen/>
      </w:r>
      <w:r w:rsidRPr="00812C10">
        <w:t>510.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133.15.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345k133.15.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206, 264 to 269.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Administrative or extra duty assignments of teachers are not included in or protected by the Teacher Employment Dismissal Act (</w:t>
      </w:r>
      <w:r w:rsidR="00812C10" w:rsidRPr="00812C10">
        <w:t xml:space="preserve">Section </w:t>
      </w:r>
      <w:r w:rsidRPr="00812C10">
        <w:t>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through 370.3). [1976 Code </w:t>
      </w:r>
      <w:r w:rsidR="00812C10" w:rsidRPr="00812C10">
        <w:t xml:space="preserve">Section </w:t>
      </w:r>
      <w:r w:rsidRPr="00812C10">
        <w:t>59</w:t>
      </w:r>
      <w:r w:rsidR="00812C10" w:rsidRPr="00812C10">
        <w:noBreakHyphen/>
      </w:r>
      <w:r w:rsidRPr="00812C10">
        <w:t>25</w:t>
      </w:r>
      <w:r w:rsidR="00812C10" w:rsidRPr="00812C10">
        <w:noBreakHyphen/>
      </w:r>
      <w:r w:rsidRPr="00812C10">
        <w:t>530] 1976</w:t>
      </w:r>
      <w:r w:rsidR="00812C10" w:rsidRPr="00812C10">
        <w:noBreakHyphen/>
      </w:r>
      <w:r w:rsidRPr="00812C10">
        <w:t>77 Op Atty Gen, No 77</w:t>
      </w:r>
      <w:r w:rsidR="00812C10" w:rsidRPr="00812C10">
        <w:noBreakHyphen/>
      </w:r>
      <w:r w:rsidRPr="00812C10">
        <w:t>114, p 99.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Failing to renew a public school teacher</w:t>
      </w:r>
      <w:r w:rsidR="00812C10" w:rsidRPr="00812C10">
        <w:t>’</w:t>
      </w:r>
      <w:r w:rsidRPr="00812C10">
        <w:t xml:space="preserve">s contract for the ensuing school year, without giving the teacher any notice or opportunity to be heard, violates 1962 Code </w:t>
      </w:r>
      <w:r w:rsidR="00812C10" w:rsidRPr="00812C10">
        <w:t xml:space="preserve">Sections </w:t>
      </w:r>
      <w:r w:rsidRPr="00812C10">
        <w:t xml:space="preserve"> 21</w:t>
      </w:r>
      <w:r w:rsidR="00812C10" w:rsidRPr="00812C10">
        <w:noBreakHyphen/>
      </w:r>
      <w:r w:rsidRPr="00812C10">
        <w:t xml:space="preserve">361 et seq. [1976 Code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410 et seq.], 1975</w:t>
      </w:r>
      <w:r w:rsidR="00812C10" w:rsidRPr="00812C10">
        <w:noBreakHyphen/>
      </w:r>
      <w:r w:rsidRPr="00812C10">
        <w:t>76 Op Atty Gen, No 4251, p 54.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 district did not breach employment contract with school principal when it reassigned him to teaching position without a hearing under statute providing teachers with such process; principal, at time of reassignment, was not a teacher subject to the statute, and there was no provision in employment contract that entitled him to continued employment. King v. Charleston County School Dist., 2009, 664 F.Supp.2d 571. Education 419; Public Employment 326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To exhaust administrative remedies, teacher challenging decision not to renew contract was required to make written request for hearing before school district board of trustees within 15 days of notice of nonrenewal, the time frame prescribed by Teacher Employment and Dismissal Act. Brown v. James (S.C.App. 2010) 389 S.C. 41, 697 S.E.2d 604. Education 603(1); Public Employment 436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involuntary transfer of an assistant superintendent of a school district to the position of principal does not amount to a constructive discharge. Barr v. Board of Trustees of Clarendon County School Dist. No. 2 (S.C.App. 1995) 319 S.C. 522, 462 S.E.2d 316, rehearing denied, certiorari denied.</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Although the Teacher Employment and Dismissal Act provides for a full, adversarial hearing when a teacher is dismissed or nonrenewed, pursuant to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420, 59</w:t>
      </w:r>
      <w:r w:rsidR="00812C10" w:rsidRPr="00812C10">
        <w:noBreakHyphen/>
      </w:r>
      <w:r w:rsidRPr="00812C10">
        <w:t>25</w:t>
      </w:r>
      <w:r w:rsidR="00812C10" w:rsidRPr="00812C10">
        <w:noBreakHyphen/>
      </w:r>
      <w:r w:rsidRPr="00812C10">
        <w:t>430, and 59</w:t>
      </w:r>
      <w:r w:rsidR="00812C10" w:rsidRPr="00812C10">
        <w:noBreakHyphen/>
      </w:r>
      <w:r w:rsidRPr="00812C10">
        <w:t>25</w:t>
      </w:r>
      <w:r w:rsidR="00812C10" w:rsidRPr="00812C10">
        <w:noBreakHyphen/>
      </w:r>
      <w:r w:rsidRPr="00812C10">
        <w:t xml:space="preserve">460, it does not provide for such a hearing when a teacher is merely transferred, reassigned, or demoted, and, accordingly, reassigned school principals, who were </w:t>
      </w:r>
      <w:r w:rsidR="00812C10" w:rsidRPr="00812C10">
        <w:t>“</w:t>
      </w:r>
      <w:r w:rsidRPr="00812C10">
        <w:t>teachers</w:t>
      </w:r>
      <w:r w:rsidR="00812C10" w:rsidRPr="00812C10">
        <w:t>”</w:t>
      </w:r>
      <w:r w:rsidRPr="00812C10">
        <w:t xml:space="preserve"> within the meaning of </w:t>
      </w:r>
      <w:r w:rsidR="00812C10" w:rsidRPr="00812C10">
        <w:t xml:space="preserve">Section </w:t>
      </w:r>
      <w:r w:rsidRPr="00812C10">
        <w:t>59</w:t>
      </w:r>
      <w:r w:rsidR="00812C10" w:rsidRPr="00812C10">
        <w:noBreakHyphen/>
      </w:r>
      <w:r w:rsidRPr="00812C10">
        <w:t>1</w:t>
      </w:r>
      <w:r w:rsidR="00812C10" w:rsidRPr="00812C10">
        <w:noBreakHyphen/>
      </w:r>
      <w:r w:rsidRPr="00812C10">
        <w:t>130, were properly denied such a hearing by their county school board. Snipes v. McAndrew (S.C. 1984) 280 S.C. 320, 313 S.E.2d 294.</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430.</w:t>
      </w:r>
      <w:r w:rsidR="0049133F" w:rsidRPr="00812C10">
        <w:t xml:space="preserve"> Dismissal of teachers; grounds; opportunity for hearing; suspension pending resolution of charges.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 xml:space="preserve">Notwithstanding the provisions of </w:t>
      </w:r>
      <w:r w:rsidR="00812C10" w:rsidRPr="00812C10">
        <w:t xml:space="preserve">Section </w:t>
      </w:r>
      <w:r w:rsidRPr="00812C10">
        <w:t>59</w:t>
      </w:r>
      <w:r w:rsidR="00812C10" w:rsidRPr="00812C10">
        <w:noBreakHyphen/>
      </w:r>
      <w:r w:rsidRPr="00812C10">
        <w:t>25</w:t>
      </w:r>
      <w:r w:rsidR="00812C10" w:rsidRPr="00812C10">
        <w:noBreakHyphen/>
      </w:r>
      <w:r w:rsidRPr="00812C10">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363, 1974 (58) 2343; 1976 Act No. 634, </w:t>
      </w:r>
      <w:r w:rsidRPr="00812C10">
        <w:t xml:space="preserve">Section </w:t>
      </w:r>
      <w:r w:rsidR="0049133F" w:rsidRPr="00812C10">
        <w:t>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Powers of school trustees as to hiring and discharge of teachers, see </w:t>
      </w:r>
      <w:r w:rsidR="00812C10" w:rsidRPr="00812C10">
        <w:t xml:space="preserve">Section </w:t>
      </w:r>
      <w:r w:rsidRPr="00812C10">
        <w:t>59</w:t>
      </w:r>
      <w:r w:rsidR="00812C10" w:rsidRPr="00812C10">
        <w:noBreakHyphen/>
      </w:r>
      <w:r w:rsidRPr="00812C10">
        <w:t>19</w:t>
      </w:r>
      <w:r w:rsidR="00812C10" w:rsidRPr="00812C10">
        <w:noBreakHyphen/>
      </w:r>
      <w:r w:rsidRPr="00812C10">
        <w:t>90.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Prohibition against teaching by persons having infectious diseases, see </w:t>
      </w:r>
      <w:r w:rsidR="00812C10" w:rsidRPr="00812C10">
        <w:t xml:space="preserve">Sections </w:t>
      </w:r>
      <w:r w:rsidRPr="00812C10">
        <w:t xml:space="preserve"> 44</w:t>
      </w:r>
      <w:r w:rsidR="00812C10" w:rsidRPr="00812C10">
        <w:noBreakHyphen/>
      </w:r>
      <w:r w:rsidRPr="00812C10">
        <w:t>29</w:t>
      </w:r>
      <w:r w:rsidR="00812C10" w:rsidRPr="00812C10">
        <w:noBreakHyphen/>
      </w:r>
      <w:r w:rsidRPr="00812C10">
        <w:t>150 et seq.</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Provision making employment dismissal provisions of this article inapplicable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147.8, 147.30.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Searches: 345k147.8; 345k147.30.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Civil Rights </w:t>
      </w:r>
      <w:r w:rsidR="00812C10" w:rsidRPr="00812C10">
        <w:t xml:space="preserve">Section </w:t>
      </w:r>
      <w:r w:rsidRPr="00812C10">
        <w:t>138.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245 to 248, 260, 267 to 268, 271 to 272, 275 to 276, 280, 286.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RESEARCH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ALR Library</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78 ALR 3rd 83 , What Constitutes </w:t>
      </w:r>
      <w:r w:rsidR="00812C10" w:rsidRPr="00812C10">
        <w:t>“</w:t>
      </w:r>
      <w:r w:rsidRPr="00812C10">
        <w:t>Insubordination</w:t>
      </w:r>
      <w:r w:rsidR="00812C10" w:rsidRPr="00812C10">
        <w:t>”</w:t>
      </w:r>
      <w:r w:rsidRPr="00812C10">
        <w:t xml:space="preserve"> as Ground for Dismissal of Public School Teacher.</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127 ALR 1298 , Teachers</w:t>
      </w:r>
      <w:r w:rsidR="00812C10" w:rsidRPr="00812C10">
        <w:t>’</w:t>
      </w:r>
      <w:r w:rsidRPr="00812C10">
        <w:t xml:space="preserve"> Tenure Statutes.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Encyclopedias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38 Am. Jur. Proof of Facts 3d 63, Defense of a Teacher Charged With Unfitness to Teach.</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Administrative or extra duty assignments of teachers are not included in or protected by the Teacher Employment Dismissal Act (</w:t>
      </w:r>
      <w:r w:rsidR="00812C10" w:rsidRPr="00812C10">
        <w:t xml:space="preserve">Section </w:t>
      </w:r>
      <w:r w:rsidRPr="00812C10">
        <w:t>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through 370.3). [1976 Code </w:t>
      </w:r>
      <w:r w:rsidR="00812C10" w:rsidRPr="00812C10">
        <w:t xml:space="preserve">Section </w:t>
      </w:r>
      <w:r w:rsidRPr="00812C10">
        <w:t>59</w:t>
      </w:r>
      <w:r w:rsidR="00812C10" w:rsidRPr="00812C10">
        <w:noBreakHyphen/>
      </w:r>
      <w:r w:rsidRPr="00812C10">
        <w:t>25</w:t>
      </w:r>
      <w:r w:rsidR="00812C10" w:rsidRPr="00812C10">
        <w:noBreakHyphen/>
      </w:r>
      <w:r w:rsidRPr="00812C10">
        <w:t>530] 1976</w:t>
      </w:r>
      <w:r w:rsidR="00812C10" w:rsidRPr="00812C10">
        <w:noBreakHyphen/>
      </w:r>
      <w:r w:rsidRPr="00812C10">
        <w:t>77 Op Atty Gen, No 77</w:t>
      </w:r>
      <w:r w:rsidR="00812C10" w:rsidRPr="00812C10">
        <w:noBreakHyphen/>
      </w:r>
      <w:r w:rsidRPr="00812C10">
        <w:t>114, p 99.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Transfers 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Unfitness 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Weight and sufficiency of evidence 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Teacher who wrote and distributed a letter throughout the school urging other teachers to participate in a sick</w:t>
      </w:r>
      <w:r w:rsidR="00812C10" w:rsidRPr="00812C10">
        <w:noBreakHyphen/>
      </w:r>
      <w:r w:rsidRPr="00812C10">
        <w:t>out to protest the manner of payment during the summer months and to protest the school districts mismanagement of the budget, suborned a misrepresentation about sick leave and encouraged a deliberate violation of regulation and employment terms, for which the provided sanction is dismissal. Stroman v. Colleton County School Dist. (C.A.4 (S.C.) 1992) 981 F.2d 152.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Single act of disobedience could, under some circumstances, be sufficient to justify teacher</w:t>
      </w:r>
      <w:r w:rsidR="00812C10" w:rsidRPr="00812C10">
        <w:t>’</w:t>
      </w:r>
      <w:r w:rsidRPr="00812C10">
        <w:t>s termination even though it was unrelated to that teacher</w:t>
      </w:r>
      <w:r w:rsidR="00812C10" w:rsidRPr="00812C10">
        <w:t>’</w:t>
      </w:r>
      <w:r w:rsidRPr="00812C10">
        <w:t>s classroom performance. Hall v. Board of Trustees of Sumter County School Dist. No. 2 (S.C.App. 1998) 330 S.C. 402, 499 S.E.2d 216, rehearing denied. Education 577; Public Employment 265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In line with the broad legislative grant of authority to school boards by </w:t>
      </w:r>
      <w:r w:rsidR="00812C10" w:rsidRPr="00812C10">
        <w:t xml:space="preserve">Section </w:t>
      </w:r>
      <w:r w:rsidRPr="00812C10">
        <w:t>59</w:t>
      </w:r>
      <w:r w:rsidR="00812C10" w:rsidRPr="00812C10">
        <w:noBreakHyphen/>
      </w:r>
      <w:r w:rsidRPr="00812C10">
        <w:t>19</w:t>
      </w:r>
      <w:r w:rsidR="00812C10" w:rsidRPr="00812C10">
        <w:noBreakHyphen/>
      </w:r>
      <w:r w:rsidRPr="00812C10">
        <w:t xml:space="preserve">90(2), the authority of the judiciary to review district board decisions in matters brought pursuant to the Teachers Employment and Dismissal Act,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10 et seq., is limited to determining whether the decision to terminate employment is supported by substantial evidence. Barr v. Board of Trustees of Clarendon County School Dist. No. 2 (S.C.App. 1995) 319 S.C. 522, 462 S.E.2d 316, rehearing denied, certiorari denied. Education 603(4); Public Employment 768(16)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Teacher Employment and Dismissal Act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410 through 59</w:t>
      </w:r>
      <w:r w:rsidR="00812C10" w:rsidRPr="00812C10">
        <w:noBreakHyphen/>
      </w:r>
      <w:r w:rsidRPr="00812C10">
        <w:t>25</w:t>
      </w:r>
      <w:r w:rsidR="00812C10" w:rsidRPr="00812C10">
        <w:noBreakHyphen/>
      </w:r>
      <w:r w:rsidRPr="00812C10">
        <w:t xml:space="preserve">530] was not so much intended to limit power to discharge teachers when good and sufficient reasons for so doing existed, (as required by </w:t>
      </w:r>
      <w:r w:rsidR="00812C10" w:rsidRPr="00812C10">
        <w:t xml:space="preserve">Section </w:t>
      </w:r>
      <w:r w:rsidRPr="00812C10">
        <w:t>59</w:t>
      </w:r>
      <w:r w:rsidR="00812C10" w:rsidRPr="00812C10">
        <w:noBreakHyphen/>
      </w:r>
      <w:r w:rsidRPr="00812C10">
        <w:t>19</w:t>
      </w:r>
      <w:r w:rsidR="00812C10" w:rsidRPr="00812C10">
        <w:noBreakHyphen/>
      </w:r>
      <w:r w:rsidRPr="00812C10">
        <w:t>90(2)), as it was intended to prevent its abuse. Adams v. Clarendon County School Dist. No. 2 (S.C. 1978) 270 S.C. 266, 241 S.E.2d 897. Education 570; Public Employment 252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Section 59</w:t>
      </w:r>
      <w:r w:rsidR="00812C10" w:rsidRPr="00812C10">
        <w:noBreakHyphen/>
      </w:r>
      <w:r w:rsidRPr="00812C10">
        <w:t>25</w:t>
      </w:r>
      <w:r w:rsidR="00812C10" w:rsidRPr="00812C10">
        <w:noBreakHyphen/>
      </w:r>
      <w:r w:rsidRPr="00812C10">
        <w:t>430 expressly authorizes dismissal at any time, subject only to rights of notice and hearing, for evident unfitness for teaching. Adams v. Clarendon County School Dist. No. 2 (S.C. 1978) 270 S.C. 266, 241 S.E.2d 897.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2. Unfitness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Although teacher disobeyed principal</w:t>
      </w:r>
      <w:r w:rsidR="00812C10" w:rsidRPr="00812C10">
        <w:t>’</w:t>
      </w:r>
      <w:r w:rsidRPr="00812C10">
        <w:t>s directive by discussing her situation with others, school board failed to produce sufficient evidence showing that teacher</w:t>
      </w:r>
      <w:r w:rsidR="00812C10" w:rsidRPr="00812C10">
        <w:t>’</w:t>
      </w:r>
      <w:r w:rsidRPr="00812C10">
        <w:t xml:space="preserve">s alleged insubordination demonstrated evident unfitness to teach so as to warrant her termination; statute defined </w:t>
      </w:r>
      <w:r w:rsidR="00812C10" w:rsidRPr="00812C10">
        <w:t>“</w:t>
      </w:r>
      <w:r w:rsidRPr="00812C10">
        <w:t>unfitness for teaching</w:t>
      </w:r>
      <w:r w:rsidR="00812C10" w:rsidRPr="00812C10">
        <w:t>”</w:t>
      </w:r>
      <w:r w:rsidRPr="00812C10">
        <w:t xml:space="preserve"> as including persistent neglect of duty, wilful violation of rules and regulations, and drunkenness, and this conduct exceeded teacher</w:t>
      </w:r>
      <w:r w:rsidR="00812C10" w:rsidRPr="00812C10">
        <w:t>’</w:t>
      </w:r>
      <w:r w:rsidRPr="00812C10">
        <w:t>s failure to comply with principal</w:t>
      </w:r>
      <w:r w:rsidR="00812C10" w:rsidRPr="00812C10">
        <w:t>’</w:t>
      </w:r>
      <w:r w:rsidRPr="00812C10">
        <w:t>s directive to not discuss the matter until his return to the school. Toney v. Lee County School District (S.C.App. 2017) 419 S.C. 210, 797 S.E.2d 55, rehearing denied. Education 577; Public Employment 265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County school board did not show that teacher</w:t>
      </w:r>
      <w:r w:rsidR="00812C10" w:rsidRPr="00812C10">
        <w:t>’</w:t>
      </w:r>
      <w:r w:rsidRPr="00812C10">
        <w:t>s failure to supervise students on student trip and insubordination in disobeying principal</w:t>
      </w:r>
      <w:r w:rsidR="00812C10" w:rsidRPr="00812C10">
        <w:t>’</w:t>
      </w:r>
      <w:r w:rsidRPr="00812C10">
        <w:t>s order not to talk to other employees about investigation into her supervision of students demonstrated that she was unfit for teaching, and, thus, did not justify her dismissal without reasonable time for improvement, where teacher had agreement with another teacher that she would only chaperone students on way to and from Florida and during trip to mall, teacher fulfilled agreement, and record did not show that she sought to undermine investigation by speaking to other employees. Hall v. Board of Trustees of Sumter County School Dist. No. 2 (S.C.App. 1998) 330 S.C. 402, 499 S.E.2d 216, rehearing denied. Education 587; Public Employment 263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Although Teacher Employment and Dismissal Act contemplates evident unfitness for teaching to encompass broad variety of deficiencies, Act was also intended to prevent abuse of school board</w:t>
      </w:r>
      <w:r w:rsidR="00812C10" w:rsidRPr="00812C10">
        <w:t>’</w:t>
      </w:r>
      <w:r w:rsidRPr="00812C10">
        <w:t>s power of termination. Hall v. Board of Trustees of Sumter County School Dist. No. 2 (S.C.App. 1998) 330 S.C. 402, 499 S.E.2d 216, rehearing denied. Education 575; Public Employment 262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Substantial evidence supported a school board</w:t>
      </w:r>
      <w:r w:rsidR="00812C10" w:rsidRPr="00812C10">
        <w:t>’</w:t>
      </w:r>
      <w:r w:rsidRPr="00812C10">
        <w:t xml:space="preserve">s decision to dismiss a special education teacher where the teacher was hired to teach between 5 and 7 students with learning disabilities, the students in the class were unruly or involved in altercations with each other which should have been handled by the teacher, the teacher involved the principal in 13 or 14 of these matters in the first 13 days, efforts to help the teacher manage the class resulted in no significant changes, and the teacher struck a student because he </w:t>
      </w:r>
      <w:r w:rsidRPr="00812C10">
        <w:lastRenderedPageBreak/>
        <w:t>wouldn</w:t>
      </w:r>
      <w:r w:rsidR="00812C10" w:rsidRPr="00812C10">
        <w:t>’</w:t>
      </w:r>
      <w:r w:rsidRPr="00812C10">
        <w:t xml:space="preserve">t </w:t>
      </w:r>
      <w:r w:rsidRPr="00812C10">
        <w:lastRenderedPageBreak/>
        <w:t>do as she had asked. Hendrickson v. Spartanburg County School Dist. No. Five (S.C.App. 1992) 307 S.C. 108, 413 S.E.2d 871, rehearing denied, certiorari denied.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School director whose conduct manifests evident unfitness for teaching is subject to immediate removal, after being given prior notice and opportunity for hearing, notwithstanding school board policy, following lead of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440, calling for written notice of reason that may lead to dismissal or nonrenewal and opportunity to correct problem; school director who, among other things, (1) reprimands teachers in presence of other teachers and students, referring to them as </w:t>
      </w:r>
      <w:r w:rsidR="00812C10" w:rsidRPr="00812C10">
        <w:t>“</w:t>
      </w:r>
      <w:r w:rsidRPr="00812C10">
        <w:t>stupid,</w:t>
      </w:r>
      <w:r w:rsidR="00812C10" w:rsidRPr="00812C10">
        <w:t>”</w:t>
      </w:r>
      <w:r w:rsidRPr="00812C10">
        <w:t xml:space="preserve"> (2) hides employee</w:t>
      </w:r>
      <w:r w:rsidR="00812C10" w:rsidRPr="00812C10">
        <w:t>’</w:t>
      </w:r>
      <w:r w:rsidRPr="00812C10">
        <w:t xml:space="preserve">s keys knowing employee is looking for them, (3) foolishly and irresponsibly obstructs provision of emergency medical service for pregnant student suffering miscarriage and when told child has miscarried into commode reacts with callous expression of </w:t>
      </w:r>
      <w:r w:rsidR="00812C10" w:rsidRPr="00812C10">
        <w:t>“</w:t>
      </w:r>
      <w:r w:rsidRPr="00812C10">
        <w:t>that</w:t>
      </w:r>
      <w:r w:rsidR="00812C10" w:rsidRPr="00812C10">
        <w:t>’</w:t>
      </w:r>
      <w:r w:rsidRPr="00812C10">
        <w:t>s one more we won</w:t>
      </w:r>
      <w:r w:rsidR="00812C10" w:rsidRPr="00812C10">
        <w:t>’</w:t>
      </w:r>
      <w:r w:rsidRPr="00812C10">
        <w:t>t have to pay for,</w:t>
      </w:r>
      <w:r w:rsidR="00812C10" w:rsidRPr="00812C10">
        <w:t>”</w:t>
      </w:r>
      <w:r w:rsidRPr="00812C10">
        <w:t xml:space="preserve"> and (4) addresses teachers with intemperate language on other occasions, resulting in school environment filled with turmoil, tension, conflict, and absence of trust and respect for director has manifested evidence unfitness for teaching. Kizer v. Dorchester County Vocational Educ. Bd. of Trustees (S.C. 1986) 287 S.C. 545, 340 S.E.2d 144.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Allegations of incompetence or evident unfitness for teaching are broad terms and should be closely scrutinized when offered as ground for teacher dismissal. Adams v. Clarendon County School Dist. No. 2 (S.C. 1978) 270 S.C. 266, 241 S.E.2d 897. Education 575; Public Employment 262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Low basic level of English, both oral and written, amply supported by record and not denied or contested by teacher, was sufficient in itself to bring teacher under </w:t>
      </w:r>
      <w:r w:rsidR="00812C10" w:rsidRPr="00812C10">
        <w:t xml:space="preserve">Section </w:t>
      </w:r>
      <w:r w:rsidRPr="00812C10">
        <w:t>59</w:t>
      </w:r>
      <w:r w:rsidR="00812C10" w:rsidRPr="00812C10">
        <w:noBreakHyphen/>
      </w:r>
      <w:r w:rsidRPr="00812C10">
        <w:t>25</w:t>
      </w:r>
      <w:r w:rsidR="00812C10" w:rsidRPr="00812C10">
        <w:noBreakHyphen/>
      </w:r>
      <w:r w:rsidRPr="00812C10">
        <w:t>430 and subject him to dismissal at any time. Adams v. Clarendon County School Dist. No. 2 (S.C. 1978) 270 S.C. 266, 241 S.E.2d 897.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Circumstances under which teacher may be discharged were separated by Teacher Employment and Dismissal Act into two categories, one explicitly set out in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430, and other implicit in </w:t>
      </w:r>
      <w:r w:rsidR="00812C10" w:rsidRPr="00812C10">
        <w:t xml:space="preserve">Section </w:t>
      </w:r>
      <w:r w:rsidRPr="00812C10">
        <w:t>59</w:t>
      </w:r>
      <w:r w:rsidR="00812C10" w:rsidRPr="00812C10">
        <w:noBreakHyphen/>
      </w:r>
      <w:r w:rsidRPr="00812C10">
        <w:t>25</w:t>
      </w:r>
      <w:r w:rsidR="00812C10" w:rsidRPr="00812C10">
        <w:noBreakHyphen/>
      </w:r>
      <w:r w:rsidRPr="00812C10">
        <w:t>440. Adams v. Clarendon County School Dist. No. 2 (S.C. 1978) 270 S.C. 266, 241 S.E.2d 897.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3. Transfers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involuntary transfer of an assistant superintendent of a school district to the position of principal does not amount to a constructive discharge. Barr v. Board of Trustees of Clarendon County School Dist. No. 2 (S.C.App. 1995) 319 S.C. 522, 462 S.E.2d 316, rehearing denied, certiorari denied.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record contained substantial evidence to support the School Board</w:t>
      </w:r>
      <w:r w:rsidR="00812C10" w:rsidRPr="00812C10">
        <w:t>’</w:t>
      </w:r>
      <w:r w:rsidRPr="00812C10">
        <w:t xml:space="preserve">s termination of an assistant superintendent where the Board did not breach her contract by transferring her to the position of principal, and after she was transferred to that position, she failed to report to work. Barr v. Board of Trustees of </w:t>
      </w:r>
      <w:r w:rsidRPr="00812C10">
        <w:lastRenderedPageBreak/>
        <w:t>Clarendon County School Dist. No. 2 (S.C.App. 1995) 319 S.C. 522, 462 S.E.2d 316, rehearing denied, certiorari denied.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Although the Teacher Employment and Dismissal Act provides for a full, adversarial hearing when a teacher is dismissed or nonrenewed, pursuant to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420, 59</w:t>
      </w:r>
      <w:r w:rsidR="00812C10" w:rsidRPr="00812C10">
        <w:noBreakHyphen/>
      </w:r>
      <w:r w:rsidRPr="00812C10">
        <w:t>25</w:t>
      </w:r>
      <w:r w:rsidR="00812C10" w:rsidRPr="00812C10">
        <w:noBreakHyphen/>
      </w:r>
      <w:r w:rsidRPr="00812C10">
        <w:t>430, and 59</w:t>
      </w:r>
      <w:r w:rsidR="00812C10" w:rsidRPr="00812C10">
        <w:noBreakHyphen/>
      </w:r>
      <w:r w:rsidRPr="00812C10">
        <w:t>25</w:t>
      </w:r>
      <w:r w:rsidR="00812C10" w:rsidRPr="00812C10">
        <w:noBreakHyphen/>
      </w:r>
      <w:r w:rsidRPr="00812C10">
        <w:t xml:space="preserve">460, it does not provide for such a hearing when a teacher is merely transferred, reassigned, or demoted, and, accordingly, reassigned school principals, who were </w:t>
      </w:r>
      <w:r w:rsidR="00812C10" w:rsidRPr="00812C10">
        <w:t>“</w:t>
      </w:r>
      <w:r w:rsidRPr="00812C10">
        <w:t>teachers</w:t>
      </w:r>
      <w:r w:rsidR="00812C10" w:rsidRPr="00812C10">
        <w:t>”</w:t>
      </w:r>
      <w:r w:rsidRPr="00812C10">
        <w:t xml:space="preserve"> within the meaning of </w:t>
      </w:r>
      <w:r w:rsidR="00812C10" w:rsidRPr="00812C10">
        <w:t xml:space="preserve">Section </w:t>
      </w:r>
      <w:r w:rsidRPr="00812C10">
        <w:t>59</w:t>
      </w:r>
      <w:r w:rsidR="00812C10" w:rsidRPr="00812C10">
        <w:noBreakHyphen/>
      </w:r>
      <w:r w:rsidRPr="00812C10">
        <w:t>1</w:t>
      </w:r>
      <w:r w:rsidR="00812C10" w:rsidRPr="00812C10">
        <w:noBreakHyphen/>
      </w:r>
      <w:r w:rsidRPr="00812C10">
        <w:t>130, were properly denied such a hearing by their county school board. Snipes v. McAndrew (S.C. 1984) 280 S.C. 320, 313 S.E.2d 294.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4. Weight and sufficiency of evidence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Substantial evidence did not support the school board</w:t>
      </w:r>
      <w:r w:rsidR="00812C10" w:rsidRPr="00812C10">
        <w:t>’</w:t>
      </w:r>
      <w:r w:rsidRPr="00812C10">
        <w:t>s decision to terminate teacher</w:t>
      </w:r>
      <w:r w:rsidR="00812C10" w:rsidRPr="00812C10">
        <w:t>’</w:t>
      </w:r>
      <w:r w:rsidRPr="00812C10">
        <w:t>s employment based upon her communication with a board member; school district</w:t>
      </w:r>
      <w:r w:rsidR="00812C10" w:rsidRPr="00812C10">
        <w:t>’</w:t>
      </w:r>
      <w:r w:rsidRPr="00812C10">
        <w:t>s letter, regarding teacher</w:t>
      </w:r>
      <w:r w:rsidR="00812C10" w:rsidRPr="00812C10">
        <w:t>’</w:t>
      </w:r>
      <w:r w:rsidRPr="00812C10">
        <w:t>s contact with other district employees, did not prohibit teacher from contacting a board member, teacher</w:t>
      </w:r>
      <w:r w:rsidR="00812C10" w:rsidRPr="00812C10">
        <w:t>’</w:t>
      </w:r>
      <w:r w:rsidRPr="00812C10">
        <w:t xml:space="preserve">s contact with </w:t>
      </w:r>
      <w:r w:rsidRPr="00812C10">
        <w:lastRenderedPageBreak/>
        <w:t>the board was not related to the reasons for her administrative leave, and substantial evidence did not indicate teacher willfully disregarded a directive in contacting a board member. Toney v. Lee County School District (S.C.App. 2017) 419 S.C. 210, 797 S.E.2d 55, rehearing denied. Education 600(4); Public Employment 617</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Substantial evidence did not support the school board</w:t>
      </w:r>
      <w:r w:rsidR="00812C10" w:rsidRPr="00812C10">
        <w:t>’</w:t>
      </w:r>
      <w:r w:rsidRPr="00812C10">
        <w:t>s decision to terminate teacher</w:t>
      </w:r>
      <w:r w:rsidR="00812C10" w:rsidRPr="00812C10">
        <w:t>’</w:t>
      </w:r>
      <w:r w:rsidRPr="00812C10">
        <w:t>s employment based upon a pattern of unprofessional conduct; principal stated that, prior to teacher</w:t>
      </w:r>
      <w:r w:rsidR="00812C10" w:rsidRPr="00812C10">
        <w:t>’</w:t>
      </w:r>
      <w:r w:rsidRPr="00812C10">
        <w:t>s placement on administrative leave, he had no reason to recommended teacher</w:t>
      </w:r>
      <w:r w:rsidR="00812C10" w:rsidRPr="00812C10">
        <w:t>’</w:t>
      </w:r>
      <w:r w:rsidRPr="00812C10">
        <w:t>s employment be terminated, teacher was continually offered a contract to teach, and incidents cited by the board did not reveal a pattern of conduct demonstrating teacher</w:t>
      </w:r>
      <w:r w:rsidR="00812C10" w:rsidRPr="00812C10">
        <w:t>’</w:t>
      </w:r>
      <w:r w:rsidRPr="00812C10">
        <w:t>s unfitness for teaching. Toney v. Lee County School District (S.C.App. 2017) 419 S.C. 210, 797 S.E.2d 55, rehearing denied. Education 600(4); Public Employment 617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440.</w:t>
      </w:r>
      <w:r w:rsidR="0049133F" w:rsidRPr="00812C10">
        <w:t xml:space="preserve"> Written notice to teacher of possible dismissal; school administrator required to make reasonable effort to assist teacher in corrective measures; reasonable time for improvement required.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812C10" w:rsidRPr="00812C10">
        <w:t xml:space="preserve">Section </w:t>
      </w:r>
      <w:r w:rsidRPr="00812C10">
        <w:t>59</w:t>
      </w:r>
      <w:r w:rsidR="00812C10" w:rsidRPr="00812C10">
        <w:noBreakHyphen/>
      </w:r>
      <w:r w:rsidRPr="00812C10">
        <w:t>25</w:t>
      </w:r>
      <w:r w:rsidR="00812C10" w:rsidRPr="00812C10">
        <w:noBreakHyphen/>
      </w:r>
      <w:r w:rsidRPr="00812C10">
        <w:t>450, allow reasonable time for improvement.</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364; 1974 (58) 2343; 1976 Act No. 634, </w:t>
      </w:r>
      <w:r w:rsidRPr="00812C10">
        <w:t xml:space="preserve">Section </w:t>
      </w:r>
      <w:r w:rsidR="0049133F" w:rsidRPr="00812C10">
        <w:t>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Inapplicability of employment dismissal provisions of this chapter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Service of notice, see </w:t>
      </w:r>
      <w:r w:rsidR="00812C10" w:rsidRPr="00812C10">
        <w:t xml:space="preserve">Section </w:t>
      </w:r>
      <w:r w:rsidRPr="00812C10">
        <w:t>59</w:t>
      </w:r>
      <w:r w:rsidR="00812C10" w:rsidRPr="00812C10">
        <w:noBreakHyphen/>
      </w:r>
      <w:r w:rsidRPr="00812C10">
        <w:t>25</w:t>
      </w:r>
      <w:r w:rsidR="00812C10" w:rsidRPr="00812C10">
        <w:noBreakHyphen/>
      </w:r>
      <w:r w:rsidRPr="00812C10">
        <w:t>510.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147.26, 147.34(1).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Searches: 345k147.26; 345k147.34(1).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260, 279, 281 to 282.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Administrative or extra duty assignments of teachers are not included in or protected by the Teacher Employment Dismissal Act (</w:t>
      </w:r>
      <w:r w:rsidR="00812C10" w:rsidRPr="00812C10">
        <w:t xml:space="preserve">Section </w:t>
      </w:r>
      <w:r w:rsidRPr="00812C10">
        <w:t>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through 370.3). [1976 Code </w:t>
      </w:r>
      <w:r w:rsidR="00812C10" w:rsidRPr="00812C10">
        <w:t xml:space="preserve">Section </w:t>
      </w:r>
      <w:r w:rsidRPr="00812C10">
        <w:t>59</w:t>
      </w:r>
      <w:r w:rsidR="00812C10" w:rsidRPr="00812C10">
        <w:noBreakHyphen/>
      </w:r>
      <w:r w:rsidRPr="00812C10">
        <w:t>25</w:t>
      </w:r>
      <w:r w:rsidR="00812C10" w:rsidRPr="00812C10">
        <w:noBreakHyphen/>
      </w:r>
      <w:r w:rsidRPr="00812C10">
        <w:t>530] 1976</w:t>
      </w:r>
      <w:r w:rsidR="00812C10" w:rsidRPr="00812C10">
        <w:noBreakHyphen/>
      </w:r>
      <w:r w:rsidRPr="00812C10">
        <w:t>77 Op Atty Gen, No 77</w:t>
      </w:r>
      <w:r w:rsidR="00812C10" w:rsidRPr="00812C10">
        <w:noBreakHyphen/>
      </w:r>
      <w:r w:rsidRPr="00812C10">
        <w:t>114, p 99.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Use of National Teachers Examinations by state is proper and legal, since examinations create classifications on permissible bases of knowledge or skill and ability in applying knowledge, and are not used with any intent to discriminate. United States v South Carolina (1977, DC SC) 445 F Supp 1094, 15 BNA FEP Cas 1196, 15 CCH EPD ¶7920, affd 434 US 1026, 54 L Ed 2d 775, 98 S Ct 756, 16 BNA FEP Cas 501, 15 CCH EPD ¶8027.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Even if South Carolina statute requiring written notice to teacher subject to dismissal and reasonable time for improvement applied to principal, there was no evidence that school district, at time principal was informed he would be offered a teaching position rather than his principal position, had reason to believe he would be dismissed or not reemployed, as required to establish breach of employment contract; rather, school district offered principal continued employment, albeit in a different position, and the concerns that surrounded principal</w:t>
      </w:r>
      <w:r w:rsidR="00812C10" w:rsidRPr="00812C10">
        <w:t>’</w:t>
      </w:r>
      <w:r w:rsidRPr="00812C10">
        <w:t>s performance during his reassignment were wholly unrelated to the conduct that ultimately led to his termination. King v. Charleston County School Dist., 2009, 664 F.Supp.2d 571. Education 419; Public Employment 326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School director whose conduct manifests evident unfitness for teaching is subject to immediate removal, after being given prior notice and opportunity for hearing, notwithstanding school board policy, following lead of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440, calling for written notice of reason that may lead to dismissal or nonrenewal and opportunity to correct problem; school director who, among other things, (1) reprimands teachers in presence of other teachers and students, referring to them as </w:t>
      </w:r>
      <w:r w:rsidR="00812C10" w:rsidRPr="00812C10">
        <w:t>“</w:t>
      </w:r>
      <w:r w:rsidRPr="00812C10">
        <w:t>stupid,</w:t>
      </w:r>
      <w:r w:rsidR="00812C10" w:rsidRPr="00812C10">
        <w:t>”</w:t>
      </w:r>
      <w:r w:rsidRPr="00812C10">
        <w:t xml:space="preserve"> (2) hides employee</w:t>
      </w:r>
      <w:r w:rsidR="00812C10" w:rsidRPr="00812C10">
        <w:t>’</w:t>
      </w:r>
      <w:r w:rsidRPr="00812C10">
        <w:t xml:space="preserve">s keys knowing employee is looking for them, (3) foolishly and irresponsibly obstructs provision of emergency medical service for pregnant student suffering miscarriage and when told child has miscarried into commode reacts with callous expression of </w:t>
      </w:r>
      <w:r w:rsidR="00812C10" w:rsidRPr="00812C10">
        <w:t>“</w:t>
      </w:r>
      <w:r w:rsidRPr="00812C10">
        <w:t>that</w:t>
      </w:r>
      <w:r w:rsidR="00812C10" w:rsidRPr="00812C10">
        <w:t>’</w:t>
      </w:r>
      <w:r w:rsidRPr="00812C10">
        <w:t>s one more we won</w:t>
      </w:r>
      <w:r w:rsidR="00812C10" w:rsidRPr="00812C10">
        <w:t>’</w:t>
      </w:r>
      <w:r w:rsidRPr="00812C10">
        <w:t>t have to pay for,</w:t>
      </w:r>
      <w:r w:rsidR="00812C10" w:rsidRPr="00812C10">
        <w:t>”</w:t>
      </w:r>
      <w:r w:rsidRPr="00812C10">
        <w:t xml:space="preserve"> and (5) addresses teachers with intemperate language on other occasions, resulting in school environment filled with turmoil, tension, conflict, and absence of trust and respect for director has manifested evidence unfitness for teaching. Kizer v. Dorchester County Vocational Educ. Bd. of Trustees (S.C. 1986) 287 S.C. 545, 340 S.E.2d 144.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Teacher suspended pursuant to Code </w:t>
      </w:r>
      <w:r w:rsidR="00812C10" w:rsidRPr="00812C10">
        <w:t xml:space="preserve">Section </w:t>
      </w:r>
      <w:r w:rsidRPr="00812C10">
        <w:t>59</w:t>
      </w:r>
      <w:r w:rsidR="00812C10" w:rsidRPr="00812C10">
        <w:noBreakHyphen/>
      </w:r>
      <w:r w:rsidRPr="00812C10">
        <w:t>25</w:t>
      </w:r>
      <w:r w:rsidR="00812C10" w:rsidRPr="00812C10">
        <w:noBreakHyphen/>
      </w:r>
      <w:r w:rsidRPr="00812C10">
        <w:t>450 is not entitled to reasonable time to correct alleged deficiencies prior to dismissal as provided by this section. McWhirter v. Cherokee County School Dist. No. 1 (S.C. 1979) 274 S.C. 66, 261 S.E.2d 157.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Teacher Employment and Dismissal Act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410 through 59</w:t>
      </w:r>
      <w:r w:rsidR="00812C10" w:rsidRPr="00812C10">
        <w:noBreakHyphen/>
      </w:r>
      <w:r w:rsidRPr="00812C10">
        <w:t>25</w:t>
      </w:r>
      <w:r w:rsidR="00812C10" w:rsidRPr="00812C10">
        <w:noBreakHyphen/>
      </w:r>
      <w:r w:rsidRPr="00812C10">
        <w:t xml:space="preserve">530] was not so much intended to limit power to discharge teachers when good and sufficient reasons for so doing existed, (as required by </w:t>
      </w:r>
      <w:r w:rsidR="00812C10" w:rsidRPr="00812C10">
        <w:t xml:space="preserve">Section </w:t>
      </w:r>
      <w:r w:rsidRPr="00812C10">
        <w:t>59</w:t>
      </w:r>
      <w:r w:rsidR="00812C10" w:rsidRPr="00812C10">
        <w:noBreakHyphen/>
      </w:r>
      <w:r w:rsidRPr="00812C10">
        <w:t>19</w:t>
      </w:r>
      <w:r w:rsidR="00812C10" w:rsidRPr="00812C10">
        <w:noBreakHyphen/>
      </w:r>
      <w:r w:rsidRPr="00812C10">
        <w:t>90(2)), as it was intended to prevent its abuse. Adams v. Clarendon County School Dist. No. 2 (S.C. 1978) 270 S.C. 266, 241 S.E.2d 897. Education 570; Public Employment 252</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Section 59</w:t>
      </w:r>
      <w:r w:rsidR="00812C10" w:rsidRPr="00812C10">
        <w:noBreakHyphen/>
      </w:r>
      <w:r w:rsidRPr="00812C10">
        <w:t>25</w:t>
      </w:r>
      <w:r w:rsidR="00812C10" w:rsidRPr="00812C10">
        <w:noBreakHyphen/>
      </w:r>
      <w:r w:rsidRPr="00812C10">
        <w:t>440 must address deficiencies or shortcomings other than those which manifest evident unfitness for teaching, but which do, nevertheless, constitute improper performance of duties. Adams v. Clarendon County School Dist. No. 2 (S.C. 1978) 270 S.C. 266, 241 S.E.2d 897.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Timing of termination is solely within discretion of school board where immediate termination is authorized under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430, and fact that board allows teacher to serve out remainder of school year gives teacher no cause to allege noncompliance with </w:t>
      </w:r>
      <w:r w:rsidR="00812C10" w:rsidRPr="00812C10">
        <w:t xml:space="preserve">Section </w:t>
      </w:r>
      <w:r w:rsidRPr="00812C10">
        <w:t>59</w:t>
      </w:r>
      <w:r w:rsidR="00812C10" w:rsidRPr="00812C10">
        <w:noBreakHyphen/>
      </w:r>
      <w:r w:rsidRPr="00812C10">
        <w:t>25</w:t>
      </w:r>
      <w:r w:rsidR="00812C10" w:rsidRPr="00812C10">
        <w:noBreakHyphen/>
      </w:r>
      <w:r w:rsidRPr="00812C10">
        <w:t>440. Adams v. Clarendon County School Dist. No. 2 (S.C. 1978) 270 S.C. 266, 241 S.E.2d 897.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Circumstances under which teacher may be discharged were separated by Teacher Employment and Dismissal Act into two categories, one explicitly set out in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430, and other implicit in </w:t>
      </w:r>
      <w:r w:rsidR="00812C10" w:rsidRPr="00812C10">
        <w:t xml:space="preserve">Section </w:t>
      </w:r>
      <w:r w:rsidRPr="00812C10">
        <w:t>59</w:t>
      </w:r>
      <w:r w:rsidR="00812C10" w:rsidRPr="00812C10">
        <w:noBreakHyphen/>
      </w:r>
      <w:r w:rsidRPr="00812C10">
        <w:t>25</w:t>
      </w:r>
      <w:r w:rsidR="00812C10" w:rsidRPr="00812C10">
        <w:noBreakHyphen/>
      </w:r>
      <w:r w:rsidRPr="00812C10">
        <w:t>440. Adams v. Clarendon County School Dist. No. 2 (S.C. 1978) 270 S.C. 266, 241 S.E.2d 897.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Allegations of incompetence or evident unfitness for teaching are broad terms and should be closely scrutinized when offered as ground for teacher dismissal. Adams v. Clarendon County School Dist. No. 2 (S.C. 1978) 270 S.C. 266, 241 S.E.2d 897. Education 575; Public Employment 262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Reason which may lead to termination of employment under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440 does not become good and sufficient reason under </w:t>
      </w:r>
      <w:r w:rsidR="00812C10" w:rsidRPr="00812C10">
        <w:t xml:space="preserve">Section </w:t>
      </w:r>
      <w:r w:rsidRPr="00812C10">
        <w:t>59</w:t>
      </w:r>
      <w:r w:rsidR="00812C10" w:rsidRPr="00812C10">
        <w:noBreakHyphen/>
      </w:r>
      <w:r w:rsidRPr="00812C10">
        <w:t>19</w:t>
      </w:r>
      <w:r w:rsidR="00812C10" w:rsidRPr="00812C10">
        <w:noBreakHyphen/>
      </w:r>
      <w:r w:rsidRPr="00812C10">
        <w:t>90(2) until after reasonable time for improvement has been allowed; it is failure to improve which constitutes good and sufficient reason warranting termination of employment. Adams v. Clarendon County School Dist. No. 2 (S.C. 1978) 270 S.C. 266, 241 S.E.2d 897.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450.</w:t>
      </w:r>
      <w:r w:rsidR="0049133F" w:rsidRPr="00812C10">
        <w:t xml:space="preserve"> Suspension of teachers; reinstatement.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Whenever a superintendent has reason to believe that cause exists for the dismissal of a teacher and when he is of the opinion that the immediate suspension of the teacher is necessary to protect the well</w:t>
      </w:r>
      <w:r w:rsidR="00812C10" w:rsidRPr="00812C10">
        <w:noBreakHyphen/>
      </w:r>
      <w:r w:rsidRPr="00812C10">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812C10" w:rsidRPr="00812C10">
        <w:t xml:space="preserve">Section </w:t>
      </w:r>
      <w:r w:rsidRPr="00812C10">
        <w:t>59</w:t>
      </w:r>
      <w:r w:rsidR="00812C10" w:rsidRPr="00812C10">
        <w:noBreakHyphen/>
      </w:r>
      <w:r w:rsidRPr="00812C10">
        <w:t>25</w:t>
      </w:r>
      <w:r w:rsidR="00812C10" w:rsidRPr="00812C10">
        <w:noBreakHyphen/>
      </w:r>
      <w:r w:rsidRPr="00812C10">
        <w:t>470.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salary of a suspended teacher shall cease as of the date the board sustains the suspension. If sufficient grounds for suspension are not subsequently found, the teacher shall be reinstated without loss of compensation.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365; 1974 (58) 2343; 1976 Act No. 634, </w:t>
      </w:r>
      <w:r w:rsidRPr="00812C10">
        <w:t xml:space="preserve">Section </w:t>
      </w:r>
      <w:r w:rsidR="0049133F" w:rsidRPr="00812C10">
        <w:t>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Exception from notification requirement where teacher</w:t>
      </w:r>
      <w:r w:rsidR="00812C10" w:rsidRPr="00812C10">
        <w:t>’</w:t>
      </w:r>
      <w:r w:rsidRPr="00812C10">
        <w:t xml:space="preserve">s contract of employment, or dismissal, is under appeal, see </w:t>
      </w:r>
      <w:r w:rsidR="00812C10" w:rsidRPr="00812C10">
        <w:t xml:space="preserve">Section </w:t>
      </w:r>
      <w:r w:rsidRPr="00812C10">
        <w:t>59</w:t>
      </w:r>
      <w:r w:rsidR="00812C10" w:rsidRPr="00812C10">
        <w:noBreakHyphen/>
      </w:r>
      <w:r w:rsidRPr="00812C10">
        <w:t>25</w:t>
      </w:r>
      <w:r w:rsidR="00812C10" w:rsidRPr="00812C10">
        <w:noBreakHyphen/>
      </w:r>
      <w:r w:rsidRPr="00812C10">
        <w:t>410.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Provision making employment dismissal provisions of this chapter inapplicable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Service of notice, see </w:t>
      </w:r>
      <w:r w:rsidR="00812C10" w:rsidRPr="00812C10">
        <w:t xml:space="preserve">Section </w:t>
      </w:r>
      <w:r w:rsidRPr="00812C10">
        <w:t>59</w:t>
      </w:r>
      <w:r w:rsidR="00812C10" w:rsidRPr="00812C10">
        <w:noBreakHyphen/>
      </w:r>
      <w:r w:rsidRPr="00812C10">
        <w:t>25</w:t>
      </w:r>
      <w:r w:rsidR="00812C10" w:rsidRPr="00812C10">
        <w:noBreakHyphen/>
      </w:r>
      <w:r w:rsidRPr="00812C10">
        <w:t>510.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144(3), 147.4, 147.34(1).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Searches: 345k144(3); 345k147.4; 345k147.34(1).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240, 259 to 260, 273 to 274, 281 to 282, 317, 319 to 320, 329 to 331.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Administrative or extra duty assignments of teachers are not included in or protected by the Teacher Employment Dismissal Act (21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through 370.3). [1976 Code </w:t>
      </w:r>
      <w:r w:rsidR="00812C10" w:rsidRPr="00812C10">
        <w:t xml:space="preserve">Section </w:t>
      </w:r>
      <w:r w:rsidRPr="00812C10">
        <w:t>59</w:t>
      </w:r>
      <w:r w:rsidR="00812C10" w:rsidRPr="00812C10">
        <w:noBreakHyphen/>
      </w:r>
      <w:r w:rsidRPr="00812C10">
        <w:t>25</w:t>
      </w:r>
      <w:r w:rsidR="00812C10" w:rsidRPr="00812C10">
        <w:noBreakHyphen/>
      </w:r>
      <w:r w:rsidRPr="00812C10">
        <w:t>530] 1976</w:t>
      </w:r>
      <w:r w:rsidR="00812C10" w:rsidRPr="00812C10">
        <w:noBreakHyphen/>
      </w:r>
      <w:r w:rsidRPr="00812C10">
        <w:t>77 Op Atty Gen, No 77</w:t>
      </w:r>
      <w:r w:rsidR="00812C10" w:rsidRPr="00812C10">
        <w:noBreakHyphen/>
      </w:r>
      <w:r w:rsidRPr="00812C10">
        <w:t>114, p 99.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 school board does not have the authority to enter into an agreement with a teacher that interferes with its duty to the public to remove a teacher when necessary to protect the well</w:t>
      </w:r>
      <w:r w:rsidR="00812C10" w:rsidRPr="00812C10">
        <w:noBreakHyphen/>
      </w:r>
      <w:r w:rsidRPr="00812C10">
        <w:t>being of the children of the district or is necessary to remove substantial and material disruptive influences in the educational process. Barr v. Board of Trustees of Clarendon County School Dist. No. 2 (S.C.App. 1995) 319 S.C. 522, 462 S.E.2d 316, rehearing denied, certiorari denied.</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Teacher suspended pursuant to this section is not entitled to reasonable time to correct alleged deficiencies prior to dismissal as provided by Code </w:t>
      </w:r>
      <w:r w:rsidR="00812C10" w:rsidRPr="00812C10">
        <w:t xml:space="preserve">Section </w:t>
      </w:r>
      <w:r w:rsidRPr="00812C10">
        <w:t>15</w:t>
      </w:r>
      <w:r w:rsidR="00812C10" w:rsidRPr="00812C10">
        <w:noBreakHyphen/>
      </w:r>
      <w:r w:rsidRPr="00812C10">
        <w:t>25</w:t>
      </w:r>
      <w:r w:rsidR="00812C10" w:rsidRPr="00812C10">
        <w:noBreakHyphen/>
      </w:r>
      <w:r w:rsidRPr="00812C10">
        <w:t>440. McWhirter v. Cherokee County School Dist. No. 1 (S.C. 1979) 274 S.C. 66, 261 S.E.2d 157.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460.</w:t>
      </w:r>
      <w:r w:rsidR="0049133F" w:rsidRPr="00812C10">
        <w:t xml:space="preserve"> Notice of dismissal; hearing; costs.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A teacher may not be dismissed unless written notice specifying the cause of dismissal first is given to the teacher by the superintendent and the teacher is given an opportunity for an evidentiary hearing. The superintendent or his designee may meet with the teacher before issuing a notice of dismissal to discuss alternative resolutions. The parties attending this meeting must have the option of having a representative present. This written notice must include the fact that a hearing before the board or its designee is available to the teacher upon request if the request is made in writing within fifteen days as provided in Section 59</w:t>
      </w:r>
      <w:r w:rsidR="00812C10" w:rsidRPr="00812C10">
        <w:noBreakHyphen/>
      </w:r>
      <w:r w:rsidRPr="00812C10">
        <w:t>25</w:t>
      </w:r>
      <w:r w:rsidR="00812C10" w:rsidRPr="00812C10">
        <w:noBreakHyphen/>
      </w:r>
      <w:r w:rsidRPr="00812C10">
        <w:t>470. Any such hearing must be public unless the teacher requests in writing that it be private. A board that chooses to delegate the evidentiary hearing to one or more designees, as provided in this section, shall indicate in board policy that it engages in this practice. The hearing process becomes effective when the board adopts the policy, and must be communicated to all affected employees within fifteen days. A subsequent change only may be made pursuant to the board policy revision process.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(B)(1) If the board chooses to delegate the evidentiary hearing to a designee, the designee must be: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r>
      <w:r w:rsidRPr="00812C10">
        <w:tab/>
        <w:t>(a) an attorney licensed to practice law in this State;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r>
      <w:r w:rsidRPr="00812C10">
        <w:tab/>
        <w:t>(b) certified by the South Carolina Supreme Court as a mediator or arbitrator; and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r>
      <w:r w:rsidRPr="00812C10">
        <w:tab/>
        <w:t>(c) designated by the board to hear all evidentiary hearings in the district for the school year, except when: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r>
      <w:r w:rsidRPr="00812C10">
        <w:tab/>
      </w:r>
      <w:r w:rsidRPr="00812C10">
        <w:tab/>
        <w:t>(i) both parties consent to use an alternate hearing officer; or</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r>
      <w:r w:rsidRPr="00812C10">
        <w:tab/>
      </w:r>
      <w:r w:rsidRPr="00812C10">
        <w:tab/>
        <w:t>(ii) the district uses more than one designee, in which case the parties may by mutual consent select one of these designees for their hearing or, if they fail to reach such an agreement, the board randomly shall select one of its designees for the hearing.</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r>
      <w:r w:rsidRPr="00812C10">
        <w:tab/>
        <w:t xml:space="preserve">(2) 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w:t>
      </w:r>
      <w:r w:rsidRPr="00812C10">
        <w:lastRenderedPageBreak/>
        <w:t>of suspension or dismissal within thirty days. In the interim, the board may conduct a hearing on the order to consider any written responses from the superintendent and teacher, but this hearing may not operate to extend the thirty</w:t>
      </w:r>
      <w:r w:rsidR="00812C10" w:rsidRPr="00812C10">
        <w:noBreakHyphen/>
      </w:r>
      <w:r w:rsidRPr="00812C10">
        <w:t>day limit in which the board shall issue its decision affirming or withdrawing the notice of suspension or dismissal. The board retains final decision</w:t>
      </w:r>
      <w:r w:rsidR="00812C10" w:rsidRPr="00812C10">
        <w:noBreakHyphen/>
      </w:r>
      <w:r w:rsidRPr="00812C10">
        <w:t>making authority regarding the teacher dismissal or suspension recommendation based on its consideration of the record, the report and recommendation, and any written submission of the superintendent and teacher.</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(C) If the board holds the evidentiary hearing, the board shall issue its decision within the thirty days after the hearing. This decision must be in writing and must include findings of facts and conclusions of law.</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(D) The board shall determine if the evidence shows good and just cause for the notice of suspension or dismissal, and accordingly shall render a decision to affirm or withdraw the notice of suspension or dismissal.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(E) The District Board of Trustees as provided in subsection (C), or its designee, as provided in subsection (B), may issue subpoenas requiring the attendance of witnesses at the hearing and, at the request of the teacher against whom a charge is made, shall issue these subpoenas, but it may limit the number of these witnesses to ten. Testimony at a hearing must be taken under oath. A member of the board, or its designee, may administer oaths to witnesses. The board, or its designee, shall cause a record of the proceedings to be kept and shall employ a competent reporter to take stenographic or stenotype notes of all testimony.</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(F) If the board</w:t>
      </w:r>
      <w:r w:rsidR="00812C10" w:rsidRPr="00812C10">
        <w:t>’</w:t>
      </w:r>
      <w:r w:rsidRPr="00812C10">
        <w:t>s decision is favorable to the teacher, the board shall pay the cost of the reporter</w:t>
      </w:r>
      <w:r w:rsidR="00812C10" w:rsidRPr="00812C10">
        <w:t>’</w:t>
      </w:r>
      <w:r w:rsidRPr="00812C10">
        <w:t>s attendance and services at the hearing. If the decision is unfavorable to the teacher, one</w:t>
      </w:r>
      <w:r w:rsidR="00812C10" w:rsidRPr="00812C10">
        <w:noBreakHyphen/>
      </w:r>
      <w:r w:rsidRPr="00812C10">
        <w:t>half of the cost of the reporter</w:t>
      </w:r>
      <w:r w:rsidR="00812C10" w:rsidRPr="00812C10">
        <w:t>’</w:t>
      </w:r>
      <w:r w:rsidRPr="00812C10">
        <w:t>s attendance and services must be borne by the teacher. A party desiring a transcript of the hearing must pay for the costs of obtaining the transcript.</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366; 1974 (58) 2343; 1976 Act No. 634, </w:t>
      </w:r>
      <w:r w:rsidRPr="00812C10">
        <w:t xml:space="preserve">Section </w:t>
      </w:r>
      <w:r w:rsidR="0049133F" w:rsidRPr="00812C10">
        <w:t xml:space="preserve">5; 2016 Act No. 221 (H.3560), </w:t>
      </w:r>
      <w:r w:rsidRPr="00812C10">
        <w:t xml:space="preserve">Section </w:t>
      </w:r>
      <w:r w:rsidR="0049133F" w:rsidRPr="00812C10">
        <w:t>3, eff June 3, 2016.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2016 Act No. 221, </w:t>
      </w:r>
      <w:r w:rsidR="00812C10" w:rsidRPr="00812C10">
        <w:t xml:space="preserve">Section </w:t>
      </w:r>
      <w:r w:rsidRPr="00812C10">
        <w:t>3, rewrote the section, providing that the hearings are evidentiary hearings, providing the hearings may be conducted by school boards or their designees, providing required qualifications for board designees, providing for preliminary meetings at which parties and their representatives may discuss alternative resolutions, revising the process for districts to adopt certain policies concerning their dismissal procedures, and providing miscellaneous requirements concerning the conduct of hearings and related matters.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Inapplicability of employment dismissal provisions of this chapter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Request for hearing, determination by board, time and place of hearing, procedures, see </w:t>
      </w:r>
      <w:r w:rsidR="00812C10" w:rsidRPr="00812C10">
        <w:t xml:space="preserve">Section </w:t>
      </w:r>
      <w:r w:rsidRPr="00812C10">
        <w:t>59</w:t>
      </w:r>
      <w:r w:rsidR="00812C10" w:rsidRPr="00812C10">
        <w:noBreakHyphen/>
      </w:r>
      <w:r w:rsidRPr="00812C10">
        <w:t>25</w:t>
      </w:r>
      <w:r w:rsidR="00812C10" w:rsidRPr="00812C10">
        <w:noBreakHyphen/>
      </w:r>
      <w:r w:rsidRPr="00812C10">
        <w:t>470.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Service of notice, see </w:t>
      </w:r>
      <w:r w:rsidR="00812C10" w:rsidRPr="00812C10">
        <w:t xml:space="preserve">Section </w:t>
      </w:r>
      <w:r w:rsidRPr="00812C10">
        <w:t>59</w:t>
      </w:r>
      <w:r w:rsidR="00812C10" w:rsidRPr="00812C10">
        <w:noBreakHyphen/>
      </w:r>
      <w:r w:rsidRPr="00812C10">
        <w:t>25</w:t>
      </w:r>
      <w:r w:rsidR="00812C10" w:rsidRPr="00812C10">
        <w:noBreakHyphen/>
      </w:r>
      <w:r w:rsidRPr="00812C10">
        <w:t>510.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147.34(1), 147.38.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Searches: 345k147.34(1); 345k147.38.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245, 260, 262, 268, 281 to 283, 285.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Administrative or extra duty assignments of teachers are not included in or protected by the Teacher Employment Dismissal Act (</w:t>
      </w:r>
      <w:r w:rsidR="00812C10" w:rsidRPr="00812C10">
        <w:t xml:space="preserve">Section </w:t>
      </w:r>
      <w:r w:rsidRPr="00812C10">
        <w:t>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through 370.3). [1976 Code </w:t>
      </w:r>
      <w:r w:rsidR="00812C10" w:rsidRPr="00812C10">
        <w:t xml:space="preserve">Section </w:t>
      </w:r>
      <w:r w:rsidRPr="00812C10">
        <w:t>59</w:t>
      </w:r>
      <w:r w:rsidR="00812C10" w:rsidRPr="00812C10">
        <w:noBreakHyphen/>
      </w:r>
      <w:r w:rsidRPr="00812C10">
        <w:t>25</w:t>
      </w:r>
      <w:r w:rsidR="00812C10" w:rsidRPr="00812C10">
        <w:noBreakHyphen/>
      </w:r>
      <w:r w:rsidRPr="00812C10">
        <w:t>530] 1976</w:t>
      </w:r>
      <w:r w:rsidR="00812C10" w:rsidRPr="00812C10">
        <w:noBreakHyphen/>
      </w:r>
      <w:r w:rsidRPr="00812C10">
        <w:t>77 Op Atty Gen, No 77</w:t>
      </w:r>
      <w:r w:rsidR="00812C10" w:rsidRPr="00812C10">
        <w:noBreakHyphen/>
      </w:r>
      <w:r w:rsidRPr="00812C10">
        <w:t>114, p 99.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observance of the procedural requirements of the Teacher Employment and Dismissal Act is mandatory and not a matter of discretion. Brown v. James (S.C.App. 2010) 389 S.C. 41, 697 S.E.2d 604. Administrative Law And Procedure 229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To exhaust administrative remedies, teacher challenging decision not to renew contract was required to make written request for hearing before school district board of trustees within 15 days of notice of nonrenewal, the time frame prescribed by Teacher Employment and Dismissal Act. Brown v. James (S.C.App. 2010) 389 S.C. 41, 697 S.E.2d 604. Education 603(1); Public Employment 436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involuntary transfer of an assistant superintendent of a school district to the position of principal does not amount to a constructive discharge. Barr v. Board of Trustees of Clarendon County School Dist. No. 2 (S.C.App. 1995) 319 S.C. 522, 462 S.E.2d 316, rehearing denied, certiorari denied.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Although the Teacher Employment and Dismissal Act provides for a full, adversarial hearing when a teacher is dismissed or nonrenewed, pursuant to </w:t>
      </w:r>
      <w:r w:rsidR="00812C10" w:rsidRPr="00812C10">
        <w:t xml:space="preserve">Sections </w:t>
      </w:r>
      <w:r w:rsidRPr="00812C10">
        <w:t xml:space="preserve"> 59</w:t>
      </w:r>
      <w:r w:rsidR="00812C10" w:rsidRPr="00812C10">
        <w:noBreakHyphen/>
      </w:r>
      <w:r w:rsidRPr="00812C10">
        <w:t>25</w:t>
      </w:r>
      <w:r w:rsidR="00812C10" w:rsidRPr="00812C10">
        <w:noBreakHyphen/>
      </w:r>
      <w:r w:rsidRPr="00812C10">
        <w:t>420, 59</w:t>
      </w:r>
      <w:r w:rsidR="00812C10" w:rsidRPr="00812C10">
        <w:noBreakHyphen/>
      </w:r>
      <w:r w:rsidRPr="00812C10">
        <w:t>25</w:t>
      </w:r>
      <w:r w:rsidR="00812C10" w:rsidRPr="00812C10">
        <w:noBreakHyphen/>
      </w:r>
      <w:r w:rsidRPr="00812C10">
        <w:t>430, and 59</w:t>
      </w:r>
      <w:r w:rsidR="00812C10" w:rsidRPr="00812C10">
        <w:noBreakHyphen/>
      </w:r>
      <w:r w:rsidRPr="00812C10">
        <w:t>25</w:t>
      </w:r>
      <w:r w:rsidR="00812C10" w:rsidRPr="00812C10">
        <w:noBreakHyphen/>
      </w:r>
      <w:r w:rsidRPr="00812C10">
        <w:t xml:space="preserve">460, it does not provide for such a hearing when a teacher is merely transferred, reassigned, or demoted, and, accordingly, reassigned school principals, who were </w:t>
      </w:r>
      <w:r w:rsidR="00812C10" w:rsidRPr="00812C10">
        <w:t>“</w:t>
      </w:r>
      <w:r w:rsidRPr="00812C10">
        <w:t>teachers</w:t>
      </w:r>
      <w:r w:rsidR="00812C10" w:rsidRPr="00812C10">
        <w:t>”</w:t>
      </w:r>
      <w:r w:rsidRPr="00812C10">
        <w:t xml:space="preserve"> within the meaning of </w:t>
      </w:r>
      <w:r w:rsidR="00812C10" w:rsidRPr="00812C10">
        <w:t xml:space="preserve">Section </w:t>
      </w:r>
      <w:r w:rsidRPr="00812C10">
        <w:t>59</w:t>
      </w:r>
      <w:r w:rsidR="00812C10" w:rsidRPr="00812C10">
        <w:noBreakHyphen/>
      </w:r>
      <w:r w:rsidRPr="00812C10">
        <w:t>1</w:t>
      </w:r>
      <w:r w:rsidR="00812C10" w:rsidRPr="00812C10">
        <w:noBreakHyphen/>
      </w:r>
      <w:r w:rsidRPr="00812C10">
        <w:t>130, were properly denied such a hearing by their county school board. Snipes v. McAndrew (S.C. 1984) 280 S.C. 320, 313 S.E.2d 294.</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Teacher had sufficient notice of charges against him where superintendent sent two letters setting forth five fairly specific and unambiguous reasons for his suspension and eventual dismissal. McWhirter v. Cherokee County School Dist. No. 1 (S.C. 1979) 274 S.C. 66, 261 S.E.2d 157.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470.</w:t>
      </w:r>
      <w:r w:rsidR="0049133F" w:rsidRPr="00812C10">
        <w:t xml:space="preserve"> Request for hearing; determination by board; time and place of hearing; procedures.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Within fifteen days after receipt of notice of suspension or dismissal, a teacher may serve upon the chairman of the board or the superintendent a written request for a hearing before the board, or its designee.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(B) If the teacher fails to make such a request, or after a hearing as provided in this article, the board shall take action and shall enter an order as it considers lawful and appropriate.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(C) The hearing must be held by the board, or its designee, within forty</w:t>
      </w:r>
      <w:r w:rsidR="00812C10" w:rsidRPr="00812C10">
        <w:noBreakHyphen/>
      </w:r>
      <w:r w:rsidRPr="00812C10">
        <w:t>five days after the request is served. A notice of the time and place of the hearing must be given the teacher not less than five days before the date of the hearing.</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(D) The teacher may be present with counsel at the hearing, and may cross</w:t>
      </w:r>
      <w:r w:rsidR="00812C10" w:rsidRPr="00812C10">
        <w:noBreakHyphen/>
      </w:r>
      <w:r w:rsidRPr="00812C10">
        <w:t>examine witnesses, may offer evidence and witnesses, and present defenses to the charges. The board, or its designee, shall order the appearance of any witness requested by the teacher, subject to the limitations of Section 59</w:t>
      </w:r>
      <w:r w:rsidR="00812C10" w:rsidRPr="00812C10">
        <w:noBreakHyphen/>
      </w:r>
      <w:r w:rsidRPr="00812C10">
        <w:t>25</w:t>
      </w:r>
      <w:r w:rsidR="00812C10" w:rsidRPr="00812C10">
        <w:noBreakHyphen/>
      </w:r>
      <w:r w:rsidRPr="00812C10">
        <w:t>460. The superintendent shall initiate the introduction of evidence in substantiation of the charges.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367; 1974 (58) 2343; 1976 Act No. 634, </w:t>
      </w:r>
      <w:r w:rsidRPr="00812C10">
        <w:t xml:space="preserve">Section </w:t>
      </w:r>
      <w:r w:rsidR="0049133F" w:rsidRPr="00812C10">
        <w:t xml:space="preserve">6; 2016 Act No. 221 (H.3560), </w:t>
      </w:r>
      <w:r w:rsidRPr="00812C10">
        <w:t xml:space="preserve">Section </w:t>
      </w:r>
      <w:r w:rsidR="0049133F" w:rsidRPr="00812C10">
        <w:t>4, eff June 3, 2016.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2016 Act No. 221, </w:t>
      </w:r>
      <w:r w:rsidR="00812C10" w:rsidRPr="00812C10">
        <w:t xml:space="preserve">Section </w:t>
      </w:r>
      <w:r w:rsidRPr="00812C10">
        <w:t>4, rewrote the section, making conforming changes, extending the period for scheduling hearings to forty</w:t>
      </w:r>
      <w:r w:rsidR="00812C10" w:rsidRPr="00812C10">
        <w:noBreakHyphen/>
      </w:r>
      <w:r w:rsidRPr="00812C10">
        <w:t>five days, and revising procedures concerning the conduct of hearings.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Inapplicability of employment dismissal provisions of this chapter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Notice of dismissal, hearing, costs, see </w:t>
      </w:r>
      <w:r w:rsidR="00812C10" w:rsidRPr="00812C10">
        <w:t xml:space="preserve">Section </w:t>
      </w:r>
      <w:r w:rsidRPr="00812C10">
        <w:t>59</w:t>
      </w:r>
      <w:r w:rsidR="00812C10" w:rsidRPr="00812C10">
        <w:noBreakHyphen/>
      </w:r>
      <w:r w:rsidRPr="00812C10">
        <w:t>25</w:t>
      </w:r>
      <w:r w:rsidR="00812C10" w:rsidRPr="00812C10">
        <w:noBreakHyphen/>
      </w:r>
      <w:r w:rsidRPr="00812C10">
        <w:t>460.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Service of notice, see </w:t>
      </w:r>
      <w:r w:rsidR="00812C10" w:rsidRPr="00812C10">
        <w:t xml:space="preserve">Section </w:t>
      </w:r>
      <w:r w:rsidRPr="00812C10">
        <w:t>59</w:t>
      </w:r>
      <w:r w:rsidR="00812C10" w:rsidRPr="00812C10">
        <w:noBreakHyphen/>
      </w:r>
      <w:r w:rsidRPr="00812C10">
        <w:t>25</w:t>
      </w:r>
      <w:r w:rsidR="00812C10" w:rsidRPr="00812C10">
        <w:noBreakHyphen/>
      </w:r>
      <w:r w:rsidRPr="00812C10">
        <w:t>510.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147.38.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345k147.38.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245, 260, 262, 268, 283, 285.</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Administrative or extra duty assignments of teachers are not included in or protected by the Teacher Employment Dismissal Act (</w:t>
      </w:r>
      <w:r w:rsidR="00812C10" w:rsidRPr="00812C10">
        <w:t xml:space="preserve">Section </w:t>
      </w:r>
      <w:r w:rsidRPr="00812C10">
        <w:t>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through 370.3). [1976 Code </w:t>
      </w:r>
      <w:r w:rsidR="00812C10" w:rsidRPr="00812C10">
        <w:t xml:space="preserve">Section </w:t>
      </w:r>
      <w:r w:rsidRPr="00812C10">
        <w:t>59</w:t>
      </w:r>
      <w:r w:rsidR="00812C10" w:rsidRPr="00812C10">
        <w:noBreakHyphen/>
      </w:r>
      <w:r w:rsidRPr="00812C10">
        <w:t>25</w:t>
      </w:r>
      <w:r w:rsidR="00812C10" w:rsidRPr="00812C10">
        <w:noBreakHyphen/>
      </w:r>
      <w:r w:rsidRPr="00812C10">
        <w:t>530] 1976</w:t>
      </w:r>
      <w:r w:rsidR="00812C10" w:rsidRPr="00812C10">
        <w:noBreakHyphen/>
      </w:r>
      <w:r w:rsidRPr="00812C10">
        <w:t>77 Op Atty Gen, No 77</w:t>
      </w:r>
      <w:r w:rsidR="00812C10" w:rsidRPr="00812C10">
        <w:noBreakHyphen/>
      </w:r>
      <w:r w:rsidRPr="00812C10">
        <w:t>114, p 99.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Requesting and participating in hearing after school district board of trustees had made final decision not to renew teacher</w:t>
      </w:r>
      <w:r w:rsidR="00812C10" w:rsidRPr="00812C10">
        <w:t>’</w:t>
      </w:r>
      <w:r w:rsidRPr="00812C10">
        <w:t>s contract was within futility exception to requirement to exhaust administrative remedies, and, thus, teacher could appeal to circuit court without participating in hearing. Brown v. James (S.C.App. 2010) 389 S.C. 41, 697 S.E.2d 604. Education 603(1); Public Employment 436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observance of the procedural requirements of the Teacher Employment and Dismissal Act is mandatory and not a matter of discretion. Brown v. James (S.C.App. 2010) 389 S.C. 41, 697 S.E.2d 604. Education 590; Public Employment 451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 district board of trustees</w:t>
      </w:r>
      <w:r w:rsidR="00812C10" w:rsidRPr="00812C10">
        <w:t>’</w:t>
      </w:r>
      <w:r w:rsidRPr="00812C10">
        <w:t xml:space="preserve"> decision to terminate teacher</w:t>
      </w:r>
      <w:r w:rsidR="00812C10" w:rsidRPr="00812C10">
        <w:t>’</w:t>
      </w:r>
      <w:r w:rsidRPr="00812C10">
        <w:t>s contract even before expiration of 15</w:t>
      </w:r>
      <w:r w:rsidR="00812C10" w:rsidRPr="00812C10">
        <w:noBreakHyphen/>
      </w:r>
      <w:r w:rsidRPr="00812C10">
        <w:t>day period for her to request hearing after notice of intent not to renew the contract was final decision reviewable without teacher participating in hearing requested by her; fact that an administrative hearing was not conducted rested with the board</w:t>
      </w:r>
      <w:r w:rsidR="00812C10" w:rsidRPr="00812C10">
        <w:t>’</w:t>
      </w:r>
      <w:r w:rsidRPr="00812C10">
        <w:t>s failure to follow procedure, as prescribed in the Teacher Employment and Dismissal Act, and not in any failure of teacher to exhaust her administrative remedies. Brown v. James (S.C.App. 2010) 389 S.C. 41, 697 S.E.2d 604. Education 603(1); Public Employment 436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Elementary school teacher seeking to challenge school district superintendent</w:t>
      </w:r>
      <w:r w:rsidR="00812C10" w:rsidRPr="00812C10">
        <w:t>’</w:t>
      </w:r>
      <w:r w:rsidRPr="00812C10">
        <w:t>s decision to suspend her and recommendation that school board terminate her could not bring action in circuit court until she had exhausted her administrative remedies under Teacher Employment and Dismissal Act by seeking review before school board. Adamson v. Richland County School Dist. One (S.C.App. 1998) 332 S.C. 121, 503 S.E.2d 752, certiorari denied. Education 608; Public Employment 436</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Failure to give notice of suspension hearing is irrelevant error where dismissal hearing is subject of the appeal and no prejudice has been shown. McWhirter v. Cherokee County School Dist. No. 1 (S.C. 1979) 274 S.C. 66, 261 S.E.2d 157.</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480.</w:t>
      </w:r>
      <w:r w:rsidR="0049133F" w:rsidRPr="00812C10">
        <w:t xml:space="preserve"> Appeals; costs and damages.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The decision of the district board of trustees is final, unless within thirty days afterward an appeal is made to the court of common pleas of any county in which the major portion of such district lies.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(B) Notice of the appeal and the grounds thereof shall be filed with the district board of trustees. The district board shall, within thirty days thereafter, file a certified copy of the transcript record with the clerk of such court. An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368; 1974 (58) 2343; 1999 Act No. 55, </w:t>
      </w:r>
      <w:r w:rsidRPr="00812C10">
        <w:t xml:space="preserve">Section </w:t>
      </w:r>
      <w:r w:rsidR="0049133F" w:rsidRPr="00812C10">
        <w:t xml:space="preserve">54; 2016 Act No. 221 (H.3560), </w:t>
      </w:r>
      <w:r w:rsidRPr="00812C10">
        <w:t xml:space="preserve">Section </w:t>
      </w:r>
      <w:r w:rsidR="0049133F" w:rsidRPr="00812C10">
        <w:t>5, eff June 3, 2016.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2016 Act No. 221, </w:t>
      </w:r>
      <w:r w:rsidR="00812C10" w:rsidRPr="00812C10">
        <w:t xml:space="preserve">Section </w:t>
      </w:r>
      <w:r w:rsidRPr="00812C10">
        <w:t>5, inserted the paragraph designators, and corrected archaic language.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Inapplicability of employment dismissal provisions of this chapter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147.44, 147.54.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Searches: 345k147.44; 345k147.54.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269, 293 to 298, 308 to 309.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Administrative or extra duty assignments of teachers are not included in or protected by the Teacher Employment Dismissal Act (</w:t>
      </w:r>
      <w:r w:rsidR="00812C10" w:rsidRPr="00812C10">
        <w:t xml:space="preserve">Section </w:t>
      </w:r>
      <w:r w:rsidRPr="00812C10">
        <w:t>21</w:t>
      </w:r>
      <w:r w:rsidR="00812C10" w:rsidRPr="00812C10">
        <w:noBreakHyphen/>
      </w:r>
      <w:r w:rsidRPr="00812C10">
        <w:t xml:space="preserve">361 [1976 Code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410] through 370.3). [1976 Code </w:t>
      </w:r>
      <w:r w:rsidR="00812C10" w:rsidRPr="00812C10">
        <w:t xml:space="preserve">Section </w:t>
      </w:r>
      <w:r w:rsidRPr="00812C10">
        <w:t>59</w:t>
      </w:r>
      <w:r w:rsidR="00812C10" w:rsidRPr="00812C10">
        <w:noBreakHyphen/>
      </w:r>
      <w:r w:rsidRPr="00812C10">
        <w:t>25</w:t>
      </w:r>
      <w:r w:rsidR="00812C10" w:rsidRPr="00812C10">
        <w:noBreakHyphen/>
      </w:r>
      <w:r w:rsidRPr="00812C10">
        <w:t>530] 1976</w:t>
      </w:r>
      <w:r w:rsidR="00812C10" w:rsidRPr="00812C10">
        <w:noBreakHyphen/>
      </w:r>
      <w:r w:rsidRPr="00812C10">
        <w:t>77 Op Atty Gen, No 77</w:t>
      </w:r>
      <w:r w:rsidR="00812C10" w:rsidRPr="00812C10">
        <w:noBreakHyphen/>
      </w:r>
      <w:r w:rsidRPr="00812C10">
        <w:t>114, p 99.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Decision of school board to terminate teacher</w:t>
      </w:r>
      <w:r w:rsidR="00812C10" w:rsidRPr="00812C10">
        <w:t>’</w:t>
      </w:r>
      <w:r w:rsidRPr="00812C10">
        <w:t>s employment can be set aside only if allegations made against teacher are unsupported by substantial evidence. Laws v. Richland County School Dist. No. 1 (S.C. 1978) 270 S.C. 492, 243 S.E.2d 192.</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Decision of board to terminate employment of music teacher was sustained as supported by substantial evidence where there was considerable testimony concerning teacher</w:t>
      </w:r>
      <w:r w:rsidR="00812C10" w:rsidRPr="00812C10">
        <w:t>’</w:t>
      </w:r>
      <w:r w:rsidRPr="00812C10">
        <w:t>s unresponsiveness to recommendations aimed at remedying disciplinary problems. Laws v. Richland County School Dist. No. 1 (S.C. 1978) 270 S.C. 492, 243 S.E.2d 192.</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490.</w:t>
      </w:r>
      <w:r w:rsidR="0049133F" w:rsidRPr="00812C10">
        <w:t xml:space="preserve"> Depositions.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 party to a proceeding conducted pursuant to this chapter may depose a witness within or without the State and either by commission or de bene esse. The deposition must be taken pursuant and subject to the same provisions, conditions, and restrictions that apply to taking of similar depositions in actions brought in the court of common pleas. The same rules with respect to the giving of notice to the opposite party, the taking and transcribing of testimony, the transmission and certification of them and matters of practice relating to them apply.</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369; 1974 (58) 2343; 2016 Act No. 221 (H.3560), </w:t>
      </w:r>
      <w:r w:rsidRPr="00812C10">
        <w:t xml:space="preserve">Section </w:t>
      </w:r>
      <w:r w:rsidR="0049133F" w:rsidRPr="00812C10">
        <w:t>6, eff June 3, 2016.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2016 Act No. 221, </w:t>
      </w:r>
      <w:r w:rsidR="00812C10" w:rsidRPr="00812C10">
        <w:t xml:space="preserve">Section </w:t>
      </w:r>
      <w:r w:rsidRPr="00812C10">
        <w:t>6, rewrote the section, correcting archaic language.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147.31.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345k147.31.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245, 247, 260, 268, 286.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Teacher Employment and Dismissal Act did not vest school district board of trustees with authority to dismiss teacher</w:t>
      </w:r>
      <w:r w:rsidR="00812C10" w:rsidRPr="00812C10">
        <w:t>’</w:t>
      </w:r>
      <w:r w:rsidRPr="00812C10">
        <w:t>s request for a hearing based on her nonparticipation in a deposition, and instead, it prescribed procedural mechanisms, including seeking sanctions from the circuit court, to compel participation in a deposition. Brown v. James (S.C.App. 2010) 389 S.C. 41, 697 S.E.2d 604. Education 597; Public Employment 522</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500.</w:t>
      </w:r>
      <w:r w:rsidR="0049133F" w:rsidRPr="00812C10">
        <w:t xml:space="preserve"> Service of subpoenas; witness fees.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370; 1974 (58) 2343.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147.31.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345k147.31.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245, 247, 260, 268, 286.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Teacher Employment and Dismissal Act did not vest school district board of trustees with authority to dismiss teacher</w:t>
      </w:r>
      <w:r w:rsidR="00812C10" w:rsidRPr="00812C10">
        <w:t>’</w:t>
      </w:r>
      <w:r w:rsidRPr="00812C10">
        <w:t>s request for a hearing based on her nonparticipation in a deposition, and instead, it prescribed procedural mechanisms, including seeking sanctions from the circuit court, to compel participation in a deposition. Brown v. James (S.C.App. 2010) 389 S.C. 41, 697 S.E.2d 604. Education 597; Public Employment 522</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510.</w:t>
      </w:r>
      <w:r w:rsidR="0049133F" w:rsidRPr="00812C10">
        <w:t xml:space="preserve"> Service of notices.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370.1; 1974 (58) 2343.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147.34.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345k147.34.</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266 to 267, 281.</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520.</w:t>
      </w:r>
      <w:r w:rsidR="0049133F" w:rsidRPr="00812C10">
        <w:t xml:space="preserve"> Powers and duties of court of common pleas; warrant for production of witnesses.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370.2; 1974 (58) 2343.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147.44.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345k147.44.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269, 293 to 298.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Teacher Employment and Dismissal Act did not vest school district board of trustees with authority to dismiss teacher</w:t>
      </w:r>
      <w:r w:rsidR="00812C10" w:rsidRPr="00812C10">
        <w:t>’</w:t>
      </w:r>
      <w:r w:rsidRPr="00812C10">
        <w:t>s request for a hearing based on her nonparticipation in a deposition, and instead, it prescribed procedural mechanisms, including seeking sanctions from the circuit court, to compel participation in a deposition. Brown v. James (S.C.App. 2010) 389 S.C. 41, 697 S.E.2d 604. Education 597; Public Employment 522</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530.</w:t>
      </w:r>
      <w:r w:rsidR="0049133F" w:rsidRPr="00812C10">
        <w:t xml:space="preserve"> Unprofessional conduct; breach of contract.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 xml:space="preserve">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w:t>
      </w:r>
      <w:r w:rsidRPr="00812C10">
        <w:lastRenderedPageBreak/>
        <w:t>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812C10" w:rsidRPr="00812C10">
        <w:t>’</w:t>
      </w:r>
      <w:r w:rsidRPr="00812C10">
        <w:t>s certificate, for a period not to exceed one calendar year. State education agencies in other states with reciprocal certification agreements shall be notified of the revocation of the certificate.</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370.3; 1974 (58) 2343.</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Inapplicability of employment dismissal provisions of this chapter during one year provisional contract period, see </w:t>
      </w:r>
      <w:r w:rsidR="00812C10" w:rsidRPr="00812C10">
        <w:t xml:space="preserve">Section </w:t>
      </w:r>
      <w:r w:rsidRPr="00812C10">
        <w:t>59</w:t>
      </w:r>
      <w:r w:rsidR="00812C10" w:rsidRPr="00812C10">
        <w:noBreakHyphen/>
      </w:r>
      <w:r w:rsidRPr="00812C10">
        <w:t>26</w:t>
      </w:r>
      <w:r w:rsidR="00812C10" w:rsidRPr="00812C10">
        <w:noBreakHyphen/>
      </w:r>
      <w:r w:rsidRPr="00812C10">
        <w:t>40.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132, 137, 147.9.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Searches: 345k132; 345k137; 345k147.9.</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200, 219 to 220.</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133F" w:rsidRPr="00812C10">
        <w:t xml:space="preserve"> 7</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2C10">
        <w:t>Remedy for Discrimination Against Teachers</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710.</w:t>
      </w:r>
      <w:r w:rsidR="0049133F" w:rsidRPr="00812C10">
        <w:t xml:space="preserve"> Teacher discriminated against in fixing salary may file complaint.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812C10" w:rsidRPr="00812C10">
        <w:t>’</w:t>
      </w:r>
      <w:r w:rsidRPr="00812C10">
        <w:t xml:space="preserve"> salaries, may file a complaint for the purpose of having such discrimination abated and in so doing shall follow the procedure hereinafter set out.</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381; 1952 Code </w:t>
      </w:r>
      <w:r w:rsidRPr="00812C10">
        <w:t xml:space="preserve">Section </w:t>
      </w:r>
      <w:r w:rsidR="0049133F" w:rsidRPr="00812C10">
        <w:t>21</w:t>
      </w:r>
      <w:r w:rsidRPr="00812C10">
        <w:noBreakHyphen/>
      </w:r>
      <w:r w:rsidR="0049133F" w:rsidRPr="00812C10">
        <w:t>381;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Civil Rights </w:t>
      </w:r>
      <w:r w:rsidR="00812C10" w:rsidRPr="00812C10">
        <w:t xml:space="preserve">Section </w:t>
      </w:r>
      <w:r w:rsidRPr="00812C10">
        <w:t>448.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RESEARCH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Forms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Am. Jur. Pl. &amp; Pr. Forms Schools </w:t>
      </w:r>
      <w:r w:rsidR="00812C10" w:rsidRPr="00812C10">
        <w:t xml:space="preserve">Section </w:t>
      </w:r>
      <w:r w:rsidRPr="00812C10">
        <w:t>38 , Introductory Comments.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Attorney General</w:t>
      </w:r>
      <w:r w:rsidR="00812C10" w:rsidRPr="00812C10">
        <w:t>’</w:t>
      </w:r>
      <w:r w:rsidRPr="00812C10">
        <w:t>s Opinions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Contract language providing for salary reductions and layoffs upon losses in funding or changes in course programming cannot be invoked unless reasonable under the circumstances. 1983 Op Atty Gen, No. 83</w:t>
      </w:r>
      <w:r w:rsidR="00812C10" w:rsidRPr="00812C10">
        <w:noBreakHyphen/>
      </w:r>
      <w:r w:rsidRPr="00812C10">
        <w:t>15, p. 28.</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Equal Pay Act (17 Stat. 56, [29 USCA 206(d)(1)]) is severable from minimum wage and overtime provisions and its application to state and local government employees is proper exercise of Congress</w:t>
      </w:r>
      <w:r w:rsidR="00812C10" w:rsidRPr="00812C10">
        <w:t>’</w:t>
      </w:r>
      <w:r w:rsidRPr="00812C10">
        <w:t xml:space="preserve"> power to enforce Fourteenth Amendment. Usery v. Charleston County School Dist. of Charleston County, South Carolina (C.A.4 (S.C.) 1977) 558 F.2d 1169. Labor And Employment 2454; States 4.1(2); Statutes 1535(15)</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720.</w:t>
      </w:r>
      <w:r w:rsidR="0049133F" w:rsidRPr="00812C10">
        <w:t xml:space="preserve"> Complaint filed with county board.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382; 1952 Code </w:t>
      </w:r>
      <w:r w:rsidRPr="00812C10">
        <w:t xml:space="preserve">Section </w:t>
      </w:r>
      <w:r w:rsidR="0049133F" w:rsidRPr="00812C10">
        <w:t>21</w:t>
      </w:r>
      <w:r w:rsidRPr="00812C10">
        <w:noBreakHyphen/>
      </w:r>
      <w:r w:rsidR="0049133F" w:rsidRPr="00812C10">
        <w:t>382;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CROSS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Compensation received prior to filing of complaint, see </w:t>
      </w:r>
      <w:r w:rsidR="00812C10" w:rsidRPr="00812C10">
        <w:t xml:space="preserve">Section </w:t>
      </w:r>
      <w:r w:rsidRPr="00812C10">
        <w:t>59</w:t>
      </w:r>
      <w:r w:rsidR="00812C10" w:rsidRPr="00812C10">
        <w:noBreakHyphen/>
      </w:r>
      <w:r w:rsidRPr="00812C10">
        <w:t>25</w:t>
      </w:r>
      <w:r w:rsidR="00812C10" w:rsidRPr="00812C10">
        <w:noBreakHyphen/>
      </w:r>
      <w:r w:rsidRPr="00812C10">
        <w:t>850.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448.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730.</w:t>
      </w:r>
      <w:r w:rsidR="0049133F" w:rsidRPr="00812C10">
        <w:t xml:space="preserve"> Hearing on complaint.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383; 1952 Code </w:t>
      </w:r>
      <w:r w:rsidRPr="00812C10">
        <w:t xml:space="preserve">Section </w:t>
      </w:r>
      <w:r w:rsidR="0049133F" w:rsidRPr="00812C10">
        <w:t>21</w:t>
      </w:r>
      <w:r w:rsidRPr="00812C10">
        <w:noBreakHyphen/>
      </w:r>
      <w:r w:rsidR="0049133F" w:rsidRPr="00812C10">
        <w:t>383;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448.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740.</w:t>
      </w:r>
      <w:r w:rsidR="0049133F" w:rsidRPr="00812C10">
        <w:t xml:space="preserve"> Process and procedure shall be summary and simple.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384; 1952 Code </w:t>
      </w:r>
      <w:r w:rsidRPr="00812C10">
        <w:t xml:space="preserve">Section </w:t>
      </w:r>
      <w:r w:rsidR="0049133F" w:rsidRPr="00812C10">
        <w:t>21</w:t>
      </w:r>
      <w:r w:rsidRPr="00812C10">
        <w:noBreakHyphen/>
      </w:r>
      <w:r w:rsidR="0049133F" w:rsidRPr="00812C10">
        <w:t>384;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448.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750.</w:t>
      </w:r>
      <w:r w:rsidR="0049133F" w:rsidRPr="00812C10">
        <w:t xml:space="preserve"> Service of subpoenas; witness fees.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385; 1952 Code </w:t>
      </w:r>
      <w:r w:rsidRPr="00812C10">
        <w:t xml:space="preserve">Section </w:t>
      </w:r>
      <w:r w:rsidR="0049133F" w:rsidRPr="00812C10">
        <w:t>21</w:t>
      </w:r>
      <w:r w:rsidRPr="00812C10">
        <w:noBreakHyphen/>
      </w:r>
      <w:r w:rsidR="0049133F" w:rsidRPr="00812C10">
        <w:t>385;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448.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760.</w:t>
      </w:r>
      <w:r w:rsidR="0049133F" w:rsidRPr="00812C10">
        <w:t xml:space="preserve"> Service of notices.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386; 1952 Code </w:t>
      </w:r>
      <w:r w:rsidRPr="00812C10">
        <w:t xml:space="preserve">Section </w:t>
      </w:r>
      <w:r w:rsidR="0049133F" w:rsidRPr="00812C10">
        <w:t>21</w:t>
      </w:r>
      <w:r w:rsidRPr="00812C10">
        <w:noBreakHyphen/>
      </w:r>
      <w:r w:rsidR="0049133F" w:rsidRPr="00812C10">
        <w:t>386;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448.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770.</w:t>
      </w:r>
      <w:r w:rsidR="0049133F" w:rsidRPr="00812C10">
        <w:t xml:space="preserve"> Powers and duties of court of common pleas; warrant for production of witnesses.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387; 1952 Code </w:t>
      </w:r>
      <w:r w:rsidRPr="00812C10">
        <w:t xml:space="preserve">Section </w:t>
      </w:r>
      <w:r w:rsidR="0049133F" w:rsidRPr="00812C10">
        <w:t>21</w:t>
      </w:r>
      <w:r w:rsidRPr="00812C10">
        <w:noBreakHyphen/>
      </w:r>
      <w:r w:rsidR="0049133F" w:rsidRPr="00812C10">
        <w:t>387;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448.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780.</w:t>
      </w:r>
      <w:r w:rsidR="0049133F" w:rsidRPr="00812C10">
        <w:t xml:space="preserve"> Hearing; decision.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388; 1952 Code </w:t>
      </w:r>
      <w:r w:rsidRPr="00812C10">
        <w:t xml:space="preserve">Section </w:t>
      </w:r>
      <w:r w:rsidR="0049133F" w:rsidRPr="00812C10">
        <w:t>21</w:t>
      </w:r>
      <w:r w:rsidRPr="00812C10">
        <w:noBreakHyphen/>
      </w:r>
      <w:r w:rsidR="0049133F" w:rsidRPr="00812C10">
        <w:t>388;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448.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790.</w:t>
      </w:r>
      <w:r w:rsidR="0049133F" w:rsidRPr="00812C10">
        <w:t xml:space="preserve"> Basis of decision.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389; 1952 Code </w:t>
      </w:r>
      <w:r w:rsidRPr="00812C10">
        <w:t xml:space="preserve">Section </w:t>
      </w:r>
      <w:r w:rsidR="0049133F" w:rsidRPr="00812C10">
        <w:t>21</w:t>
      </w:r>
      <w:r w:rsidRPr="00812C10">
        <w:noBreakHyphen/>
      </w:r>
      <w:r w:rsidR="0049133F" w:rsidRPr="00812C10">
        <w:t>389;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Civil Rights </w:t>
      </w:r>
      <w:r w:rsidR="00812C10" w:rsidRPr="00812C10">
        <w:t xml:space="preserve">Section </w:t>
      </w:r>
      <w:r w:rsidRPr="00812C10">
        <w:t>448.</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800.</w:t>
      </w:r>
      <w:r w:rsidR="0049133F" w:rsidRPr="00812C10">
        <w:t xml:space="preserve"> Reclassification of all teachers in district.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812C10" w:rsidRPr="00812C10">
        <w:t>’</w:t>
      </w:r>
      <w:r w:rsidRPr="00812C10">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390; 1952 Code </w:t>
      </w:r>
      <w:r w:rsidRPr="00812C10">
        <w:t xml:space="preserve">Section </w:t>
      </w:r>
      <w:r w:rsidR="0049133F" w:rsidRPr="00812C10">
        <w:t>21</w:t>
      </w:r>
      <w:r w:rsidRPr="00812C10">
        <w:noBreakHyphen/>
      </w:r>
      <w:r w:rsidR="0049133F" w:rsidRPr="00812C10">
        <w:t>390;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345k144(4).</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323 to 329.</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810.</w:t>
      </w:r>
      <w:r w:rsidR="0049133F" w:rsidRPr="00812C10">
        <w:t xml:space="preserve"> Appeal to State Board of Education.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 xml:space="preserve">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w:t>
      </w:r>
      <w:r w:rsidRPr="00812C10">
        <w:lastRenderedPageBreak/>
        <w:t>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391; 1952 Code </w:t>
      </w:r>
      <w:r w:rsidRPr="00812C10">
        <w:t xml:space="preserve">Section </w:t>
      </w:r>
      <w:r w:rsidR="0049133F" w:rsidRPr="00812C10">
        <w:t>21</w:t>
      </w:r>
      <w:r w:rsidRPr="00812C10">
        <w:noBreakHyphen/>
      </w:r>
      <w:r w:rsidR="0049133F" w:rsidRPr="00812C10">
        <w:t>391;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47.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345k47.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Schools and School Districts </w:t>
      </w:r>
      <w:r w:rsidR="00812C10" w:rsidRPr="00812C10">
        <w:t xml:space="preserve">Sections </w:t>
      </w:r>
      <w:r w:rsidRPr="00812C10">
        <w:t xml:space="preserve"> 81 to 92, 174.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NOTES OF DECISIONS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In general 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1. In general</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Notwithstanding appellant</w:t>
      </w:r>
      <w:r w:rsidR="00812C10" w:rsidRPr="00812C10">
        <w:t>’</w:t>
      </w:r>
      <w:r w:rsidRPr="00812C10">
        <w:t xml:space="preserve">s contention that portion of his case regarding discrimination in pay must be appealed to State Board of Education under </w:t>
      </w:r>
      <w:r w:rsidR="00812C10" w:rsidRPr="00812C10">
        <w:t xml:space="preserve">Section </w:t>
      </w:r>
      <w:r w:rsidRPr="00812C10">
        <w:t>59</w:t>
      </w:r>
      <w:r w:rsidR="00812C10" w:rsidRPr="00812C10">
        <w:noBreakHyphen/>
      </w:r>
      <w:r w:rsidRPr="00812C10">
        <w:t>25</w:t>
      </w:r>
      <w:r w:rsidR="00812C10" w:rsidRPr="00812C10">
        <w:noBreakHyphen/>
      </w:r>
      <w:r w:rsidRPr="00812C10">
        <w:t xml:space="preserve">810, Circuit Court properly exercised jurisdiction under procedures of </w:t>
      </w:r>
      <w:r w:rsidR="00812C10" w:rsidRPr="00812C10">
        <w:t xml:space="preserve">Sections </w:t>
      </w:r>
      <w:r w:rsidRPr="00812C10">
        <w:t xml:space="preserve"> 59</w:t>
      </w:r>
      <w:r w:rsidR="00812C10" w:rsidRPr="00812C10">
        <w:noBreakHyphen/>
      </w:r>
      <w:r w:rsidRPr="00812C10">
        <w:t>19</w:t>
      </w:r>
      <w:r w:rsidR="00812C10" w:rsidRPr="00812C10">
        <w:noBreakHyphen/>
      </w:r>
      <w:r w:rsidRPr="00812C10">
        <w:t>510 and 59</w:t>
      </w:r>
      <w:r w:rsidR="00812C10" w:rsidRPr="00812C10">
        <w:noBreakHyphen/>
      </w:r>
      <w:r w:rsidRPr="00812C10">
        <w:t>19</w:t>
      </w:r>
      <w:r w:rsidR="00812C10" w:rsidRPr="00812C10">
        <w:noBreakHyphen/>
      </w:r>
      <w:r w:rsidRPr="00812C10">
        <w:t>560 where appellant</w:t>
      </w:r>
      <w:r w:rsidR="00812C10" w:rsidRPr="00812C10">
        <w:t>’</w:t>
      </w:r>
      <w:r w:rsidRPr="00812C10">
        <w:t>s allegations of discrimination in pay were closely connected to his action for reinstatement involving construction of school policy. Lexington County School Dist. One Bd. of Trustees v. Mayer (S.C. 1984) 282 S.C. 36, 316 S.E.2d 679.</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820.</w:t>
      </w:r>
      <w:r w:rsidR="0049133F" w:rsidRPr="00812C10">
        <w:t xml:space="preserve"> Reclassification on order of State Board of Education.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392; 1952 Code </w:t>
      </w:r>
      <w:r w:rsidRPr="00812C10">
        <w:t xml:space="preserve">Section </w:t>
      </w:r>
      <w:r w:rsidR="0049133F" w:rsidRPr="00812C10">
        <w:t>21</w:t>
      </w:r>
      <w:r w:rsidRPr="00812C10">
        <w:noBreakHyphen/>
      </w:r>
      <w:r w:rsidR="0049133F" w:rsidRPr="00812C10">
        <w:t>392;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345k144(4).</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323 to 329.</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830.</w:t>
      </w:r>
      <w:r w:rsidR="0049133F" w:rsidRPr="00812C10">
        <w:t xml:space="preserve"> Finality of findings of fact by State Board of Education; appeal on errors of law.</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The findings of fact by the State Board of Education are final and conclusive as to all parties, but any party, within thirty days, may appeal to the Administrative Law Court as provided in Section 1</w:t>
      </w:r>
      <w:r w:rsidR="00812C10" w:rsidRPr="00812C10">
        <w:noBreakHyphen/>
      </w:r>
      <w:r w:rsidRPr="00812C10">
        <w:t>23</w:t>
      </w:r>
      <w:r w:rsidR="00812C10" w:rsidRPr="00812C10">
        <w:noBreakHyphen/>
      </w:r>
      <w:r w:rsidRPr="00812C10">
        <w:t>380(B) and Section 1</w:t>
      </w:r>
      <w:r w:rsidR="00812C10" w:rsidRPr="00812C10">
        <w:noBreakHyphen/>
      </w:r>
      <w:r w:rsidRPr="00812C10">
        <w:t>23</w:t>
      </w:r>
      <w:r w:rsidR="00812C10" w:rsidRPr="00812C10">
        <w:noBreakHyphen/>
      </w:r>
      <w:r w:rsidRPr="00812C10">
        <w:t>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393; 1952 Code </w:t>
      </w:r>
      <w:r w:rsidRPr="00812C10">
        <w:t xml:space="preserve">Section </w:t>
      </w:r>
      <w:r w:rsidR="0049133F" w:rsidRPr="00812C10">
        <w:t>21</w:t>
      </w:r>
      <w:r w:rsidRPr="00812C10">
        <w:noBreakHyphen/>
      </w:r>
      <w:r w:rsidR="0049133F" w:rsidRPr="00812C10">
        <w:t xml:space="preserve">393; 1947 (45) 110; 1999 Act No. 55, </w:t>
      </w:r>
      <w:r w:rsidRPr="00812C10">
        <w:t xml:space="preserve">Section </w:t>
      </w:r>
      <w:r w:rsidR="0049133F" w:rsidRPr="00812C10">
        <w:t xml:space="preserve">55; 2006 Act No. 387, </w:t>
      </w:r>
      <w:r w:rsidRPr="00812C10">
        <w:t xml:space="preserve">Section </w:t>
      </w:r>
      <w:r w:rsidR="0049133F" w:rsidRPr="00812C10">
        <w:t>44, eff July 1, 2006.</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Editor</w:t>
      </w:r>
      <w:r w:rsidR="00812C10" w:rsidRPr="00812C10">
        <w:t>’</w:t>
      </w:r>
      <w:r w:rsidRPr="00812C10">
        <w:t>s Note</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2006 Act No. 387, </w:t>
      </w:r>
      <w:r w:rsidR="00812C10" w:rsidRPr="00812C10">
        <w:t xml:space="preserve">Section </w:t>
      </w:r>
      <w:r w:rsidRPr="00812C10">
        <w:t>53, provides as follows: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t>
      </w:r>
      <w:r w:rsidR="0049133F" w:rsidRPr="00812C10">
        <w:t>This act is intended to provide a uniform procedure for contested cases and appeals from administrative agencies and to the extent that a provision of this act conflicts with an existing statute or regulation, the provisions of this act are controlling.</w:t>
      </w:r>
      <w:r w:rsidRPr="00812C10">
        <w: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2006 Act No. 387, </w:t>
      </w:r>
      <w:r w:rsidR="00812C10" w:rsidRPr="00812C10">
        <w:t xml:space="preserve">Section </w:t>
      </w:r>
      <w:r w:rsidRPr="00812C10">
        <w:t>57, provides as follows:</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t>
      </w:r>
      <w:r w:rsidR="0049133F" w:rsidRPr="00812C1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12C10">
        <w: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Effect of Amendment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The 2006 amendment rewrote this section to provide for appeals to the Administrative Law Court and judicial review of the administrative law judge</w:t>
      </w:r>
      <w:r w:rsidR="00812C10" w:rsidRPr="00812C10">
        <w:t>’</w:t>
      </w:r>
      <w:r w:rsidRPr="00812C10">
        <w:t>s decision.</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47.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345k47.</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81 to 92, 174.</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840.</w:t>
      </w:r>
      <w:r w:rsidR="0049133F" w:rsidRPr="00812C10">
        <w:t xml:space="preserve"> Filing of unappealed decision; enforcement.</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394; 1952 Code </w:t>
      </w:r>
      <w:r w:rsidRPr="00812C10">
        <w:t xml:space="preserve">Section </w:t>
      </w:r>
      <w:r w:rsidR="0049133F" w:rsidRPr="00812C10">
        <w:t>21</w:t>
      </w:r>
      <w:r w:rsidRPr="00812C10">
        <w:noBreakHyphen/>
      </w:r>
      <w:r w:rsidR="0049133F" w:rsidRPr="00812C10">
        <w:t>394;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47.</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345k47.</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81 to 92, 174.</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850.</w:t>
      </w:r>
      <w:r w:rsidR="0049133F" w:rsidRPr="00812C10">
        <w:t xml:space="preserve"> Compensation received prior to filing of complaint not affected.</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 xml:space="preserve">Nothing contained herein shall give any teacher any right to claim compensation in addition to that received for the period prior to the filing of the complaint with the county board as provided in </w:t>
      </w:r>
      <w:r w:rsidR="00812C10" w:rsidRPr="00812C10">
        <w:t xml:space="preserve">Section </w:t>
      </w:r>
      <w:r w:rsidRPr="00812C10">
        <w:t>59</w:t>
      </w:r>
      <w:r w:rsidR="00812C10" w:rsidRPr="00812C10">
        <w:noBreakHyphen/>
      </w:r>
      <w:r w:rsidRPr="00812C10">
        <w:t>25</w:t>
      </w:r>
      <w:r w:rsidR="00812C10" w:rsidRPr="00812C10">
        <w:noBreakHyphen/>
      </w:r>
      <w:r w:rsidRPr="00812C10">
        <w:t>720.</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395; 1952 Code </w:t>
      </w:r>
      <w:r w:rsidRPr="00812C10">
        <w:t xml:space="preserve">Section </w:t>
      </w:r>
      <w:r w:rsidR="0049133F" w:rsidRPr="00812C10">
        <w:t>21</w:t>
      </w:r>
      <w:r w:rsidRPr="00812C10">
        <w:noBreakHyphen/>
      </w:r>
      <w:r w:rsidR="0049133F" w:rsidRPr="00812C10">
        <w:t>395;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Schools 144(4).</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345k144(4).</w:t>
      </w:r>
    </w:p>
    <w:p w:rsidR="00812C10" w:rsidRP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2C10">
        <w:t xml:space="preserve">C.J.S. Schools and School Districts </w:t>
      </w:r>
      <w:r w:rsidR="00812C10" w:rsidRPr="00812C10">
        <w:t xml:space="preserve">Sections </w:t>
      </w:r>
      <w:r w:rsidRPr="00812C10">
        <w:t xml:space="preserve"> 323 to 329.</w:t>
      </w:r>
    </w:p>
    <w:p w:rsidR="00812C10" w:rsidRP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rPr>
          <w:b/>
        </w:rPr>
        <w:t xml:space="preserve">SECTION </w:t>
      </w:r>
      <w:r w:rsidR="0049133F" w:rsidRPr="00812C10">
        <w:rPr>
          <w:b/>
        </w:rPr>
        <w:t>59</w:t>
      </w:r>
      <w:r w:rsidRPr="00812C10">
        <w:rPr>
          <w:b/>
        </w:rPr>
        <w:noBreakHyphen/>
      </w:r>
      <w:r w:rsidR="0049133F" w:rsidRPr="00812C10">
        <w:rPr>
          <w:b/>
        </w:rPr>
        <w:t>25</w:t>
      </w:r>
      <w:r w:rsidRPr="00812C10">
        <w:rPr>
          <w:b/>
        </w:rPr>
        <w:noBreakHyphen/>
      </w:r>
      <w:r w:rsidR="0049133F" w:rsidRPr="00812C10">
        <w:rPr>
          <w:b/>
        </w:rPr>
        <w:t>860.</w:t>
      </w:r>
      <w:r w:rsidR="0049133F" w:rsidRPr="00812C10">
        <w:t xml:space="preserve"> Costs; fees of clerks of boards.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2C10" w:rsidRDefault="00812C10"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133F" w:rsidRPr="00812C10">
        <w:t xml:space="preserve">: 1962 Code </w:t>
      </w:r>
      <w:r w:rsidRPr="00812C10">
        <w:t xml:space="preserve">Section </w:t>
      </w:r>
      <w:r w:rsidR="0049133F" w:rsidRPr="00812C10">
        <w:t>21</w:t>
      </w:r>
      <w:r w:rsidRPr="00812C10">
        <w:noBreakHyphen/>
      </w:r>
      <w:r w:rsidR="0049133F" w:rsidRPr="00812C10">
        <w:t xml:space="preserve">396; 1952 Code </w:t>
      </w:r>
      <w:r w:rsidRPr="00812C10">
        <w:t xml:space="preserve">Section </w:t>
      </w:r>
      <w:r w:rsidR="0049133F" w:rsidRPr="00812C10">
        <w:t>21</w:t>
      </w:r>
      <w:r w:rsidRPr="00812C10">
        <w:noBreakHyphen/>
      </w:r>
      <w:r w:rsidR="0049133F" w:rsidRPr="00812C10">
        <w:t>396; 1947 (45) 110.</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LIBRARY REFERENCES</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Civil Rights 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Westlaw Key Number Search: 78k441.</w:t>
      </w:r>
    </w:p>
    <w:p w:rsidR="00812C10" w:rsidRDefault="0049133F"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2C10">
        <w:t xml:space="preserve">C.J.S. Civil Rights </w:t>
      </w:r>
      <w:r w:rsidR="00812C10" w:rsidRPr="00812C10">
        <w:t xml:space="preserve">Section </w:t>
      </w:r>
      <w:r w:rsidRPr="00812C10">
        <w:t>448.</w:t>
      </w:r>
    </w:p>
    <w:p w:rsidR="004002BA" w:rsidRPr="00812C10" w:rsidRDefault="004002BA" w:rsidP="00812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12C10" w:rsidSect="00812C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C10" w:rsidRDefault="00812C10" w:rsidP="00812C10">
      <w:pPr>
        <w:spacing w:after="0" w:line="240" w:lineRule="auto"/>
      </w:pPr>
      <w:r>
        <w:separator/>
      </w:r>
    </w:p>
  </w:endnote>
  <w:endnote w:type="continuationSeparator" w:id="0">
    <w:p w:rsidR="00812C10" w:rsidRDefault="00812C10" w:rsidP="0081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10" w:rsidRPr="00812C10" w:rsidRDefault="00812C10" w:rsidP="00812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10" w:rsidRPr="00812C10" w:rsidRDefault="00812C10" w:rsidP="00812C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10" w:rsidRPr="00812C10" w:rsidRDefault="00812C10" w:rsidP="00812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C10" w:rsidRDefault="00812C10" w:rsidP="00812C10">
      <w:pPr>
        <w:spacing w:after="0" w:line="240" w:lineRule="auto"/>
      </w:pPr>
      <w:r>
        <w:separator/>
      </w:r>
    </w:p>
  </w:footnote>
  <w:footnote w:type="continuationSeparator" w:id="0">
    <w:p w:rsidR="00812C10" w:rsidRDefault="00812C10" w:rsidP="00812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10" w:rsidRPr="00812C10" w:rsidRDefault="00812C10" w:rsidP="00812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10" w:rsidRPr="00812C10" w:rsidRDefault="00812C10" w:rsidP="00812C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10" w:rsidRPr="00812C10" w:rsidRDefault="00812C10" w:rsidP="00812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3F"/>
    <w:rsid w:val="004002BA"/>
    <w:rsid w:val="0049133F"/>
    <w:rsid w:val="0081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3EA31-2EE9-43C7-AB14-792DD7C8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133F"/>
    <w:rPr>
      <w:rFonts w:ascii="Courier New" w:eastAsiaTheme="minorEastAsia" w:hAnsi="Courier New" w:cs="Courier New"/>
      <w:sz w:val="20"/>
      <w:szCs w:val="20"/>
    </w:rPr>
  </w:style>
  <w:style w:type="paragraph" w:styleId="Header">
    <w:name w:val="header"/>
    <w:basedOn w:val="Normal"/>
    <w:link w:val="HeaderChar"/>
    <w:uiPriority w:val="99"/>
    <w:unhideWhenUsed/>
    <w:rsid w:val="0081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10"/>
    <w:rPr>
      <w:rFonts w:ascii="Times New Roman" w:hAnsi="Times New Roman" w:cs="Times New Roman"/>
    </w:rPr>
  </w:style>
  <w:style w:type="paragraph" w:styleId="Footer">
    <w:name w:val="footer"/>
    <w:basedOn w:val="Normal"/>
    <w:link w:val="FooterChar"/>
    <w:uiPriority w:val="99"/>
    <w:unhideWhenUsed/>
    <w:rsid w:val="00812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72</Pages>
  <Words>16282</Words>
  <Characters>92811</Characters>
  <Application>Microsoft Office Word</Application>
  <DocSecurity>0</DocSecurity>
  <Lines>773</Lines>
  <Paragraphs>217</Paragraphs>
  <ScaleCrop>false</ScaleCrop>
  <Company>Legislative Services Agency (LSA)</Company>
  <LinksUpToDate>false</LinksUpToDate>
  <CharactersWithSpaces>108876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2017-10-23T14:04:00Z</dcterms:created>
  <dcterms:modified xsi:type="dcterms:W3CDTF">2017-10-23T14:04:00Z</dcterms:modified>
</cp:coreProperties>
</file>