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ED2">
        <w:t>CHAPTER 3</w:t>
      </w:r>
    </w:p>
    <w:p w:rsidR="00EB0ED2" w:rsidRP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0ED2">
        <w:t>Change of Corporate Limits</w:t>
      </w:r>
      <w:bookmarkStart w:id="0" w:name="_GoBack"/>
      <w:bookmarkEnd w:id="0"/>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10.</w:t>
      </w:r>
      <w:r w:rsidR="00F528E2" w:rsidRPr="00EB0ED2">
        <w:t xml:space="preserve"> Power to extend corporate limits.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Any city or town council may extend the corporate limits of the municipality in the manner set forth in this chapter.</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11; 1952 Code </w:t>
      </w:r>
      <w:r w:rsidRPr="00EB0ED2">
        <w:t xml:space="preserve">Section </w:t>
      </w:r>
      <w:r w:rsidR="00F528E2" w:rsidRPr="00EB0ED2">
        <w:t>47</w:t>
      </w:r>
      <w:r w:rsidRPr="00EB0ED2">
        <w:noBreakHyphen/>
      </w:r>
      <w:r w:rsidR="00F528E2" w:rsidRPr="00EB0ED2">
        <w:t xml:space="preserve">11; 1942 Code </w:t>
      </w:r>
      <w:r w:rsidRPr="00EB0ED2">
        <w:t xml:space="preserve">Section </w:t>
      </w:r>
      <w:r w:rsidR="00F528E2" w:rsidRPr="00EB0ED2">
        <w:t xml:space="preserve">7230; 1932 Code </w:t>
      </w:r>
      <w:r w:rsidRPr="00EB0ED2">
        <w:t xml:space="preserve">Section </w:t>
      </w:r>
      <w:r w:rsidR="00F528E2" w:rsidRPr="00EB0ED2">
        <w:t xml:space="preserve">7230; Civ. C. '22 </w:t>
      </w:r>
      <w:r w:rsidRPr="00EB0ED2">
        <w:t xml:space="preserve">Section </w:t>
      </w:r>
      <w:r w:rsidR="00F528E2" w:rsidRPr="00EB0ED2">
        <w:t xml:space="preserve">4385; Civ. C. '12 </w:t>
      </w:r>
      <w:r w:rsidRPr="00EB0ED2">
        <w:t xml:space="preserve">Section </w:t>
      </w:r>
      <w:r w:rsidR="00F528E2" w:rsidRPr="00EB0ED2">
        <w:t xml:space="preserve">2991; Civ. C. '02 </w:t>
      </w:r>
      <w:r w:rsidRPr="00EB0ED2">
        <w:t xml:space="preserve">Section </w:t>
      </w:r>
      <w:r w:rsidR="00F528E2" w:rsidRPr="00EB0ED2">
        <w:t xml:space="preserve">1997; 1896 (22) 82; 1897 (22) 459; 1901 (23) 658; 1948 (45) 1974;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15.</w:t>
      </w:r>
      <w:r w:rsidR="00F528E2" w:rsidRPr="00EB0ED2">
        <w:t xml:space="preserve"> Municipality may not annex certain property.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No municipality may annex, under the provisions of this chapter, any real property owned by an airport district composed of more than one county without prior written approval of the governing body of the district.</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1995 Act No. 99, </w:t>
      </w:r>
      <w:r w:rsidRPr="00EB0ED2">
        <w:t xml:space="preserve">Section </w:t>
      </w:r>
      <w:r w:rsidR="00F528E2" w:rsidRPr="00EB0ED2">
        <w:t xml:space="preserve">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20.</w:t>
      </w:r>
      <w:r w:rsidR="00F528E2" w:rsidRPr="00EB0ED2">
        <w:t xml:space="preserve"> Municipality may not annex real property owned by professional sports team.</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No municipality may annex, under the provisions of this chapter, any real property owned by a professional sports team as defined in Section 12</w:t>
      </w:r>
      <w:r w:rsidR="00EB0ED2" w:rsidRPr="00EB0ED2">
        <w:noBreakHyphen/>
      </w:r>
      <w:r w:rsidRPr="00EB0ED2">
        <w:t>6</w:t>
      </w:r>
      <w:r w:rsidR="00EB0ED2" w:rsidRPr="00EB0ED2">
        <w:noBreakHyphen/>
      </w:r>
      <w:r w:rsidRPr="00EB0ED2">
        <w:t>3360(M)(17) without prior written consent of the professional sports team.</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8E2" w:rsidRPr="00EB0ED2">
        <w:t xml:space="preserve">: 2019 Act No. 83 (H.4243), </w:t>
      </w:r>
      <w:r w:rsidRPr="00EB0ED2">
        <w:t xml:space="preserve">Section </w:t>
      </w:r>
      <w:r w:rsidR="00F528E2" w:rsidRPr="00EB0ED2">
        <w:t>4, eff May 22, 2019.</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Editor's Note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 xml:space="preserve">2019 Act No. 83, </w:t>
      </w:r>
      <w:r w:rsidR="00EB0ED2" w:rsidRPr="00EB0ED2">
        <w:t xml:space="preserve">Section </w:t>
      </w:r>
      <w:r w:rsidRPr="00EB0ED2">
        <w:t>9.B, provides as follows:</w:t>
      </w:r>
    </w:p>
    <w:p w:rsidR="00EB0ED2" w:rsidRP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0ED2">
        <w:t>"B. The provisions of Sections 4</w:t>
      </w:r>
      <w:r w:rsidR="00EB0ED2" w:rsidRPr="00EB0ED2">
        <w:noBreakHyphen/>
      </w:r>
      <w:r w:rsidRPr="00EB0ED2">
        <w:t>9</w:t>
      </w:r>
      <w:r w:rsidR="00EB0ED2" w:rsidRPr="00EB0ED2">
        <w:noBreakHyphen/>
      </w:r>
      <w:r w:rsidRPr="00EB0ED2">
        <w:t>30 and 5</w:t>
      </w:r>
      <w:r w:rsidR="00EB0ED2" w:rsidRPr="00EB0ED2">
        <w:noBreakHyphen/>
      </w:r>
      <w:r w:rsidRPr="00EB0ED2">
        <w:t>7</w:t>
      </w:r>
      <w:r w:rsidR="00EB0ED2" w:rsidRPr="00EB0ED2">
        <w:noBreakHyphen/>
      </w:r>
      <w:r w:rsidRPr="00EB0ED2">
        <w:t>30 relating to a professional sports team, and the provisions of Section 5</w:t>
      </w:r>
      <w:r w:rsidR="00EB0ED2" w:rsidRPr="00EB0ED2">
        <w:noBreakHyphen/>
      </w:r>
      <w:r w:rsidRPr="00EB0ED2">
        <w:t>3</w:t>
      </w:r>
      <w:r w:rsidR="00EB0ED2" w:rsidRPr="00EB0ED2">
        <w:noBreakHyphen/>
      </w:r>
      <w:r w:rsidRPr="00EB0ED2">
        <w:t>20 only apply so long as the job and payroll provisions of Section 12</w:t>
      </w:r>
      <w:r w:rsidR="00EB0ED2" w:rsidRPr="00EB0ED2">
        <w:noBreakHyphen/>
      </w:r>
      <w:r w:rsidRPr="00EB0ED2">
        <w:t>6</w:t>
      </w:r>
      <w:r w:rsidR="00EB0ED2" w:rsidRPr="00EB0ED2">
        <w:noBreakHyphen/>
      </w:r>
      <w:r w:rsidRPr="00EB0ED2">
        <w:t>3360(M)(17) and (P) continue to be met by the professional sports team."</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30.</w:t>
      </w:r>
      <w:r w:rsidR="00F528E2" w:rsidRPr="00EB0ED2">
        <w:t xml:space="preserve"> Consolidation of two or more municipal corporations without petition.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 two or more municipal corporations propose to consolidate, no petition shall be required and each municipal corporation desiring to consolidate may call for the election hereinafter provided by ordinance.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12.1; 1971 (57) 413;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40.</w:t>
      </w:r>
      <w:r w:rsidR="00F528E2" w:rsidRPr="00EB0ED2">
        <w:t xml:space="preserve"> Agreement upon terms of consolidation.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13; 1952 Code </w:t>
      </w:r>
      <w:r w:rsidRPr="00EB0ED2">
        <w:t xml:space="preserve">Section </w:t>
      </w:r>
      <w:r w:rsidR="00F528E2" w:rsidRPr="00EB0ED2">
        <w:t>47</w:t>
      </w:r>
      <w:r w:rsidRPr="00EB0ED2">
        <w:noBreakHyphen/>
      </w:r>
      <w:r w:rsidR="00F528E2" w:rsidRPr="00EB0ED2">
        <w:t xml:space="preserve">13; 1942 Code </w:t>
      </w:r>
      <w:r w:rsidRPr="00EB0ED2">
        <w:t xml:space="preserve">Section </w:t>
      </w:r>
      <w:r w:rsidR="00F528E2" w:rsidRPr="00EB0ED2">
        <w:t xml:space="preserve">7231; 1932 Code </w:t>
      </w:r>
      <w:r w:rsidRPr="00EB0ED2">
        <w:t xml:space="preserve">Section </w:t>
      </w:r>
      <w:r w:rsidR="00F528E2" w:rsidRPr="00EB0ED2">
        <w:t xml:space="preserve">7231; Civ. C. '22 </w:t>
      </w:r>
      <w:r w:rsidRPr="00EB0ED2">
        <w:t xml:space="preserve">Section </w:t>
      </w:r>
      <w:r w:rsidR="00F528E2" w:rsidRPr="00EB0ED2">
        <w:t xml:space="preserve">4386; Civ. C. '12 </w:t>
      </w:r>
      <w:r w:rsidRPr="00EB0ED2">
        <w:t xml:space="preserve">Section </w:t>
      </w:r>
      <w:r w:rsidR="00F528E2" w:rsidRPr="00EB0ED2">
        <w:t xml:space="preserve">2992; 1911 (27) 22; 1996 Act No. 412, </w:t>
      </w:r>
      <w:r w:rsidRPr="00EB0ED2">
        <w:t xml:space="preserve">Section </w:t>
      </w:r>
      <w:r w:rsidR="00F528E2" w:rsidRPr="00EB0ED2">
        <w:t xml:space="preserve">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90.</w:t>
      </w:r>
      <w:r w:rsidR="00F528E2" w:rsidRPr="00EB0ED2">
        <w:t xml:space="preserve"> Filing notice with Secretary of State, Department of Transportation, and Department of Public Safety.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 xml:space="preserve">Any municipality increasing its territory shall file a notice with the Secretary of State, Department of Transportation, and the Department of Public Safety describing its new boundaries. The notice shall include </w:t>
      </w:r>
      <w:r w:rsidRPr="00EB0ED2">
        <w:lastRenderedPageBreak/>
        <w:t>a written description of the boundary, along with a map or plat which clearly defines the new territory added.</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18; 1952 Code </w:t>
      </w:r>
      <w:r w:rsidRPr="00EB0ED2">
        <w:t xml:space="preserve">Section </w:t>
      </w:r>
      <w:r w:rsidR="00F528E2" w:rsidRPr="00EB0ED2">
        <w:t>47</w:t>
      </w:r>
      <w:r w:rsidRPr="00EB0ED2">
        <w:noBreakHyphen/>
      </w:r>
      <w:r w:rsidR="00F528E2" w:rsidRPr="00EB0ED2">
        <w:t xml:space="preserve">18; 1942 Code </w:t>
      </w:r>
      <w:r w:rsidRPr="00EB0ED2">
        <w:t xml:space="preserve">Section </w:t>
      </w:r>
      <w:r w:rsidR="00F528E2" w:rsidRPr="00EB0ED2">
        <w:t xml:space="preserve">7230; 1932 Code </w:t>
      </w:r>
      <w:r w:rsidRPr="00EB0ED2">
        <w:t xml:space="preserve">Section </w:t>
      </w:r>
      <w:r w:rsidR="00F528E2" w:rsidRPr="00EB0ED2">
        <w:t xml:space="preserve">7230; Civ. C. '22 </w:t>
      </w:r>
      <w:r w:rsidRPr="00EB0ED2">
        <w:t xml:space="preserve">Section </w:t>
      </w:r>
      <w:r w:rsidR="00F528E2" w:rsidRPr="00EB0ED2">
        <w:t xml:space="preserve">4385; Civ. C. '12 </w:t>
      </w:r>
      <w:r w:rsidRPr="00EB0ED2">
        <w:t xml:space="preserve">Section </w:t>
      </w:r>
      <w:r w:rsidR="00F528E2" w:rsidRPr="00EB0ED2">
        <w:t xml:space="preserve">2991; Civ. C. '02 </w:t>
      </w:r>
      <w:r w:rsidRPr="00EB0ED2">
        <w:t xml:space="preserve">Section </w:t>
      </w:r>
      <w:r w:rsidR="00F528E2" w:rsidRPr="00EB0ED2">
        <w:t xml:space="preserve">1997; 1896 (22) 82; 1897 (22) 459; 1901 (23) 658; 1948 (45) 1974; 1968 (55) 2590; 1993 Act No. 181, </w:t>
      </w:r>
      <w:r w:rsidRPr="00EB0ED2">
        <w:t xml:space="preserve">Section </w:t>
      </w:r>
      <w:r w:rsidR="00F528E2" w:rsidRPr="00EB0ED2">
        <w:t xml:space="preserve">59;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100.</w:t>
      </w:r>
      <w:r w:rsidR="00F528E2" w:rsidRPr="00EB0ED2">
        <w:t xml:space="preserve"> Alternate method when entire area owned by annexing municipality or county.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18.1; 1955 (49) 270;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110.</w:t>
      </w:r>
      <w:r w:rsidR="00F528E2" w:rsidRPr="00EB0ED2">
        <w:t xml:space="preserve"> Annexation of right</w:t>
      </w:r>
      <w:r w:rsidRPr="00EB0ED2">
        <w:noBreakHyphen/>
      </w:r>
      <w:r w:rsidR="00F528E2" w:rsidRPr="00EB0ED2">
        <w:t>of</w:t>
      </w:r>
      <w:r w:rsidRPr="00EB0ED2">
        <w:noBreakHyphen/>
      </w:r>
      <w:r w:rsidR="00F528E2" w:rsidRPr="00EB0ED2">
        <w:t>way area of street lying beyond but abutting on corporate limits.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Whenever the whole or any part of any street, roadway, or highway has been accepted for and is under permanent public maintenance by a city, a county, or the Department of Transportation, that portion of any right</w:t>
      </w:r>
      <w:r w:rsidR="00EB0ED2" w:rsidRPr="00EB0ED2">
        <w:noBreakHyphen/>
      </w:r>
      <w:r w:rsidRPr="00EB0ED2">
        <w:t>of</w:t>
      </w:r>
      <w:r w:rsidR="00EB0ED2" w:rsidRPr="00EB0ED2">
        <w:noBreakHyphen/>
      </w:r>
      <w:r w:rsidRPr="00EB0ED2">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EB0ED2" w:rsidRPr="00EB0ED2">
        <w:noBreakHyphen/>
      </w:r>
      <w:r w:rsidRPr="00EB0ED2">
        <w:t>of</w:t>
      </w:r>
      <w:r w:rsidR="00EB0ED2" w:rsidRPr="00EB0ED2">
        <w:noBreakHyphen/>
      </w:r>
      <w:r w:rsidRPr="00EB0ED2">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18.2; 1971 (57) 299; 1993 Act No. 181, </w:t>
      </w:r>
      <w:r w:rsidRPr="00EB0ED2">
        <w:t xml:space="preserve">Section </w:t>
      </w:r>
      <w:r w:rsidR="00F528E2" w:rsidRPr="00EB0ED2">
        <w:t xml:space="preserve">60;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115.</w:t>
      </w:r>
      <w:r w:rsidR="00F528E2" w:rsidRPr="00EB0ED2">
        <w:t xml:space="preserve"> Annexation of property within a multicounty park.</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Notwithstanding any other provision of law, any real property which is or has been included within a multicounty park under Section 4</w:t>
      </w:r>
      <w:r w:rsidR="00EB0ED2" w:rsidRPr="00EB0ED2">
        <w:noBreakHyphen/>
      </w:r>
      <w:r w:rsidRPr="00EB0ED2">
        <w:t>1</w:t>
      </w:r>
      <w:r w:rsidR="00EB0ED2" w:rsidRPr="00EB0ED2">
        <w:noBreakHyphen/>
      </w:r>
      <w:r w:rsidRPr="00EB0ED2">
        <w:t>170 and title to which is held by the State of South Carolina, may be annexed only upon approval by the State Fiscal Accountability Authority.</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8E2" w:rsidRPr="00EB0ED2">
        <w:t xml:space="preserve">: 1995 Act No. 4, </w:t>
      </w:r>
      <w:r w:rsidRPr="00EB0ED2">
        <w:t xml:space="preserve">Section </w:t>
      </w:r>
      <w:r w:rsidR="00F528E2" w:rsidRPr="00EB0ED2">
        <w:t xml:space="preserve">2; 2000 Act No. 250, </w:t>
      </w:r>
      <w:r w:rsidRPr="00EB0ED2">
        <w:t xml:space="preserve">Section </w:t>
      </w:r>
      <w:r w:rsidR="00F528E2" w:rsidRPr="00EB0ED2">
        <w:t>3.</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Code Commissioner's Note</w:t>
      </w:r>
    </w:p>
    <w:p w:rsidR="00EB0ED2" w:rsidRP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0ED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0ED2" w:rsidRPr="00EB0ED2">
        <w:t xml:space="preserve">Section </w:t>
      </w:r>
      <w:r w:rsidRPr="00EB0ED2">
        <w:t>5(D)(1), effective July 1, 2015.</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120.</w:t>
      </w:r>
      <w:r w:rsidR="00F528E2" w:rsidRPr="00EB0ED2">
        <w:t xml:space="preserve"> Alternate method when entire area proposed to be annexed owned by corporation.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528E2" w:rsidRPr="00EB0ED2">
        <w:t xml:space="preserve">: 1962 Code </w:t>
      </w:r>
      <w:r w:rsidRPr="00EB0ED2">
        <w:t xml:space="preserve">Section </w:t>
      </w:r>
      <w:r w:rsidR="00F528E2" w:rsidRPr="00EB0ED2">
        <w:t>47</w:t>
      </w:r>
      <w:r w:rsidRPr="00EB0ED2">
        <w:noBreakHyphen/>
      </w:r>
      <w:r w:rsidR="00F528E2" w:rsidRPr="00EB0ED2">
        <w:t xml:space="preserve">19; 1952 Code </w:t>
      </w:r>
      <w:r w:rsidRPr="00EB0ED2">
        <w:t xml:space="preserve">Section </w:t>
      </w:r>
      <w:r w:rsidR="00F528E2" w:rsidRPr="00EB0ED2">
        <w:t>47</w:t>
      </w:r>
      <w:r w:rsidRPr="00EB0ED2">
        <w:noBreakHyphen/>
      </w:r>
      <w:r w:rsidR="00F528E2" w:rsidRPr="00EB0ED2">
        <w:t xml:space="preserve">19; 1942 Code </w:t>
      </w:r>
      <w:r w:rsidRPr="00EB0ED2">
        <w:t xml:space="preserve">Section </w:t>
      </w:r>
      <w:r w:rsidR="00F528E2" w:rsidRPr="00EB0ED2">
        <w:t xml:space="preserve">7230; 1932 Code </w:t>
      </w:r>
      <w:r w:rsidRPr="00EB0ED2">
        <w:t xml:space="preserve">Section </w:t>
      </w:r>
      <w:r w:rsidR="00F528E2" w:rsidRPr="00EB0ED2">
        <w:t xml:space="preserve">7230; Civ. C. '22 </w:t>
      </w:r>
      <w:r w:rsidRPr="00EB0ED2">
        <w:t xml:space="preserve">Section </w:t>
      </w:r>
      <w:r w:rsidR="00F528E2" w:rsidRPr="00EB0ED2">
        <w:t xml:space="preserve">4385; Civ. C. '12 </w:t>
      </w:r>
      <w:r w:rsidRPr="00EB0ED2">
        <w:t xml:space="preserve">Section </w:t>
      </w:r>
      <w:r w:rsidR="00F528E2" w:rsidRPr="00EB0ED2">
        <w:t xml:space="preserve">2991; Civ. C. '02 </w:t>
      </w:r>
      <w:r w:rsidRPr="00EB0ED2">
        <w:t xml:space="preserve">Section </w:t>
      </w:r>
      <w:r w:rsidR="00F528E2" w:rsidRPr="00EB0ED2">
        <w:t xml:space="preserve">1997; 1896 (22) 82; 1897 (22) 459; 1901 (23) 658; 1948 (45) 1974; 1964 (53) 1810;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130.</w:t>
      </w:r>
      <w:r w:rsidR="00F528E2" w:rsidRPr="00EB0ED2">
        <w:t xml:space="preserve"> Alternate method when entire area proposed to be annexed owned by school district.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19.1; 1953 (48) 221;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140.</w:t>
      </w:r>
      <w:r w:rsidR="00F528E2" w:rsidRPr="00EB0ED2">
        <w:t xml:space="preserve"> Alternate method when entire area proposed to be annexed owned by Federal or State Government.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19.2; 1967 (55) 952; 1971 (57) 798; 2000 Act No. 250, </w:t>
      </w:r>
      <w:r w:rsidRPr="00EB0ED2">
        <w:t xml:space="preserve">Section </w:t>
      </w:r>
      <w:r w:rsidR="00F528E2" w:rsidRPr="00EB0ED2">
        <w:t>3.</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Code Commissioner's Note</w:t>
      </w:r>
    </w:p>
    <w:p w:rsidR="00EB0ED2" w:rsidRP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0ED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0ED2" w:rsidRPr="00EB0ED2">
        <w:t xml:space="preserve">Section </w:t>
      </w:r>
      <w:r w:rsidRPr="00EB0ED2">
        <w:t>5(D)(1), effective July 1, 2015.</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150.</w:t>
      </w:r>
      <w:r w:rsidR="00F528E2" w:rsidRPr="00EB0ED2">
        <w:t xml:space="preserve"> Alternate methods where petition signed by all or seventy</w:t>
      </w:r>
      <w:r w:rsidRPr="00EB0ED2">
        <w:noBreakHyphen/>
      </w:r>
      <w:r w:rsidR="00F528E2" w:rsidRPr="00EB0ED2">
        <w:t>five percent of landowners.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(1) Any area or property which is contiguous to a municipality may be annexed to the municipality by filing with the municipal governing body a petition signed by seventy</w:t>
      </w:r>
      <w:r w:rsidR="00EB0ED2" w:rsidRPr="00EB0ED2">
        <w:noBreakHyphen/>
      </w:r>
      <w:r w:rsidRPr="00EB0ED2">
        <w:t>five percent or more of the freeholders, as defined in Section 5</w:t>
      </w:r>
      <w:r w:rsidR="00EB0ED2" w:rsidRPr="00EB0ED2">
        <w:noBreakHyphen/>
      </w:r>
      <w:r w:rsidRPr="00EB0ED2">
        <w:t>3</w:t>
      </w:r>
      <w:r w:rsidR="00EB0ED2" w:rsidRPr="00EB0ED2">
        <w:noBreakHyphen/>
      </w:r>
      <w:r w:rsidRPr="00EB0ED2">
        <w:t>240, owning at least seventy</w:t>
      </w:r>
      <w:r w:rsidR="00EB0ED2" w:rsidRPr="00EB0ED2">
        <w:noBreakHyphen/>
      </w:r>
      <w:r w:rsidRPr="00EB0ED2">
        <w:t xml:space="preserve">five percent of the assessed valuation of the real property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w:t>
      </w:r>
      <w:r w:rsidRPr="00EB0ED2">
        <w:lastRenderedPageBreak/>
        <w:t>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(2) The conditions relating to petitions set forth in this section apply only to the alternate method of annexation as defined in subsection (1) of this section.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(4) For purposes of this section any real property owned by a governmental entity and leased to any other entity pursuant to a fee in lieu of taxes transaction under Section 4</w:t>
      </w:r>
      <w:r w:rsidR="00EB0ED2" w:rsidRPr="00EB0ED2">
        <w:noBreakHyphen/>
      </w:r>
      <w:r w:rsidRPr="00EB0ED2">
        <w:t>29</w:t>
      </w:r>
      <w:r w:rsidR="00EB0ED2" w:rsidRPr="00EB0ED2">
        <w:noBreakHyphen/>
      </w:r>
      <w:r w:rsidRPr="00EB0ED2">
        <w:t>67 or 4</w:t>
      </w:r>
      <w:r w:rsidR="00EB0ED2" w:rsidRPr="00EB0ED2">
        <w:noBreakHyphen/>
      </w:r>
      <w:r w:rsidRPr="00EB0ED2">
        <w:t>29</w:t>
      </w:r>
      <w:r w:rsidR="00EB0ED2" w:rsidRPr="00EB0ED2">
        <w:noBreakHyphen/>
      </w:r>
      <w:r w:rsidRPr="00EB0ED2">
        <w:t>69 is considered to have an assessed valuation equal to the original cost of the real property as determined under Section 4</w:t>
      </w:r>
      <w:r w:rsidR="00EB0ED2" w:rsidRPr="00EB0ED2">
        <w:noBreakHyphen/>
      </w:r>
      <w:r w:rsidRPr="00EB0ED2">
        <w:t>29</w:t>
      </w:r>
      <w:r w:rsidR="00EB0ED2" w:rsidRPr="00EB0ED2">
        <w:noBreakHyphen/>
      </w:r>
      <w:r w:rsidRPr="00EB0ED2">
        <w:t>67(D). For purposes of this section, the lessee of real property pursuant to a fee in lieu of taxes transaction under Section 4</w:t>
      </w:r>
      <w:r w:rsidR="00EB0ED2" w:rsidRPr="00EB0ED2">
        <w:noBreakHyphen/>
      </w:r>
      <w:r w:rsidRPr="00EB0ED2">
        <w:t>29</w:t>
      </w:r>
      <w:r w:rsidR="00EB0ED2" w:rsidRPr="00EB0ED2">
        <w:noBreakHyphen/>
      </w:r>
      <w:r w:rsidRPr="00EB0ED2">
        <w:t>67 or 4</w:t>
      </w:r>
      <w:r w:rsidR="00EB0ED2" w:rsidRPr="00EB0ED2">
        <w:noBreakHyphen/>
      </w:r>
      <w:r w:rsidRPr="00EB0ED2">
        <w:t>29</w:t>
      </w:r>
      <w:r w:rsidR="00EB0ED2" w:rsidRPr="00EB0ED2">
        <w:noBreakHyphen/>
      </w:r>
      <w:r w:rsidRPr="00EB0ED2">
        <w:t>69 is the freeholder with respect to the property.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(5) For purposes of this section, any real property included within a multicounty park under Section 4</w:t>
      </w:r>
      <w:r w:rsidR="00EB0ED2" w:rsidRPr="00EB0ED2">
        <w:noBreakHyphen/>
      </w:r>
      <w:r w:rsidRPr="00EB0ED2">
        <w:t>1</w:t>
      </w:r>
      <w:r w:rsidR="00EB0ED2" w:rsidRPr="00EB0ED2">
        <w:noBreakHyphen/>
      </w:r>
      <w:r w:rsidRPr="00EB0ED2">
        <w:t>170 is considered to have the same assessed valuation that it would have if the multicounty park did not exist. Notwithstanding any other provision of law, any real property which is or has been included within a multicounty park under Section 4</w:t>
      </w:r>
      <w:r w:rsidR="00EB0ED2" w:rsidRPr="00EB0ED2">
        <w:noBreakHyphen/>
      </w:r>
      <w:r w:rsidRPr="00EB0ED2">
        <w:t>1</w:t>
      </w:r>
      <w:r w:rsidR="00EB0ED2" w:rsidRPr="00EB0ED2">
        <w:noBreakHyphen/>
      </w:r>
      <w:r w:rsidRPr="00EB0ED2">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19.5; 1964 (53) 2081; 1967 (55) 619; 1994 Act No. 497, Part II, </w:t>
      </w:r>
      <w:r w:rsidRPr="00EB0ED2">
        <w:t xml:space="preserve">Section </w:t>
      </w:r>
      <w:r w:rsidR="00F528E2" w:rsidRPr="00EB0ED2">
        <w:t xml:space="preserve">142C; 1995 Act No. 45, </w:t>
      </w:r>
      <w:r w:rsidRPr="00EB0ED2">
        <w:t xml:space="preserve">Section </w:t>
      </w:r>
      <w:r w:rsidR="00F528E2" w:rsidRPr="00EB0ED2">
        <w:t xml:space="preserve">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155.</w:t>
      </w:r>
      <w:r w:rsidR="00F528E2" w:rsidRPr="00EB0ED2">
        <w:t xml:space="preserve"> Rules for annexation of certain properties by municipalities.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EB0ED2" w:rsidRPr="00EB0ED2">
        <w:noBreakHyphen/>
      </w:r>
      <w:r w:rsidRPr="00EB0ED2">
        <w:t>3</w:t>
      </w:r>
      <w:r w:rsidR="00EB0ED2" w:rsidRPr="00EB0ED2">
        <w:noBreakHyphen/>
      </w:r>
      <w:r w:rsidRPr="00EB0ED2">
        <w:t>150.</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1979 Act No. 194, Part III, </w:t>
      </w:r>
      <w:r w:rsidRPr="00EB0ED2">
        <w:t xml:space="preserve">Section </w:t>
      </w:r>
      <w:r w:rsidR="00F528E2" w:rsidRPr="00EB0ED2">
        <w:t xml:space="preserve">2;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210.</w:t>
      </w:r>
      <w:r w:rsidR="00F528E2" w:rsidRPr="00EB0ED2">
        <w:t xml:space="preserve"> Subsequent election after defeat of annexation election.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EB0ED2" w:rsidRPr="00EB0ED2">
        <w:noBreakHyphen/>
      </w:r>
      <w:r w:rsidRPr="00EB0ED2">
        <w:t>four months from the date upon which the voting took place.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19.16; 1963 (53) 264;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235.</w:t>
      </w:r>
      <w:r w:rsidR="00F528E2" w:rsidRPr="00EB0ED2">
        <w:t xml:space="preserve"> Assessed value of any single freeholder's real property not to exceed twenty</w:t>
      </w:r>
      <w:r w:rsidRPr="00EB0ED2">
        <w:noBreakHyphen/>
      </w:r>
      <w:r w:rsidR="00F528E2" w:rsidRPr="00EB0ED2">
        <w:t>five percent of assessed value of existing municipality; exceptions.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Except when the procedures for an annexation provided for in Sections 5</w:t>
      </w:r>
      <w:r w:rsidR="00EB0ED2" w:rsidRPr="00EB0ED2">
        <w:noBreakHyphen/>
      </w:r>
      <w:r w:rsidRPr="00EB0ED2">
        <w:t>3</w:t>
      </w:r>
      <w:r w:rsidR="00EB0ED2" w:rsidRPr="00EB0ED2">
        <w:noBreakHyphen/>
      </w:r>
      <w:r w:rsidRPr="00EB0ED2">
        <w:t>100, 5</w:t>
      </w:r>
      <w:r w:rsidR="00EB0ED2" w:rsidRPr="00EB0ED2">
        <w:noBreakHyphen/>
      </w:r>
      <w:r w:rsidRPr="00EB0ED2">
        <w:t>3</w:t>
      </w:r>
      <w:r w:rsidR="00EB0ED2" w:rsidRPr="00EB0ED2">
        <w:noBreakHyphen/>
      </w:r>
      <w:r w:rsidRPr="00EB0ED2">
        <w:t>110, 5</w:t>
      </w:r>
      <w:r w:rsidR="00EB0ED2" w:rsidRPr="00EB0ED2">
        <w:noBreakHyphen/>
      </w:r>
      <w:r w:rsidRPr="00EB0ED2">
        <w:t>3</w:t>
      </w:r>
      <w:r w:rsidR="00EB0ED2" w:rsidRPr="00EB0ED2">
        <w:noBreakHyphen/>
      </w:r>
      <w:r w:rsidRPr="00EB0ED2">
        <w:t>120, 5</w:t>
      </w:r>
      <w:r w:rsidR="00EB0ED2" w:rsidRPr="00EB0ED2">
        <w:noBreakHyphen/>
      </w:r>
      <w:r w:rsidRPr="00EB0ED2">
        <w:t>3</w:t>
      </w:r>
      <w:r w:rsidR="00EB0ED2" w:rsidRPr="00EB0ED2">
        <w:noBreakHyphen/>
      </w:r>
      <w:r w:rsidRPr="00EB0ED2">
        <w:t>130, 5</w:t>
      </w:r>
      <w:r w:rsidR="00EB0ED2" w:rsidRPr="00EB0ED2">
        <w:noBreakHyphen/>
      </w:r>
      <w:r w:rsidRPr="00EB0ED2">
        <w:t>3</w:t>
      </w:r>
      <w:r w:rsidR="00EB0ED2" w:rsidRPr="00EB0ED2">
        <w:noBreakHyphen/>
      </w:r>
      <w:r w:rsidRPr="00EB0ED2">
        <w:t>140, and 5</w:t>
      </w:r>
      <w:r w:rsidR="00EB0ED2" w:rsidRPr="00EB0ED2">
        <w:noBreakHyphen/>
      </w:r>
      <w:r w:rsidRPr="00EB0ED2">
        <w:t>3</w:t>
      </w:r>
      <w:r w:rsidR="00EB0ED2" w:rsidRPr="00EB0ED2">
        <w:noBreakHyphen/>
      </w:r>
      <w:r w:rsidRPr="00EB0ED2">
        <w:t xml:space="preserve">150 are followed, the assessed value of real property of any single freeholder to </w:t>
      </w:r>
      <w:r w:rsidRPr="00EB0ED2">
        <w:lastRenderedPageBreak/>
        <w:t>be annexed, as defined in Section 5</w:t>
      </w:r>
      <w:r w:rsidR="00EB0ED2" w:rsidRPr="00EB0ED2">
        <w:noBreakHyphen/>
      </w:r>
      <w:r w:rsidRPr="00EB0ED2">
        <w:t>3</w:t>
      </w:r>
      <w:r w:rsidR="00EB0ED2" w:rsidRPr="00EB0ED2">
        <w:noBreakHyphen/>
      </w:r>
      <w:r w:rsidRPr="00EB0ED2">
        <w:t>240, shall not at the time of a proposed annexation exceed twenty</w:t>
      </w:r>
      <w:r w:rsidR="00EB0ED2" w:rsidRPr="00EB0ED2">
        <w:noBreakHyphen/>
      </w:r>
      <w:r w:rsidRPr="00EB0ED2">
        <w:t>five percent of the assessed value of real property of the existing area of a municipality.</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1980 Act No. 464;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240.</w:t>
      </w:r>
      <w:r w:rsidR="00F528E2" w:rsidRPr="00EB0ED2">
        <w:t xml:space="preserve"> "Freeholder" defined for purposes of pertinent provisions.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For the purposes of Sections 5</w:t>
      </w:r>
      <w:r w:rsidR="00EB0ED2" w:rsidRPr="00EB0ED2">
        <w:noBreakHyphen/>
      </w:r>
      <w:r w:rsidRPr="00EB0ED2">
        <w:t>3</w:t>
      </w:r>
      <w:r w:rsidR="00EB0ED2" w:rsidRPr="00EB0ED2">
        <w:noBreakHyphen/>
      </w:r>
      <w:r w:rsidRPr="00EB0ED2">
        <w:t>150, 5</w:t>
      </w:r>
      <w:r w:rsidR="00EB0ED2" w:rsidRPr="00EB0ED2">
        <w:noBreakHyphen/>
      </w:r>
      <w:r w:rsidRPr="00EB0ED2">
        <w:t>3</w:t>
      </w:r>
      <w:r w:rsidR="00EB0ED2" w:rsidRPr="00EB0ED2">
        <w:noBreakHyphen/>
      </w:r>
      <w:r w:rsidRPr="00EB0ED2">
        <w:t>280, and 5</w:t>
      </w:r>
      <w:r w:rsidR="00EB0ED2" w:rsidRPr="00EB0ED2">
        <w:noBreakHyphen/>
      </w:r>
      <w:r w:rsidRPr="00EB0ED2">
        <w:t>3</w:t>
      </w:r>
      <w:r w:rsidR="00EB0ED2" w:rsidRPr="00EB0ED2">
        <w:noBreakHyphen/>
      </w:r>
      <w:r w:rsidRPr="00EB0ED2">
        <w:t>300 ,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EB0ED2" w:rsidRPr="00EB0ED2">
        <w:noBreakHyphen/>
      </w:r>
      <w:r w:rsidRPr="00EB0ED2">
        <w:t>tenth interest in a single tract and whose name appears on the county tax records as an owner of real estate.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19.19; 1963 (53) 264; 1976 Act No. 695, </w:t>
      </w:r>
      <w:r w:rsidRPr="00EB0ED2">
        <w:t xml:space="preserve">Section </w:t>
      </w:r>
      <w:r w:rsidR="00F528E2" w:rsidRPr="00EB0ED2">
        <w:t xml:space="preserve">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250.</w:t>
      </w:r>
      <w:r w:rsidR="00F528E2" w:rsidRPr="00EB0ED2">
        <w:t xml:space="preserve"> Extension of corporate limits to include cemeteries.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20; 1952 Code </w:t>
      </w:r>
      <w:r w:rsidRPr="00EB0ED2">
        <w:t xml:space="preserve">Section </w:t>
      </w:r>
      <w:r w:rsidR="00F528E2" w:rsidRPr="00EB0ED2">
        <w:t>47</w:t>
      </w:r>
      <w:r w:rsidRPr="00EB0ED2">
        <w:noBreakHyphen/>
      </w:r>
      <w:r w:rsidR="00F528E2" w:rsidRPr="00EB0ED2">
        <w:t xml:space="preserve">20; 1942 Code </w:t>
      </w:r>
      <w:r w:rsidRPr="00EB0ED2">
        <w:t xml:space="preserve">Section </w:t>
      </w:r>
      <w:r w:rsidR="00F528E2" w:rsidRPr="00EB0ED2">
        <w:t xml:space="preserve">7232; 1932 Code </w:t>
      </w:r>
      <w:r w:rsidRPr="00EB0ED2">
        <w:t xml:space="preserve">Section </w:t>
      </w:r>
      <w:r w:rsidR="00F528E2" w:rsidRPr="00EB0ED2">
        <w:t xml:space="preserve">7232; Civ. C. '22 </w:t>
      </w:r>
      <w:r w:rsidRPr="00EB0ED2">
        <w:t xml:space="preserve">Section </w:t>
      </w:r>
      <w:r w:rsidR="00F528E2" w:rsidRPr="00EB0ED2">
        <w:t xml:space="preserve">4387; Civ. C. '12 </w:t>
      </w:r>
      <w:r w:rsidRPr="00EB0ED2">
        <w:t xml:space="preserve">Section </w:t>
      </w:r>
      <w:r w:rsidR="00F528E2" w:rsidRPr="00EB0ED2">
        <w:t xml:space="preserve">2993; Civ. C. '02 </w:t>
      </w:r>
      <w:r w:rsidRPr="00EB0ED2">
        <w:t xml:space="preserve">Section </w:t>
      </w:r>
      <w:r w:rsidR="00F528E2" w:rsidRPr="00EB0ED2">
        <w:t xml:space="preserve">1998; 1896 (22) 82; 1897 (22) 459; 1901 (23) 658;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260.</w:t>
      </w:r>
      <w:r w:rsidR="00F528E2" w:rsidRPr="00EB0ED2">
        <w:t xml:space="preserve"> Annexation of church property.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21; 1962 (52) 2145;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270.</w:t>
      </w:r>
      <w:r w:rsidR="00F528E2" w:rsidRPr="00EB0ED2">
        <w:t xml:space="preserve"> Time within which contest on extension of municipal limits must be instituted.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22; 1952 Code </w:t>
      </w:r>
      <w:r w:rsidRPr="00EB0ED2">
        <w:t xml:space="preserve">Section </w:t>
      </w:r>
      <w:r w:rsidR="00F528E2" w:rsidRPr="00EB0ED2">
        <w:t>47</w:t>
      </w:r>
      <w:r w:rsidRPr="00EB0ED2">
        <w:noBreakHyphen/>
      </w:r>
      <w:r w:rsidR="00F528E2" w:rsidRPr="00EB0ED2">
        <w:t xml:space="preserve">22; 1946 (44) 1376;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280.</w:t>
      </w:r>
      <w:r w:rsidR="00F528E2" w:rsidRPr="00EB0ED2">
        <w:t xml:space="preserve"> Reduction of corporate limits.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 xml:space="preserve">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w:t>
      </w:r>
      <w:r w:rsidRPr="00EB0ED2">
        <w:lastRenderedPageBreak/>
        <w:t>of the territory, the council must issue an ordinance declaring the territory no longer a portion of the municipality and must notify the Secretary of State of the new boundaries of the municipality.</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23; 1952 Code </w:t>
      </w:r>
      <w:r w:rsidRPr="00EB0ED2">
        <w:t xml:space="preserve">Section </w:t>
      </w:r>
      <w:r w:rsidR="00F528E2" w:rsidRPr="00EB0ED2">
        <w:t>47</w:t>
      </w:r>
      <w:r w:rsidRPr="00EB0ED2">
        <w:noBreakHyphen/>
      </w:r>
      <w:r w:rsidR="00F528E2" w:rsidRPr="00EB0ED2">
        <w:t xml:space="preserve">23; 1942 Code </w:t>
      </w:r>
      <w:r w:rsidRPr="00EB0ED2">
        <w:t xml:space="preserve">Section </w:t>
      </w:r>
      <w:r w:rsidR="00F528E2" w:rsidRPr="00EB0ED2">
        <w:t xml:space="preserve">7232; 1932 Code </w:t>
      </w:r>
      <w:r w:rsidRPr="00EB0ED2">
        <w:t xml:space="preserve">Section </w:t>
      </w:r>
      <w:r w:rsidR="00F528E2" w:rsidRPr="00EB0ED2">
        <w:t xml:space="preserve">7232; Civ. C. '22 </w:t>
      </w:r>
      <w:r w:rsidRPr="00EB0ED2">
        <w:t xml:space="preserve">Section </w:t>
      </w:r>
      <w:r w:rsidR="00F528E2" w:rsidRPr="00EB0ED2">
        <w:t xml:space="preserve">4387; Civ. C. '12 </w:t>
      </w:r>
      <w:r w:rsidRPr="00EB0ED2">
        <w:t xml:space="preserve">Section </w:t>
      </w:r>
      <w:r w:rsidR="00F528E2" w:rsidRPr="00EB0ED2">
        <w:t xml:space="preserve">2993; Civ. C. '02 </w:t>
      </w:r>
      <w:r w:rsidRPr="00EB0ED2">
        <w:t xml:space="preserve">Section </w:t>
      </w:r>
      <w:r w:rsidR="00F528E2" w:rsidRPr="00EB0ED2">
        <w:t xml:space="preserve">1998; 1896 (22) 82; 1897 (22) 459; 1901 (23) 658;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285.</w:t>
      </w:r>
      <w:r w:rsidR="00F528E2" w:rsidRPr="00EB0ED2">
        <w:t xml:space="preserve"> Removal of territory from within corporate limits of municipality.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1997 Act No. 9, </w:t>
      </w:r>
      <w:r w:rsidRPr="00EB0ED2">
        <w:t xml:space="preserve">Section </w:t>
      </w:r>
      <w:r w:rsidR="00F528E2" w:rsidRPr="00EB0ED2">
        <w:t xml:space="preserve">1;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290.</w:t>
      </w:r>
      <w:r w:rsidR="00F528E2" w:rsidRPr="00EB0ED2">
        <w:t xml:space="preserve"> "Municipality" defined.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The word "municipality" as used in this chapter shall be construed to mean any incorporated city or town located within this State.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1962 Code </w:t>
      </w:r>
      <w:r w:rsidRPr="00EB0ED2">
        <w:t xml:space="preserve">Section </w:t>
      </w:r>
      <w:r w:rsidR="00F528E2" w:rsidRPr="00EB0ED2">
        <w:t>47</w:t>
      </w:r>
      <w:r w:rsidRPr="00EB0ED2">
        <w:noBreakHyphen/>
      </w:r>
      <w:r w:rsidR="00F528E2" w:rsidRPr="00EB0ED2">
        <w:t xml:space="preserve">24; 1952 Code </w:t>
      </w:r>
      <w:r w:rsidRPr="00EB0ED2">
        <w:t xml:space="preserve">Section </w:t>
      </w:r>
      <w:r w:rsidR="00F528E2" w:rsidRPr="00EB0ED2">
        <w:t>47</w:t>
      </w:r>
      <w:r w:rsidRPr="00EB0ED2">
        <w:noBreakHyphen/>
      </w:r>
      <w:r w:rsidR="00F528E2" w:rsidRPr="00EB0ED2">
        <w:t xml:space="preserve">24; 1942 Code </w:t>
      </w:r>
      <w:r w:rsidRPr="00EB0ED2">
        <w:t xml:space="preserve">Section </w:t>
      </w:r>
      <w:r w:rsidR="00F528E2" w:rsidRPr="00EB0ED2">
        <w:t xml:space="preserve">7230; 1932 Code </w:t>
      </w:r>
      <w:r w:rsidRPr="00EB0ED2">
        <w:t xml:space="preserve">Section </w:t>
      </w:r>
      <w:r w:rsidR="00F528E2" w:rsidRPr="00EB0ED2">
        <w:t xml:space="preserve">7230; Civ. C. '22 </w:t>
      </w:r>
      <w:r w:rsidRPr="00EB0ED2">
        <w:t xml:space="preserve">Section </w:t>
      </w:r>
      <w:r w:rsidR="00F528E2" w:rsidRPr="00EB0ED2">
        <w:t xml:space="preserve">4385; Civ. C. '12 </w:t>
      </w:r>
      <w:r w:rsidRPr="00EB0ED2">
        <w:t xml:space="preserve">Section </w:t>
      </w:r>
      <w:r w:rsidR="00F528E2" w:rsidRPr="00EB0ED2">
        <w:t xml:space="preserve">2991; Civ. C. '02 </w:t>
      </w:r>
      <w:r w:rsidRPr="00EB0ED2">
        <w:t xml:space="preserve">Section </w:t>
      </w:r>
      <w:r w:rsidR="00F528E2" w:rsidRPr="00EB0ED2">
        <w:t xml:space="preserve">1997; 1896 (22) 82; 1897 (22) 459; 1901 (23) 658; 1948 (45) 1974;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300.</w:t>
      </w:r>
      <w:r w:rsidR="00F528E2" w:rsidRPr="00EB0ED2">
        <w:t xml:space="preserve"> Annexation procedure.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 In addition to other methods of annexation authorized by this chapter, any area which is contiguous to a municipality may be annexed to the municipality by the filing of a petition with the council signed by twenty</w:t>
      </w:r>
      <w:r w:rsidR="00EB0ED2" w:rsidRPr="00EB0ED2">
        <w:noBreakHyphen/>
      </w:r>
      <w:r w:rsidRPr="00EB0ED2">
        <w:t>five percent or more of the qualified electors who are residents within the area proposed to be annexed.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(B) The petition must contain a description of the area to be annexed, the signature of the qualified elector, the address of residence, and the act or code section pursuant to which the proposed annexation is to be accomplished.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(C) If the municipal council finds that the petition has been signed by twenty</w:t>
      </w:r>
      <w:r w:rsidR="00EB0ED2" w:rsidRPr="00EB0ED2">
        <w:noBreakHyphen/>
      </w:r>
      <w:r w:rsidRPr="00EB0ED2">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(E) After publishing the result of the election, the municipal council shall publish in a newspaper of general circulation within the municipality a notice which must contain: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(1) a description of the area to be annexed;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(2) the act or code section pursuant to which the proposed annexation is to be accomplished;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(3) a statement that the qualified electors of the area to be annexed voted to be annexed to the municipality; and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 xml:space="preserve">(G)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w:t>
      </w:r>
      <w:r w:rsidRPr="00EB0ED2">
        <w:lastRenderedPageBreak/>
        <w:t>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 When the procedure for annexation provided for in this section is followed, any freeholder owning real property in the area to be annexed equal to twenty</w:t>
      </w:r>
      <w:r w:rsidR="00EB0ED2" w:rsidRPr="00EB0ED2">
        <w:noBreakHyphen/>
      </w:r>
      <w:r w:rsidRPr="00EB0ED2">
        <w:t>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purposes of this section, "agricultural real property" means: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1; 1993 Act No. 181, </w:t>
      </w:r>
      <w:r w:rsidRPr="00EB0ED2">
        <w:t xml:space="preserve">Section </w:t>
      </w:r>
      <w:r w:rsidR="00F528E2" w:rsidRPr="00EB0ED2">
        <w:t xml:space="preserve">613;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305.</w:t>
      </w:r>
      <w:r w:rsidR="00F528E2" w:rsidRPr="00EB0ED2">
        <w:t xml:space="preserve"> Contiguous property defined.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For purposes of this chapter, "contiguous" means property which is adjacent to a municipality and shares a continuous border. Contiguity is not established by a road, waterway, right</w:t>
      </w:r>
      <w:r w:rsidR="00EB0ED2" w:rsidRPr="00EB0ED2">
        <w:noBreakHyphen/>
      </w:r>
      <w:r w:rsidRPr="00EB0ED2">
        <w:t>of</w:t>
      </w:r>
      <w:r w:rsidR="00EB0ED2" w:rsidRPr="00EB0ED2">
        <w:noBreakHyphen/>
      </w:r>
      <w:r w:rsidRPr="00EB0ED2">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310.</w:t>
      </w:r>
      <w:r w:rsidR="00F528E2" w:rsidRPr="00EB0ED2">
        <w:t xml:space="preserve"> Annexation of special purpose district.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When all or part of the area of a special purpose district as defined in Section 6</w:t>
      </w:r>
      <w:r w:rsidR="00EB0ED2" w:rsidRPr="00EB0ED2">
        <w:noBreakHyphen/>
      </w:r>
      <w:r w:rsidRPr="00EB0ED2">
        <w:t>11</w:t>
      </w:r>
      <w:r w:rsidR="00EB0ED2" w:rsidRPr="00EB0ED2">
        <w:noBreakHyphen/>
      </w:r>
      <w:r w:rsidRPr="00EB0ED2">
        <w:t>1610 or a special taxing district created pursuant to Section 4</w:t>
      </w:r>
      <w:r w:rsidR="00EB0ED2" w:rsidRPr="00EB0ED2">
        <w:noBreakHyphen/>
      </w:r>
      <w:r w:rsidRPr="00EB0ED2">
        <w:t>9</w:t>
      </w:r>
      <w:r w:rsidR="00EB0ED2" w:rsidRPr="00EB0ED2">
        <w:noBreakHyphen/>
      </w:r>
      <w:r w:rsidRPr="00EB0ED2">
        <w:t>30 or Section 4</w:t>
      </w:r>
      <w:r w:rsidR="00EB0ED2" w:rsidRPr="00EB0ED2">
        <w:noBreakHyphen/>
      </w:r>
      <w:r w:rsidRPr="00EB0ED2">
        <w:t>19</w:t>
      </w:r>
      <w:r w:rsidR="00EB0ED2" w:rsidRPr="00EB0ED2">
        <w:noBreakHyphen/>
      </w:r>
      <w:r w:rsidRPr="00EB0ED2">
        <w:t>10, et seq. or an assessment district created pursuant to Chapter 15 of Title 6, or any other special purpose district or special taxing or assessment district is annexed into a municipality under the provisions of Section 5</w:t>
      </w:r>
      <w:r w:rsidR="00EB0ED2" w:rsidRPr="00EB0ED2">
        <w:noBreakHyphen/>
      </w:r>
      <w:r w:rsidRPr="00EB0ED2">
        <w:t>3</w:t>
      </w:r>
      <w:r w:rsidR="00EB0ED2" w:rsidRPr="00EB0ED2">
        <w:noBreakHyphen/>
      </w:r>
      <w:r w:rsidRPr="00EB0ED2">
        <w:t>150 or 5</w:t>
      </w:r>
      <w:r w:rsidR="00EB0ED2" w:rsidRPr="00EB0ED2">
        <w:noBreakHyphen/>
      </w:r>
      <w:r w:rsidRPr="00EB0ED2">
        <w:t>3</w:t>
      </w:r>
      <w:r w:rsidR="00EB0ED2" w:rsidRPr="00EB0ED2">
        <w:noBreakHyphen/>
      </w:r>
      <w:r w:rsidRPr="00EB0ED2">
        <w:t>300, the following provisions apply: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(2) Until the municipality upon reasonable written notice elects to displace the district's service, the district must be allowed to continue providing service within the district's annexed area.</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(5) Upon annexation of less than the total area of the district, the district's boundaries must be modified, if at all, by the plan formulated pursuant to the provisions of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 The plan must specify the new boundaries of the district.</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2;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311.</w:t>
      </w:r>
      <w:r w:rsidR="00F528E2" w:rsidRPr="00EB0ED2">
        <w:t xml:space="preserve"> Committee to formulate plan in absence of agreement.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The plan contemplated by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(1) The district and municipality shall each select a member of the committee and the two members so selected shall select a third member.</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(3) Within ten days after appointment of a third member, the three members must select a committee chairman from among themselves.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(4) Within sixty days after selection of a chairman, the committee must develop a plan and present it to the district and the municipality.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(6) The court may modify the plan forwarded by the committee only upon finding an error of law, abuse of discretion, or arbitrary or capricious action by the committee.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3;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312.</w:t>
      </w:r>
      <w:r w:rsidR="00F528E2" w:rsidRPr="00EB0ED2">
        <w:t xml:space="preserve"> Plan to balance equities and interest.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The plan formulated under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(2) In any case in which less than the total service area of the district will be annexed by the municipality, the plan shall:</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(a) protect the district's ability to serve the residents of the district's unannexed area economically and efficiently and protect the district's ability to continue to expand or otherwise make service available throughout its unannexed area;</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(b) protect the ability of the municipality to serve residents of the annexed area of the district economically and efficiently;</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(c) protect the rights of the district's bondholders.</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(a) specifically included within this amount must be revenues, if any, projected under the provisions of any governmentally approved plan promulgated pursuant to federal pollution control legislation;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r>
      <w:r w:rsidRPr="00EB0ED2">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(5) In no event may any provision be incorporated in any plan which will impair the rights of bondholders, or which will impair the statutory liens created by Section 6</w:t>
      </w:r>
      <w:r w:rsidR="00EB0ED2" w:rsidRPr="00EB0ED2">
        <w:noBreakHyphen/>
      </w:r>
      <w:r w:rsidRPr="00EB0ED2">
        <w:t>21</w:t>
      </w:r>
      <w:r w:rsidR="00EB0ED2" w:rsidRPr="00EB0ED2">
        <w:noBreakHyphen/>
      </w:r>
      <w:r w:rsidRPr="00EB0ED2">
        <w:t>330 or Title 7 of the United States Code, Section 1926(b), or which will accelerate the requirement to repay bonds, or which would violate the conditions of any grant.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(6) In no event may any plan require that the residents in the annexed area be taxed or assessed by both the municipality and the district for the provision of the same service, except as provided by the laws of this State.</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(7) Absent consent of the district, neither annexation nor any plan hereunder entitles the municipality to any cash, securities, or other liquid assets of any kind of the district.</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4;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313.</w:t>
      </w:r>
      <w:r w:rsidR="00F528E2" w:rsidRPr="00EB0ED2">
        <w:t xml:space="preserve"> Auditor and treasurer to conform to plan.</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The auditor and treasurer of the county or counties in which the annexed area is located shall take such action as is appropriate to conform with the plan finally established pursuant to the terms of Sections 5</w:t>
      </w:r>
      <w:r w:rsidR="00EB0ED2" w:rsidRPr="00EB0ED2">
        <w:noBreakHyphen/>
      </w:r>
      <w:r w:rsidRPr="00EB0ED2">
        <w:t>3</w:t>
      </w:r>
      <w:r w:rsidR="00EB0ED2" w:rsidRPr="00EB0ED2">
        <w:noBreakHyphen/>
      </w:r>
      <w:r w:rsidRPr="00EB0ED2">
        <w:t>300 through 5</w:t>
      </w:r>
      <w:r w:rsidR="00EB0ED2" w:rsidRPr="00EB0ED2">
        <w:noBreakHyphen/>
      </w:r>
      <w:r w:rsidRPr="00EB0ED2">
        <w:t>3</w:t>
      </w:r>
      <w:r w:rsidR="00EB0ED2" w:rsidRPr="00EB0ED2">
        <w:noBreakHyphen/>
      </w:r>
      <w:r w:rsidRPr="00EB0ED2">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5;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314.</w:t>
      </w:r>
      <w:r w:rsidR="00F528E2" w:rsidRPr="00EB0ED2">
        <w:t xml:space="preserve"> Obligation may not be disturbed.</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28E2" w:rsidRPr="00EB0ED2">
        <w:t xml:space="preserve">: 1988 Act No. 626, </w:t>
      </w:r>
      <w:r w:rsidRPr="00EB0ED2">
        <w:t xml:space="preserve">Section </w:t>
      </w:r>
      <w:r w:rsidR="00F528E2" w:rsidRPr="00EB0ED2">
        <w:t xml:space="preserve">6; 2000 Act No. 250, </w:t>
      </w:r>
      <w:r w:rsidRPr="00EB0ED2">
        <w:t xml:space="preserve">Section </w:t>
      </w:r>
      <w:r w:rsidR="00F528E2" w:rsidRPr="00EB0ED2">
        <w:t>3.</w:t>
      </w:r>
    </w:p>
    <w:p w:rsidR="00EB0ED2" w:rsidRP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rPr>
          <w:b/>
        </w:rPr>
        <w:t xml:space="preserve">SECTION </w:t>
      </w:r>
      <w:r w:rsidR="00F528E2" w:rsidRPr="00EB0ED2">
        <w:rPr>
          <w:b/>
        </w:rPr>
        <w:t>5</w:t>
      </w:r>
      <w:r w:rsidRPr="00EB0ED2">
        <w:rPr>
          <w:b/>
        </w:rPr>
        <w:noBreakHyphen/>
      </w:r>
      <w:r w:rsidR="00F528E2" w:rsidRPr="00EB0ED2">
        <w:rPr>
          <w:b/>
        </w:rPr>
        <w:t>3</w:t>
      </w:r>
      <w:r w:rsidRPr="00EB0ED2">
        <w:rPr>
          <w:b/>
        </w:rPr>
        <w:noBreakHyphen/>
      </w:r>
      <w:r w:rsidR="00F528E2" w:rsidRPr="00EB0ED2">
        <w:rPr>
          <w:b/>
        </w:rPr>
        <w:t>315.</w:t>
      </w:r>
      <w:r w:rsidR="00F528E2" w:rsidRPr="00EB0ED2">
        <w:t xml:space="preserve"> Public hearing.</w:t>
      </w:r>
    </w:p>
    <w:p w:rsidR="00EB0ED2" w:rsidRDefault="00F528E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0ED2">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0ED2" w:rsidRDefault="00EB0ED2"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28E2" w:rsidRPr="00EB0ED2">
        <w:t xml:space="preserve">: 1988 Act No. 626, </w:t>
      </w:r>
      <w:r w:rsidRPr="00EB0ED2">
        <w:t xml:space="preserve">Section </w:t>
      </w:r>
      <w:r w:rsidR="00F528E2" w:rsidRPr="00EB0ED2">
        <w:t xml:space="preserve">7; 2000 Act No. 250, </w:t>
      </w:r>
      <w:r w:rsidRPr="00EB0ED2">
        <w:t xml:space="preserve">Section </w:t>
      </w:r>
      <w:r w:rsidR="00F528E2" w:rsidRPr="00EB0ED2">
        <w:t>3.</w:t>
      </w:r>
    </w:p>
    <w:p w:rsidR="00F25049" w:rsidRPr="00EB0ED2" w:rsidRDefault="00F25049" w:rsidP="00EB0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0ED2" w:rsidSect="00EB0E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ED2" w:rsidRDefault="00EB0ED2" w:rsidP="00EB0ED2">
      <w:r>
        <w:separator/>
      </w:r>
    </w:p>
  </w:endnote>
  <w:endnote w:type="continuationSeparator" w:id="0">
    <w:p w:rsidR="00EB0ED2" w:rsidRDefault="00EB0ED2" w:rsidP="00EB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ED2" w:rsidRDefault="00EB0ED2" w:rsidP="00EB0ED2">
      <w:r>
        <w:separator/>
      </w:r>
    </w:p>
  </w:footnote>
  <w:footnote w:type="continuationSeparator" w:id="0">
    <w:p w:rsidR="00EB0ED2" w:rsidRDefault="00EB0ED2" w:rsidP="00EB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D2" w:rsidRPr="00EB0ED2" w:rsidRDefault="00EB0ED2" w:rsidP="00EB0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E2"/>
    <w:rsid w:val="00EB0ED2"/>
    <w:rsid w:val="00F25049"/>
    <w:rsid w:val="00F5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B6EBE-B947-42A4-AF08-58BA04DC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2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28E2"/>
    <w:rPr>
      <w:rFonts w:ascii="Courier New" w:eastAsia="Times New Roman" w:hAnsi="Courier New" w:cs="Courier New"/>
      <w:sz w:val="20"/>
      <w:szCs w:val="20"/>
    </w:rPr>
  </w:style>
  <w:style w:type="paragraph" w:styleId="Header">
    <w:name w:val="header"/>
    <w:basedOn w:val="Normal"/>
    <w:link w:val="HeaderChar"/>
    <w:uiPriority w:val="99"/>
    <w:unhideWhenUsed/>
    <w:rsid w:val="00EB0ED2"/>
    <w:pPr>
      <w:tabs>
        <w:tab w:val="center" w:pos="4680"/>
        <w:tab w:val="right" w:pos="9360"/>
      </w:tabs>
    </w:pPr>
  </w:style>
  <w:style w:type="character" w:customStyle="1" w:styleId="HeaderChar">
    <w:name w:val="Header Char"/>
    <w:basedOn w:val="DefaultParagraphFont"/>
    <w:link w:val="Header"/>
    <w:uiPriority w:val="99"/>
    <w:rsid w:val="00EB0ED2"/>
  </w:style>
  <w:style w:type="paragraph" w:styleId="Footer">
    <w:name w:val="footer"/>
    <w:basedOn w:val="Normal"/>
    <w:link w:val="FooterChar"/>
    <w:uiPriority w:val="99"/>
    <w:unhideWhenUsed/>
    <w:rsid w:val="00EB0ED2"/>
    <w:pPr>
      <w:tabs>
        <w:tab w:val="center" w:pos="4680"/>
        <w:tab w:val="right" w:pos="9360"/>
      </w:tabs>
    </w:pPr>
  </w:style>
  <w:style w:type="character" w:customStyle="1" w:styleId="FooterChar">
    <w:name w:val="Footer Char"/>
    <w:basedOn w:val="DefaultParagraphFont"/>
    <w:link w:val="Footer"/>
    <w:uiPriority w:val="99"/>
    <w:rsid w:val="00EB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6129</Words>
  <Characters>34939</Characters>
  <Application>Microsoft Office Word</Application>
  <DocSecurity>0</DocSecurity>
  <Lines>291</Lines>
  <Paragraphs>81</Paragraphs>
  <ScaleCrop>false</ScaleCrop>
  <Company>Legislative Services Agency</Company>
  <LinksUpToDate>false</LinksUpToDate>
  <CharactersWithSpaces>40987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