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CHAPTER 35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South Carolina Consolidated Procurement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2019 Act No. 41, preamble,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"Whereas, the General Assembly finds that it adopted a modified version of the 1979 ABA Model Procurement Code for State and Local Governments, when it enacted 1981 Act No. 148. Since then, the ABA has revised its recommended model by adopting the 2000 ABA Model Procurement Code for State and Local Governments, a primary goal of which was to encourage the competitive use of new forms of project delivery in public construction procurement. With the enactment of Act 174 in 2008, the General Assembly adopted a modified version of the changes made by the 2000 ABA Model Code. In recognition of the state's long history of reliance on the model code, the applicable official comments to the model code, and the relevant and applicable construction given to the model code, should be examined as persuasive authority for interpreting and construing the South Carolina Consolidated Procurement Code;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"Whereas, it is the intent of the General Assembly that agencies and institutions comply with Section 11</w:t>
      </w:r>
      <w:r w:rsidR="006955BA" w:rsidRPr="006955BA">
        <w:noBreakHyphen/>
      </w:r>
      <w:r w:rsidRPr="006955BA">
        <w:t>35</w:t>
      </w:r>
      <w:r w:rsidR="006955BA" w:rsidRPr="006955BA">
        <w:noBreakHyphen/>
      </w:r>
      <w:r w:rsidRPr="006955BA">
        <w:t>1530, which limits use of this source selection method to circumstances in which the use of competitive sealed bidding is either not practicable or not advantageous to the State; accordingly, the basis for such determinations must be specified with particularity and must be documented in sufficient detail to satisfy the requirements of audit. The Materials Management Officer is responsible for controlling the use of RFPs by the respective offices of the Division of Procurement Services and for monitoring the adequacy of such determinations statewide;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"Whereas, the General Assembly finds that thorough and considered acquisition planning, including appropriate market research, industry</w:t>
      </w:r>
      <w:r w:rsidR="006955BA" w:rsidRPr="006955BA">
        <w:noBreakHyphen/>
      </w:r>
      <w:r w:rsidRPr="006955BA">
        <w:t>government communications, requirements definitions, risk analysis, and contract administration plans, is necessary to provide increased economy in state procurement activities, to maximize to the fullest extent practicable the purchasing values of funds, and to foster effective broad</w:t>
      </w:r>
      <w:r w:rsidR="006955BA" w:rsidRPr="006955BA">
        <w:noBreakHyphen/>
      </w:r>
      <w:r w:rsidRPr="006955BA">
        <w:t>based competition for public procurement, all of which are key purposes of the procurement laws; accordingly, the head of each using agency, as defined in Section 11</w:t>
      </w:r>
      <w:r w:rsidR="006955BA" w:rsidRPr="006955BA">
        <w:noBreakHyphen/>
      </w:r>
      <w:r w:rsidRPr="006955BA">
        <w:t>35</w:t>
      </w:r>
      <w:r w:rsidR="006955BA" w:rsidRPr="006955BA">
        <w:noBreakHyphen/>
      </w:r>
      <w:r w:rsidRPr="006955BA">
        <w:t>310, is expected to have in place an effective system to implement such planning, and the State Fiscal Accountability Authority is expected to promulgate regulations, establishing guidelines for and requiring such planning, and to audit for compliance with such regulations;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"Whereas, the General Assembly finds that acquisition policies that more closely resemble those of the commercial marketplace, encourage the acquisition of commercial items, and, where possible, allow use of terms and conditions accepted in the marketplace, will promote efficiency and economy in contracting and avoid unnecessary burdens for agencies and contractors. Accordingly, it adopts simplified procedures for the acquisition of commercially available off</w:t>
      </w:r>
      <w:r w:rsidR="006955BA" w:rsidRPr="006955BA">
        <w:noBreakHyphen/>
      </w:r>
      <w:r w:rsidRPr="006955BA">
        <w:t>the</w:t>
      </w:r>
      <w:r w:rsidR="006955BA" w:rsidRPr="006955BA">
        <w:noBreakHyphen/>
      </w:r>
      <w:r w:rsidRPr="006955BA">
        <w:t>shelf products, including higher dollar thresholds for agency purchases of those products. Now, therefore, [text of 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Joint Resolution 113 (H.4287) </w:t>
      </w:r>
      <w:r w:rsidR="006955BA" w:rsidRPr="006955BA">
        <w:t xml:space="preserve">Section </w:t>
      </w:r>
      <w:r w:rsidRPr="006955BA">
        <w:t>10,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10. The provisions of the Consolidated Procurement Code in Chapter 35, Title 11 of the 1976 Code and any other provisions of the general law of this State in conflict with the provisions of this joint resolution are hereby suspended with regard to the activities undertaken pursuant to this joint resolution."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General Provisions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DISPOSITION TABLE</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Showing where sections in Article 1 of Chapter 35, Title 11 were recodified.</w:t>
      </w:r>
    </w:p>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43ADE" w:rsidRPr="006955BA"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343ADE" w:rsidRPr="006955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Former</w:t>
            </w:r>
          </w:p>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955BA">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New</w:t>
            </w:r>
          </w:p>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Section</w:t>
            </w:r>
          </w:p>
        </w:tc>
      </w:tr>
      <w:tr w:rsidR="00343ADE" w:rsidRPr="006955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5310</w:t>
            </w:r>
          </w:p>
        </w:tc>
      </w:tr>
      <w:tr w:rsidR="00343ADE" w:rsidRPr="006955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5320</w:t>
            </w:r>
          </w:p>
        </w:tc>
      </w:tr>
      <w:tr w:rsidR="00343ADE" w:rsidRPr="006955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955BA">
              <w:rPr>
                <w:szCs w:val="20"/>
              </w:rPr>
              <w:lastRenderedPageBreak/>
              <w:t>11</w:t>
            </w:r>
            <w:r w:rsidR="006955BA" w:rsidRPr="006955BA">
              <w:rPr>
                <w:szCs w:val="20"/>
              </w:rPr>
              <w:noBreakHyphen/>
            </w:r>
            <w:r w:rsidRPr="006955BA">
              <w:rPr>
                <w:szCs w:val="20"/>
              </w:rPr>
              <w:t>35</w:t>
            </w:r>
            <w:r w:rsidR="006955BA" w:rsidRPr="006955BA">
              <w:rPr>
                <w:szCs w:val="20"/>
              </w:rPr>
              <w:noBreakHyphen/>
            </w:r>
            <w:r w:rsidRPr="006955BA">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5330</w:t>
            </w:r>
          </w:p>
        </w:tc>
      </w:tr>
      <w:tr w:rsidR="00343ADE" w:rsidRPr="006955B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3ADE"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6955BA">
              <w:rPr>
                <w:szCs w:val="20"/>
              </w:rPr>
              <w:t>11</w:t>
            </w:r>
            <w:r w:rsidR="006955BA" w:rsidRPr="006955BA">
              <w:rPr>
                <w:szCs w:val="20"/>
              </w:rPr>
              <w:noBreakHyphen/>
            </w:r>
            <w:r w:rsidRPr="006955BA">
              <w:rPr>
                <w:szCs w:val="20"/>
              </w:rPr>
              <w:t>35</w:t>
            </w:r>
            <w:r w:rsidR="006955BA" w:rsidRPr="006955BA">
              <w:rPr>
                <w:szCs w:val="20"/>
              </w:rPr>
              <w:noBreakHyphen/>
            </w:r>
            <w:r w:rsidRPr="006955BA">
              <w:rPr>
                <w:szCs w:val="20"/>
              </w:rPr>
              <w:t>5340</w:t>
            </w:r>
          </w:p>
        </w:tc>
      </w:tr>
    </w:tbl>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10.</w:t>
      </w:r>
      <w:r w:rsidR="00343ADE" w:rsidRPr="006955BA">
        <w:t xml:space="preserve"> Citation.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This chapter shall be known and may be cited as the "South Carolina Consolidated Procurement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w:t>
      </w:r>
      <w:r w:rsidR="00343ADE" w:rsidRPr="006955BA">
        <w:t xml:space="preserve"> Purpose and policies.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This code must be construed and applied to promote underlying purposes and policies.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The underlying purposes and policies of this code are: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to foster effective broad</w:t>
      </w:r>
      <w:r w:rsidR="006955BA" w:rsidRPr="006955BA">
        <w:noBreakHyphen/>
      </w:r>
      <w:r w:rsidRPr="006955BA">
        <w:t>based competition for public procurement within the free enterprise system;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to develop procurement capability responsive to appropriate user needs;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to consolidate, clarify, and modernize the law governing procurement in this State and permit the continued development of explicit and thoroughly considered procurement policies and practices;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to require the adoption of competitive procurement laws and practices by units of state and local governments;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to ensure the fair and equitable treatment of all persons who deal with the procurement system which will promote increased public confidence in the procedures followed in public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(g) to provide safeguards for the maintenance of a procurement system of quality and integrity with clearly defined rules for ethical behavior on the part of all persons engaged in the public procurement process;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ab/>
      </w:r>
      <w:r w:rsidRPr="006955BA">
        <w:tab/>
        <w:t>(h) to develop an efficient and effective means of delegating roles and responsibilities to the various government procurement officers.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11; 1997 Act No. 153, </w:t>
      </w:r>
      <w:r w:rsidRPr="006955BA">
        <w:t xml:space="preserve">Section </w:t>
      </w:r>
      <w:r w:rsidR="00343ADE" w:rsidRPr="006955BA">
        <w:t xml:space="preserve">1; 2019 Act No. 41 (S.530), </w:t>
      </w:r>
      <w:r w:rsidRPr="006955BA">
        <w:t xml:space="preserve">Section </w:t>
      </w:r>
      <w:r w:rsidR="00343ADE" w:rsidRPr="006955BA">
        <w:t>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 inserted (1), and inserted the (2) identifier in the previously undesignated paragraph.</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25.</w:t>
      </w:r>
      <w:r w:rsidR="00343ADE" w:rsidRPr="006955BA">
        <w:t xml:space="preserve"> Supersession of conflicting laws.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2006 Act No. 376,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27.</w:t>
      </w:r>
      <w:r w:rsidR="00343ADE" w:rsidRPr="006955BA">
        <w:t xml:space="preserve"> No implied repeal.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No part of this chapter may be considered to be impliedly repealed by subsequent legislative enactment if such construction of the subsequent legislative enactment can be reasonably avoided.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w:t>
      </w:r>
      <w:r w:rsidR="00343ADE" w:rsidRPr="006955BA">
        <w:t xml:space="preserve"> Obligation of good faith.</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Every contract or duty within this code imposes an obligation of good faith in its negotiation, performance or enforcement. "Good faith" means honesty in fact in the conduct or transaction concerned and the observance of reasonable commercial standards of fair dealing.</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35.</w:t>
      </w:r>
      <w:r w:rsidR="00343ADE" w:rsidRPr="006955BA">
        <w:t xml:space="preserve"> Recodified.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Former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35, was titled Surety bonds; public entity may not designate surety company, and had the following history: 2002 Act No. 253, </w:t>
      </w:r>
      <w:r w:rsidRPr="006955BA">
        <w:t xml:space="preserve">Section </w:t>
      </w:r>
      <w:r w:rsidR="00343ADE" w:rsidRPr="006955BA">
        <w:t xml:space="preserve">1. Recodified by 2019 Act No. 41, </w:t>
      </w:r>
      <w:r w:rsidRPr="006955BA">
        <w:t xml:space="preserve">Section </w:t>
      </w:r>
      <w:r w:rsidR="00343ADE" w:rsidRPr="006955BA">
        <w:t xml:space="preserve">79, eff May 13, 2019. See now, Code 1976 </w:t>
      </w:r>
      <w:r w:rsidRPr="006955BA">
        <w:t xml:space="preserve">Section </w:t>
      </w:r>
      <w:r w:rsidR="00343ADE" w:rsidRPr="006955BA">
        <w:t>11</w:t>
      </w:r>
      <w:r w:rsidRPr="006955BA">
        <w:noBreakHyphen/>
      </w:r>
      <w:r w:rsidR="00343ADE" w:rsidRPr="006955BA">
        <w:t>35</w:t>
      </w:r>
      <w:r w:rsidRPr="006955BA">
        <w:noBreakHyphen/>
      </w:r>
      <w:r w:rsidR="00343ADE" w:rsidRPr="006955BA">
        <w:t>5310.</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40.</w:t>
      </w:r>
      <w:r w:rsidR="00343ADE" w:rsidRPr="006955BA">
        <w:t xml:space="preserve"> Application of Procurement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General Application. This code applies only to contracts solicited or entered into after the effective date of this code unless the parties agree to its application to a contract entered into prior to its effective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6955BA" w:rsidRPr="006955BA">
        <w:noBreakHyphen/>
      </w:r>
      <w:r w:rsidRPr="006955BA">
        <w:t>35</w:t>
      </w:r>
      <w:r w:rsidR="006955BA" w:rsidRPr="006955BA">
        <w:noBreakHyphen/>
      </w:r>
      <w:r w:rsidRPr="006955BA">
        <w:t>40(3) (Compliance with Federal Requirements) and except that this code does not apply to gifts, to the issuance of grants, or to contracts between public procurement units, except as provided in Article 19 (Intergovernmental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 body as defined in Section 11</w:t>
      </w:r>
      <w:r w:rsidR="006955BA" w:rsidRPr="006955BA">
        <w:noBreakHyphen/>
      </w:r>
      <w:r w:rsidRPr="006955BA">
        <w:t>35</w:t>
      </w:r>
      <w:r w:rsidR="006955BA" w:rsidRPr="006955BA">
        <w:noBreakHyphen/>
      </w:r>
      <w:r w:rsidRPr="006955BA">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"acquisition", " financing", "construction", and "leasing" are governed by generally accepted accounting principles.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lastRenderedPageBreak/>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1987 Act No. 170, Part II, </w:t>
      </w:r>
      <w:r w:rsidRPr="006955BA">
        <w:t xml:space="preserve">Section </w:t>
      </w:r>
      <w:r w:rsidR="00343ADE" w:rsidRPr="006955BA">
        <w:t xml:space="preserve">42; 1997 Act No. 153, </w:t>
      </w:r>
      <w:r w:rsidRPr="006955BA">
        <w:t xml:space="preserve">Section </w:t>
      </w:r>
      <w:r w:rsidR="00343ADE" w:rsidRPr="006955BA">
        <w:t xml:space="preserve">1; 2005 Act No. 164, </w:t>
      </w:r>
      <w:r w:rsidRPr="006955BA">
        <w:t xml:space="preserve">Section </w:t>
      </w:r>
      <w:r w:rsidR="00343ADE" w:rsidRPr="006955BA">
        <w:t xml:space="preserve">11; 2006 Act No. 376, </w:t>
      </w:r>
      <w:r w:rsidRPr="006955BA">
        <w:t xml:space="preserve">Section </w:t>
      </w:r>
      <w:r w:rsidR="00343ADE" w:rsidRPr="006955BA">
        <w:t xml:space="preserve">4; 2007 Act No. 110, </w:t>
      </w:r>
      <w:r w:rsidRPr="006955BA">
        <w:t xml:space="preserve">Section </w:t>
      </w:r>
      <w:r w:rsidR="00343ADE" w:rsidRPr="006955BA">
        <w:t xml:space="preserve">5; 2008 Act No. 208, </w:t>
      </w:r>
      <w:r w:rsidRPr="006955BA">
        <w:t xml:space="preserve">Section </w:t>
      </w:r>
      <w:r w:rsidR="00343ADE" w:rsidRPr="006955BA">
        <w:t xml:space="preserve">1; 2009 Act No. 72, </w:t>
      </w:r>
      <w:r w:rsidRPr="006955BA">
        <w:t xml:space="preserve">Section </w:t>
      </w:r>
      <w:r w:rsidR="00343ADE" w:rsidRPr="006955BA">
        <w:t xml:space="preserve">3; 2019 Act No. 41 (S.530), </w:t>
      </w:r>
      <w:r w:rsidRPr="006955BA">
        <w:t xml:space="preserve">Section </w:t>
      </w:r>
      <w:r w:rsidR="00343ADE" w:rsidRPr="006955BA">
        <w:t>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 in (2), inserted the third sentence; and in (3), in the second sentence, inserted "; however, failure to comply with the foregoing is not subject to review under Article 17".</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45.</w:t>
      </w:r>
      <w:r w:rsidR="00343ADE" w:rsidRPr="006955BA">
        <w:t xml:space="preserve"> Payment for goods and services received by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All vouchers for payment of purchases of services, supplies, or information technology must be delivered to the Comptroller General's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6955BA" w:rsidRPr="006955BA">
        <w:noBreakHyphen/>
      </w:r>
      <w:r w:rsidRPr="006955BA">
        <w:t>day period, if the vendor specifies on the statement or the invoice submitted to such institutions that a late penalty is applicable if not paid within thirty work days after the acceptance of goods or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The thirty</w:t>
      </w:r>
      <w:r w:rsidR="006955BA" w:rsidRPr="006955BA">
        <w:noBreakHyphen/>
      </w:r>
      <w:r w:rsidRPr="006955BA">
        <w:t>day period shall not begin until the agency, whether or not the agency processes vouchers through the Comptroller General, certifies its satisfaction with the received goods or services and proper invoice.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1982 Act No. 466, Part II, </w:t>
      </w:r>
      <w:r w:rsidRPr="006955BA">
        <w:t xml:space="preserve">Section </w:t>
      </w:r>
      <w:r w:rsidR="00343ADE" w:rsidRPr="006955BA">
        <w:t xml:space="preserve">9; 1992 Act No. 501, Part II, </w:t>
      </w:r>
      <w:r w:rsidRPr="006955BA">
        <w:t xml:space="preserve">Section </w:t>
      </w:r>
      <w:r w:rsidR="00343ADE" w:rsidRPr="006955BA">
        <w:t xml:space="preserve">41C; 1993 Act No. 178, </w:t>
      </w:r>
      <w:r w:rsidRPr="006955BA">
        <w:t xml:space="preserve">Section </w:t>
      </w:r>
      <w:r w:rsidR="00343ADE" w:rsidRPr="006955BA">
        <w:t xml:space="preserve">12; 1993 Act No. 181, </w:t>
      </w:r>
      <w:r w:rsidRPr="006955BA">
        <w:t xml:space="preserve">Section </w:t>
      </w:r>
      <w:r w:rsidR="00343ADE" w:rsidRPr="006955BA">
        <w:t xml:space="preserve">93; 1997 Act No. 153, </w:t>
      </w:r>
      <w:r w:rsidRPr="006955BA">
        <w:t xml:space="preserve">Section </w:t>
      </w:r>
      <w:r w:rsidR="00343ADE" w:rsidRPr="006955BA">
        <w:t xml:space="preserve">1; 2006 Act No. 376, </w:t>
      </w:r>
      <w:r w:rsidRPr="006955BA">
        <w:t xml:space="preserve">Section </w:t>
      </w:r>
      <w:r w:rsidR="00343ADE" w:rsidRPr="006955BA">
        <w:t>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50.</w:t>
      </w:r>
      <w:r w:rsidR="00343ADE" w:rsidRPr="006955BA">
        <w:t xml:space="preserve"> Recodified.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Former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50, was titled Political subdivisions required to develop and adopt procurement laws, and had the following history: 1981 Act No. 148, </w:t>
      </w:r>
      <w:r w:rsidRPr="006955BA">
        <w:t xml:space="preserve">Section </w:t>
      </w:r>
      <w:r w:rsidR="00343ADE" w:rsidRPr="006955BA">
        <w:t xml:space="preserve">1; 1997 Act No. 153, </w:t>
      </w:r>
      <w:r w:rsidRPr="006955BA">
        <w:t xml:space="preserve">Section </w:t>
      </w:r>
      <w:r w:rsidR="00343ADE" w:rsidRPr="006955BA">
        <w:t xml:space="preserve">1. Recodified by 2019 Act No. 41, </w:t>
      </w:r>
      <w:r w:rsidRPr="006955BA">
        <w:t xml:space="preserve">Section </w:t>
      </w:r>
      <w:r w:rsidR="00343ADE" w:rsidRPr="006955BA">
        <w:t xml:space="preserve">79, eff May 13, 2019. See now, Code 1976 </w:t>
      </w:r>
      <w:r w:rsidRPr="006955BA">
        <w:t xml:space="preserve">Section </w:t>
      </w:r>
      <w:r w:rsidR="00343ADE" w:rsidRPr="006955BA">
        <w:t>11</w:t>
      </w:r>
      <w:r w:rsidRPr="006955BA">
        <w:noBreakHyphen/>
      </w:r>
      <w:r w:rsidR="00343ADE" w:rsidRPr="006955BA">
        <w:t>35</w:t>
      </w:r>
      <w:r w:rsidRPr="006955BA">
        <w:noBreakHyphen/>
      </w:r>
      <w:r w:rsidR="00343ADE" w:rsidRPr="006955BA">
        <w:t>5320.</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55.</w:t>
      </w:r>
      <w:r w:rsidR="00343ADE" w:rsidRPr="006955BA">
        <w:t xml:space="preserve"> Recodified.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343ADE" w:rsidRPr="006955BA">
        <w:t xml:space="preserve">: Former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55, was titled Purchase of goods or services from entity employing prison inmates of another state paid less than federal minimum wage prohibited, and had the following history: 1991 Act No. 171, Part II, </w:t>
      </w:r>
      <w:r w:rsidRPr="006955BA">
        <w:t xml:space="preserve">Section </w:t>
      </w:r>
      <w:r w:rsidR="00343ADE" w:rsidRPr="006955BA">
        <w:t xml:space="preserve">67; 1997 Act No. 153, </w:t>
      </w:r>
      <w:r w:rsidRPr="006955BA">
        <w:t xml:space="preserve">Section </w:t>
      </w:r>
      <w:r w:rsidR="00343ADE" w:rsidRPr="006955BA">
        <w:t xml:space="preserve">1. Recodified by 2019 Act No. 41, </w:t>
      </w:r>
      <w:r w:rsidRPr="006955BA">
        <w:t xml:space="preserve">Section </w:t>
      </w:r>
      <w:r w:rsidR="00343ADE" w:rsidRPr="006955BA">
        <w:t xml:space="preserve">79, eff May 13, 2019. See now, Code 1976 </w:t>
      </w:r>
      <w:r w:rsidRPr="006955BA">
        <w:t xml:space="preserve">Section </w:t>
      </w:r>
      <w:r w:rsidR="00343ADE" w:rsidRPr="006955BA">
        <w:t>11</w:t>
      </w:r>
      <w:r w:rsidRPr="006955BA">
        <w:noBreakHyphen/>
      </w:r>
      <w:r w:rsidR="00343ADE" w:rsidRPr="006955BA">
        <w:t>35</w:t>
      </w:r>
      <w:r w:rsidRPr="006955BA">
        <w:noBreakHyphen/>
      </w:r>
      <w:r w:rsidR="00343ADE" w:rsidRPr="006955BA">
        <w:t>5330.</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Purposes, Construction, and Application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60.</w:t>
      </w:r>
      <w:r w:rsidR="00343ADE" w:rsidRPr="006955BA">
        <w:t xml:space="preserve"> Dissemination of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dissemination of regulations relating to the implementation of this code shall be in accordance with Sections 1</w:t>
      </w:r>
      <w:r w:rsidR="006955BA" w:rsidRPr="006955BA">
        <w:noBreakHyphen/>
      </w:r>
      <w:r w:rsidRPr="006955BA">
        <w:t>23</w:t>
      </w:r>
      <w:r w:rsidR="006955BA" w:rsidRPr="006955BA">
        <w:noBreakHyphen/>
      </w:r>
      <w:r w:rsidRPr="006955BA">
        <w:t>10, et seq. of the 1976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70.</w:t>
      </w:r>
      <w:r w:rsidR="00343ADE" w:rsidRPr="006955BA">
        <w:t xml:space="preserve"> Recodified.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Former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70, was titled School district subject to consolidated procurement code; exemptions, had the following history: 1984 Act No. 493; 1985 Act No. 109, </w:t>
      </w:r>
      <w:r w:rsidRPr="006955BA">
        <w:t xml:space="preserve">Section </w:t>
      </w:r>
      <w:r w:rsidR="00343ADE" w:rsidRPr="006955BA">
        <w:t xml:space="preserve">1; 1993 Act No. 178, </w:t>
      </w:r>
      <w:r w:rsidRPr="006955BA">
        <w:t xml:space="preserve">Section </w:t>
      </w:r>
      <w:r w:rsidR="00343ADE" w:rsidRPr="006955BA">
        <w:t xml:space="preserve">13; 1997 Act No. 153, </w:t>
      </w:r>
      <w:r w:rsidRPr="006955BA">
        <w:t xml:space="preserve">Section </w:t>
      </w:r>
      <w:r w:rsidR="00343ADE" w:rsidRPr="006955BA">
        <w:t xml:space="preserve">1; 2019 Act No. 41 (S.530), </w:t>
      </w:r>
      <w:r w:rsidRPr="006955BA">
        <w:t xml:space="preserve">Section </w:t>
      </w:r>
      <w:r w:rsidR="00343ADE" w:rsidRPr="006955BA">
        <w:t xml:space="preserve">4, eff May 13, 2019. Recodified by 2019 Act No. 41, </w:t>
      </w:r>
      <w:r w:rsidRPr="006955BA">
        <w:t xml:space="preserve">Section </w:t>
      </w:r>
      <w:r w:rsidR="00343ADE" w:rsidRPr="006955BA">
        <w:t xml:space="preserve">79, eff May 13, 2019. See now, Code 1976 </w:t>
      </w:r>
      <w:r w:rsidRPr="006955BA">
        <w:t xml:space="preserve">Section </w:t>
      </w:r>
      <w:r w:rsidR="00343ADE" w:rsidRPr="006955BA">
        <w:t>11</w:t>
      </w:r>
      <w:r w:rsidRPr="006955BA">
        <w:noBreakHyphen/>
      </w:r>
      <w:r w:rsidR="00343ADE" w:rsidRPr="006955BA">
        <w:t>35</w:t>
      </w:r>
      <w:r w:rsidRPr="006955BA">
        <w:noBreakHyphen/>
      </w:r>
      <w:r w:rsidR="00343ADE" w:rsidRPr="006955BA">
        <w:t>5340.</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Determinations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210.</w:t>
      </w:r>
      <w:r w:rsidR="00343ADE" w:rsidRPr="006955BA">
        <w:t xml:space="preserve"> Determinations; exemption.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6955BA" w:rsidRPr="006955BA">
        <w:noBreakHyphen/>
      </w:r>
      <w:r w:rsidRPr="006955BA">
        <w:t>35</w:t>
      </w:r>
      <w:r w:rsidR="006955BA" w:rsidRPr="006955BA">
        <w:noBreakHyphen/>
      </w:r>
      <w:r w:rsidRPr="006955BA">
        <w:t>1230.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All findings, determinations, decisions, policies, and procedures allowed by this chapter are exempt from the requirements of Section 1</w:t>
      </w:r>
      <w:r w:rsidR="006955BA" w:rsidRPr="006955BA">
        <w:noBreakHyphen/>
      </w:r>
      <w:r w:rsidRPr="006955BA">
        <w:t>23</w:t>
      </w:r>
      <w:r w:rsidR="006955BA" w:rsidRPr="006955BA">
        <w:noBreakHyphen/>
      </w:r>
      <w:r w:rsidRPr="006955BA">
        <w:t>140(b).</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6; 2019 Act No. 41 (S.530), </w:t>
      </w:r>
      <w:r w:rsidRPr="006955BA">
        <w:t xml:space="preserve">Section </w:t>
      </w:r>
      <w:r w:rsidR="00343ADE" w:rsidRPr="006955BA">
        <w:t>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5, inserted the (A) identifier and added (B).</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Subarticle</w:t>
      </w:r>
      <w:r w:rsidR="00343ADE" w:rsidRPr="006955BA">
        <w:t xml:space="preserve"> 5</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Definitions of Terms Used in Procurement Code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310.</w:t>
      </w:r>
      <w:r w:rsidR="00343ADE" w:rsidRPr="006955BA">
        <w:t xml:space="preserve"> Definitions.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Unless the context clearly indicates otherwise: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"Information Technology (IT)" means information resources, telecommunications, and information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"Information resources"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lastRenderedPageBreak/>
        <w:tab/>
      </w:r>
      <w:r w:rsidRPr="006955BA">
        <w:tab/>
      </w:r>
      <w:r w:rsidRPr="006955BA">
        <w:tab/>
        <w:t>(i) "Information resources"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"Database" means a collection of recorded information in a form capable of, and for the purpose of, being stored in, processed, and operated on by a computer.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"Software" means computer programs that comprise a series of instructions, rules, routines, or statements, regardless of the media in which recorded, that allow or cause a computer to perform a specific operation or series of operations.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For purposes of this definition, equipment is used by an agency if the equipment is used by the agency directly or is used by a contractor under a contract with the agency that requires its use.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"Telecommunications" means voice, data, message, and video transmissions, and includes the transmission and switching facilities of public telecommunications systems, as well as operating and network software.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"Information Services" means services provided by a contractor associated with any aspect of information resources or telecommunications, except that information services does not include information resources or telecommunications.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"Board" means governing body of the State Fiscal Accountability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"Business" means any corporation, partnership, individual, sole proprietorship, joint stock company, joint venture, or any other legal entity.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"Business day" means a day that is neither a Saturday, Sunday, nor a state or federal holiday.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"Change order" means any written alteration in specifications, delivery point, rate of delivery, period of performance, price, quantity, or other provisions of any contract accomplished by mutual agreement of the parties to the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"Contract" means all types of state agreements, regardless of what they may be called, for the procurement or disposal of supplies, services, information technology, or construction.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"Contract modification" means a written order signed by the procurement officer, directing the contractor to make changes which the changes clause of the contract authorizes the procurement officer to order without the consent of the contractor.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(10) "Contractor" means any person having a contract with a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(11) "Cost effectiveness" means the ability of a particular product or service to efficiently provide goods or services to the State. In determining the cost effectiveness of a particular product or service, the procurement officer shall list the relevant factors in the bid notice or solicitation and use only those listed relevant factors in determining the award.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(12) "Data" means recorded information, regardless of form or characteristics.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(13) "Days"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such holiday.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(14) "Debarment"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(15) "Designee" means a duly authorized representative of a person with formal responsibilities under the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(16) "Employee" means an individual drawing a salary from a governmental body, whether elected or not, and any nonsalaried individual performing personal services for any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(17)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(19)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(20) "Information Technology Management Officer" means the person holding the position as the head of the State Information Technology Office.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(21)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(22) "Materials Management Officer" means the person holding the position as the head of the materials management office of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(23) "Person" means any business, individual, union, committee, club, other organization, or group of individuals.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(24) "Political subdivision" means all counties, municipalities, school districts, public service or special purpose districts.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(25) "Procurement"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(26) "Procurement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(27) "Public funds" means any money or property owned by the State or a political subdivision thereof, regardless of form and whether in specie or otherwise.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(28) "Purchasing agency" means any governmental body other than the chief procurement officers authorized by this code or by way of delegation from the chief procurement officers to enter into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(29) "Real property" means any land, all things growing on or attached thereto, and all improvements made thereto including buildings and structures located thereon.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(30) "Request for proposals" (RFP) means a written or published solicitation issued by an authorized procurement officer for proposals to provide supplies, services, information technology, or construction which ordinarily result in the award of the contract to the responsible offeror making the proposal determined to be most advantageous to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(31) "Services" means the furnishing of labor, time, or effort by a contractor not required to deliver a specific end product, other than reports which are merely incidental to required performance. This term </w:t>
      </w:r>
      <w:r w:rsidRPr="006955BA">
        <w:lastRenderedPageBreak/>
        <w:t>includes consultant services other than architectural, engineering, land surveying, construction management, and related services. This term does not include employment agreements or information services as defined in Section 11</w:t>
      </w:r>
      <w:r w:rsidR="006955BA" w:rsidRPr="006955BA">
        <w:noBreakHyphen/>
      </w:r>
      <w:r w:rsidRPr="006955BA">
        <w:t>35</w:t>
      </w:r>
      <w:r w:rsidR="006955BA" w:rsidRPr="006955BA">
        <w:noBreakHyphen/>
      </w:r>
      <w:r w:rsidRPr="006955BA">
        <w:t>310(1)(c).</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(32) "Subcontractor" means any person having a contract to perform work or render service to a prime contractor as a part of the prime contractor's agreement with a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(33) "Supplies" means all personal property including, but not limited to, equipment, materials, printing, and insurance.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(34) "State" means state government.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(35) "State Engineer" means the person holding the position as head of the state engineer's office.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(36) "Suspension"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(37) "Term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multiterm contract as provided in Section 11</w:t>
      </w:r>
      <w:r w:rsidR="006955BA" w:rsidRPr="006955BA">
        <w:noBreakHyphen/>
      </w:r>
      <w:r w:rsidRPr="006955BA">
        <w:t>35</w:t>
      </w:r>
      <w:r w:rsidR="006955BA" w:rsidRPr="006955BA">
        <w:noBreakHyphen/>
      </w:r>
      <w:r w:rsidRPr="006955BA">
        <w:t>2030.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(38) "Using agency" means any governmental body of the State which utilizes any supplies, services, information technology, or construction purchased under this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Sections </w:t>
      </w:r>
      <w:r w:rsidR="00343ADE" w:rsidRPr="006955BA">
        <w:t xml:space="preserve"> 3</w:t>
      </w:r>
      <w:r w:rsidRPr="006955BA">
        <w:noBreakHyphen/>
      </w:r>
      <w:r w:rsidR="00343ADE" w:rsidRPr="006955BA">
        <w:t xml:space="preserve">6; 1991 Act No. 171, Part II, </w:t>
      </w:r>
      <w:r w:rsidRPr="006955BA">
        <w:t xml:space="preserve">Section </w:t>
      </w:r>
      <w:r w:rsidR="00343ADE" w:rsidRPr="006955BA">
        <w:t xml:space="preserve">69B; 1993 Act No. 164, Part II, </w:t>
      </w:r>
      <w:r w:rsidRPr="006955BA">
        <w:t xml:space="preserve">Section </w:t>
      </w:r>
      <w:r w:rsidR="00343ADE" w:rsidRPr="006955BA">
        <w:t xml:space="preserve">9A; 1993 Act No. 178, </w:t>
      </w:r>
      <w:r w:rsidRPr="006955BA">
        <w:t xml:space="preserve">Sections </w:t>
      </w:r>
      <w:r w:rsidR="00343ADE" w:rsidRPr="006955BA">
        <w:t xml:space="preserve"> 14, 15; 1997 Act No. 153, </w:t>
      </w:r>
      <w:r w:rsidRPr="006955BA">
        <w:t xml:space="preserve">Section </w:t>
      </w:r>
      <w:r w:rsidR="00343ADE" w:rsidRPr="006955BA">
        <w:t xml:space="preserve">1; 2002 Act No. 333, </w:t>
      </w:r>
      <w:r w:rsidRPr="006955BA">
        <w:t xml:space="preserve">Section </w:t>
      </w:r>
      <w:r w:rsidR="00343ADE" w:rsidRPr="006955BA">
        <w:t xml:space="preserve">8; 2002 Act No. 356, </w:t>
      </w:r>
      <w:r w:rsidRPr="006955BA">
        <w:t xml:space="preserve">Section </w:t>
      </w:r>
      <w:r w:rsidR="00343ADE" w:rsidRPr="006955BA">
        <w:t xml:space="preserve">1, Part VI.P(8); 2006 Act No; 376, </w:t>
      </w:r>
      <w:r w:rsidRPr="006955BA">
        <w:t xml:space="preserve">Sections </w:t>
      </w:r>
      <w:r w:rsidR="00343ADE" w:rsidRPr="006955BA">
        <w:t xml:space="preserve"> 7, 8; 2008 Act No. 174, </w:t>
      </w:r>
      <w:r w:rsidRPr="006955BA">
        <w:t xml:space="preserve">Section </w:t>
      </w:r>
      <w:r w:rsidR="00343ADE" w:rsidRPr="006955BA">
        <w:t xml:space="preserve">7; 2009 Act No. 72, </w:t>
      </w:r>
      <w:r w:rsidRPr="006955BA">
        <w:t xml:space="preserve">Section </w:t>
      </w:r>
      <w:r w:rsidR="00343ADE" w:rsidRPr="006955BA">
        <w:t xml:space="preserve">1; 2013 Act No. 31, </w:t>
      </w:r>
      <w:r w:rsidRPr="006955BA">
        <w:t xml:space="preserve">Section </w:t>
      </w:r>
      <w:r w:rsidR="00343ADE" w:rsidRPr="006955BA">
        <w:t xml:space="preserve">11, eff May 21, 2013; 2014 Act No. 121 (S.22), Pt VII, </w:t>
      </w:r>
      <w:r w:rsidRPr="006955BA">
        <w:t xml:space="preserve">Section </w:t>
      </w:r>
      <w:r w:rsidR="00343ADE" w:rsidRPr="006955BA">
        <w:t xml:space="preserve">21, eff July 1, 2015; 2019 Act No. 41 (S.530), </w:t>
      </w:r>
      <w:r w:rsidRPr="006955BA">
        <w:t xml:space="preserve">Section </w:t>
      </w:r>
      <w:r w:rsidR="00343ADE" w:rsidRPr="006955BA">
        <w:t>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2009 Act No. 72, </w:t>
      </w:r>
      <w:r w:rsidR="006955BA" w:rsidRPr="006955BA">
        <w:t xml:space="preserve">Section </w:t>
      </w:r>
      <w:r w:rsidRPr="006955BA">
        <w:t>6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2013 amendment, in subsection (18), the definition of "Governmental Body", substituted "Legislative Services Agency" for "Office of Legislative Printing, Information and Technology Systems".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2014 Act No. 121, </w:t>
      </w:r>
      <w:r w:rsidR="006955BA" w:rsidRPr="006955BA">
        <w:t xml:space="preserve">Section </w:t>
      </w:r>
      <w:r w:rsidRPr="006955BA">
        <w:t>21, in subsection (2), substituted "governing body of the State Fiscal Accountability Authority" for "State Budget and Control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6, rewrote the section, adding definitions of "Business day", "Information Technology Management Officer", "Person", and "Public funds", and amending other definitions.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7</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Public Access to Procurement Information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410.</w:t>
      </w:r>
      <w:r w:rsidR="00343ADE" w:rsidRPr="006955BA">
        <w:t xml:space="preserve"> Public access to procurement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customer lists;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design recommendations and identification of prospective problem areas under an RFP;</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design concepts, including methods and procedures;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biographical data on key employees of the bidder.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The board shall promulgate regulations directing the public availability and disposition of documents submitted in response or with regard to a solicitation or other request where no award is made.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(E) A governmental body, with the approval of the appropriate chief procurement officer, may keep portions of a solicitation confidential and release the information to prospective offerors only upon </w:t>
      </w:r>
      <w:r w:rsidRPr="006955BA">
        <w:lastRenderedPageBreak/>
        <w:t>execution of a nondisclosure agreement, provided the information is otherwise exempted from disclosure by law.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 as provided herein, documents of and documents incidental to proposed contractual arrangements, including those used for contract negotiations, are not exempt from disclosure after the date notice of intent to award is posted, unless the notice is subsequently canceled.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9; 2019 Act No. 41 (S.530), </w:t>
      </w:r>
      <w:r w:rsidRPr="006955BA">
        <w:t xml:space="preserve">Section </w:t>
      </w:r>
      <w:r w:rsidR="00343ADE" w:rsidRPr="006955BA">
        <w:t>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7, in (A), inserted ", except as otherwise provided by this code, and"; rewrote (C); deleted (D), which related to an exemption for evaluative documents predecisional in nature; redesignated (E) as (D); and added (E) and (F).</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9</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Reporting of Furniture and Certain Purchases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450.</w:t>
      </w:r>
      <w:r w:rsidR="00343ADE" w:rsidRPr="006955BA">
        <w:t xml:space="preserve"> Reporting purchases.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an office or adjoining reception area utilized by an agency director or assistant agency director;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a board room or a conference room used as a board room.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The reports required in subsection (A) must include the item to be purchased and its price. Upon receiving the reports, the governing board, commission, or council of the respective governmental body formally shall approve or disapprove the purchase.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1989 Act No. 130,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10.</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Procurement Organization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Committees and Management</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510.</w:t>
      </w:r>
      <w:r w:rsidR="00343ADE" w:rsidRPr="006955BA">
        <w:t xml:space="preserve"> Centralization of materials management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or with regard to Article 15, as provided therein. This vesting of authority is subject to Section 11</w:t>
      </w:r>
      <w:r w:rsidR="006955BA" w:rsidRPr="006955BA">
        <w:noBreakHyphen/>
      </w:r>
      <w:r w:rsidRPr="006955BA">
        <w:t>35</w:t>
      </w:r>
      <w:r w:rsidR="006955BA" w:rsidRPr="006955BA">
        <w:noBreakHyphen/>
      </w:r>
      <w:r w:rsidRPr="006955BA">
        <w:t>710 (Exemptions), Section 11</w:t>
      </w:r>
      <w:r w:rsidR="006955BA" w:rsidRPr="006955BA">
        <w:noBreakHyphen/>
      </w:r>
      <w:r w:rsidRPr="006955BA">
        <w:t>35</w:t>
      </w:r>
      <w:r w:rsidR="006955BA" w:rsidRPr="006955BA">
        <w:noBreakHyphen/>
      </w:r>
      <w:r w:rsidRPr="006955BA">
        <w:t>1250 (Authority to Contract for Auditing Services), Section 11</w:t>
      </w:r>
      <w:r w:rsidR="006955BA" w:rsidRPr="006955BA">
        <w:noBreakHyphen/>
      </w:r>
      <w:r w:rsidRPr="006955BA">
        <w:t>35</w:t>
      </w:r>
      <w:r w:rsidR="006955BA" w:rsidRPr="006955BA">
        <w:noBreakHyphen/>
      </w:r>
      <w:r w:rsidRPr="006955BA">
        <w:t>1260 (Authority to Contract for Legal Services), Section 11</w:t>
      </w:r>
      <w:r w:rsidR="006955BA" w:rsidRPr="006955BA">
        <w:noBreakHyphen/>
      </w:r>
      <w:r w:rsidRPr="006955BA">
        <w:t>35</w:t>
      </w:r>
      <w:r w:rsidR="006955BA" w:rsidRPr="006955BA">
        <w:noBreakHyphen/>
      </w:r>
      <w:r w:rsidRPr="006955BA">
        <w:t>1550 (Small Purchases), Section 11</w:t>
      </w:r>
      <w:r w:rsidR="006955BA" w:rsidRPr="006955BA">
        <w:noBreakHyphen/>
      </w:r>
      <w:r w:rsidRPr="006955BA">
        <w:t>35</w:t>
      </w:r>
      <w:r w:rsidR="006955BA" w:rsidRPr="006955BA">
        <w:noBreakHyphen/>
      </w:r>
      <w:r w:rsidRPr="006955BA">
        <w:t>1560 (Sole Source Procurement), Section 11</w:t>
      </w:r>
      <w:r w:rsidR="006955BA" w:rsidRPr="006955BA">
        <w:noBreakHyphen/>
      </w:r>
      <w:r w:rsidRPr="006955BA">
        <w:t>35</w:t>
      </w:r>
      <w:r w:rsidR="006955BA" w:rsidRPr="006955BA">
        <w:noBreakHyphen/>
      </w:r>
      <w:r w:rsidRPr="006955BA">
        <w:t>1570 (Emergency Procurements), Section 11</w:t>
      </w:r>
      <w:r w:rsidR="006955BA" w:rsidRPr="006955BA">
        <w:noBreakHyphen/>
      </w:r>
      <w:r w:rsidRPr="006955BA">
        <w:t>35</w:t>
      </w:r>
      <w:r w:rsidR="006955BA" w:rsidRPr="006955BA">
        <w:noBreakHyphen/>
      </w:r>
      <w:r w:rsidRPr="006955BA">
        <w:t>3230 (Exception for Small Architect</w:t>
      </w:r>
      <w:r w:rsidR="006955BA" w:rsidRPr="006955BA">
        <w:noBreakHyphen/>
      </w:r>
      <w:r w:rsidRPr="006955BA">
        <w:t>Engineer, and Land Surveying Services Contracts), and Section 11</w:t>
      </w:r>
      <w:r w:rsidR="006955BA" w:rsidRPr="006955BA">
        <w:noBreakHyphen/>
      </w:r>
      <w:r w:rsidRPr="006955BA">
        <w:t>35</w:t>
      </w:r>
      <w:r w:rsidR="006955BA" w:rsidRPr="006955BA">
        <w:noBreakHyphen/>
      </w:r>
      <w:r w:rsidRPr="006955BA">
        <w:t>3620 (Management of Warehouses and Inventory).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11; 2019 Act No. 41 (S.530), </w:t>
      </w:r>
      <w:r w:rsidRPr="006955BA">
        <w:t xml:space="preserve">Section </w:t>
      </w:r>
      <w:r w:rsidR="00343ADE" w:rsidRPr="006955BA">
        <w:t>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8, in the first sentence, inserted ", or with regard to Article 15, as provided therein", in the second sentence, inserted "Section 11</w:t>
      </w:r>
      <w:r w:rsidR="006955BA" w:rsidRPr="006955BA">
        <w:noBreakHyphen/>
      </w:r>
      <w:r w:rsidRPr="006955BA">
        <w:t>35</w:t>
      </w:r>
      <w:r w:rsidR="006955BA" w:rsidRPr="006955BA">
        <w:noBreakHyphen/>
      </w:r>
      <w:r w:rsidRPr="006955BA">
        <w:t>1560 (Sole Source Procurement),", and made nonsubstantive changes.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530.</w:t>
      </w:r>
      <w:r w:rsidR="00343ADE" w:rsidRPr="006955BA">
        <w:t xml:space="preserve"> Advisory committees.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following advisory committees may be established by the board for the purpose of advising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board may appoint a purchasing policies and procedures advisory committee comprised of state and local government, and public members to discuss the performance of public purchasing in the State and to consider specific methods for improvement.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ab/>
        <w:t>(c) The board may appoint a construction, architect</w:t>
      </w:r>
      <w:r w:rsidR="006955BA" w:rsidRPr="006955BA">
        <w:noBreakHyphen/>
      </w:r>
      <w:r w:rsidRPr="006955BA">
        <w:t xml:space="preserve">engineer, construction management, and land surveying services advisory committee comprised of state and local government and public members to discuss the purchasing performance of these services in the State and to consider specific methods of </w:t>
      </w:r>
      <w:r w:rsidRPr="006955BA">
        <w:lastRenderedPageBreak/>
        <w:t>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9, in the first undesignated paragraph, substituted "board" for "policy committee"; in (a) and (b), deleted "in accordance with regulations of the board" following "and public members"; and in (c), in the first sentence, substituted "may" for "shall" and deleted "in accordance with regulations of the board" following "public members".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540.</w:t>
      </w:r>
      <w:r w:rsidR="00343ADE" w:rsidRPr="006955BA">
        <w:t xml:space="preserve"> Authority and duties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Nondelegation. The board may not delegate its power to promulgate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6955BA" w:rsidRPr="006955BA">
        <w:noBreakHyphen/>
      </w:r>
      <w:r w:rsidRPr="006955BA">
        <w:t>23</w:t>
      </w:r>
      <w:r w:rsidR="006955BA" w:rsidRPr="006955BA">
        <w:noBreakHyphen/>
      </w:r>
      <w:r w:rsidRPr="006955BA">
        <w:t>140.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12; 2019 Act No. 41 (S.530), </w:t>
      </w:r>
      <w:r w:rsidRPr="006955BA">
        <w:t xml:space="preserve">Section </w:t>
      </w:r>
      <w:r w:rsidR="00343ADE" w:rsidRPr="006955BA">
        <w:t>10,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10, deleted (5), which related to the chief executive officer designating offices or board officers for references in this code to a "designated board office" or a "designated board officer".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Exemptions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710.</w:t>
      </w:r>
      <w:r w:rsidR="00343ADE" w:rsidRPr="006955BA">
        <w:t xml:space="preserve"> Exemptions.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the construction, maintenance, and repair of bridges, highways, and roads; vehicle and road equipment maintenance and repair; and other emergency</w:t>
      </w:r>
      <w:r w:rsidR="006955BA" w:rsidRPr="006955BA">
        <w:noBreakHyphen/>
      </w:r>
      <w:r w:rsidRPr="006955BA">
        <w:t>type parts or equipment utilized by the Department of Transportation or the Department of Public Safety;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purchase of raw materials by the South Carolina Department of Corrections, Division of Prison Industries;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South Carolina State Ports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Division of Public Railways of the Department of Commerce;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South Carolina Public Service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6955BA" w:rsidRPr="006955BA">
        <w:noBreakHyphen/>
      </w:r>
      <w:r w:rsidRPr="006955BA">
        <w:t>engineer, construction</w:t>
      </w:r>
      <w:r w:rsidR="006955BA" w:rsidRPr="006955BA">
        <w:noBreakHyphen/>
      </w:r>
      <w:r w:rsidRPr="006955BA">
        <w:t>management, and land surveying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(7) livestock, feed, and veterinary supplies;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(8) articles for commercial sale by all governmental bodies;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(9) fresh fruits, vegetables, meats, fish, milk, and eggs;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(10) South Carolina Arts Commission and South Carolina Museum Commission for the purchase of one</w:t>
      </w:r>
      <w:r w:rsidR="006955BA" w:rsidRPr="006955BA">
        <w:noBreakHyphen/>
      </w:r>
      <w:r w:rsidRPr="006955BA">
        <w:t>of</w:t>
      </w:r>
      <w:r w:rsidR="006955BA" w:rsidRPr="006955BA">
        <w:noBreakHyphen/>
      </w:r>
      <w:r w:rsidRPr="006955BA">
        <w:t>a</w:t>
      </w:r>
      <w:r w:rsidR="006955BA" w:rsidRPr="006955BA">
        <w:noBreakHyphen/>
      </w:r>
      <w:r w:rsidRPr="006955BA">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(11) published books, periodicals, and technical pamphlets;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(12) South Carolina Research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(14) Medical University Hospital Authority, if the Medical University Hospital Authority has promulgated a procurement process in accordance with its enabling provision;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w:t>
      </w:r>
      <w:r w:rsidR="006955BA" w:rsidRPr="006955BA">
        <w:noBreakHyphen/>
      </w:r>
      <w:r w:rsidRPr="006955BA">
        <w:t>35</w:t>
      </w:r>
      <w:r w:rsidR="006955BA" w:rsidRPr="006955BA">
        <w:noBreakHyphen/>
      </w:r>
      <w:r w:rsidRPr="006955BA">
        <w:t>40(4).</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The State Fiscal Accountability Authority shall maintain and post publicly a running list of all currently effective actions taken by the board pursuant to subsection (A).</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1984 Act No. 309, </w:t>
      </w:r>
      <w:r w:rsidRPr="006955BA">
        <w:t xml:space="preserve">Section </w:t>
      </w:r>
      <w:r w:rsidR="00343ADE" w:rsidRPr="006955BA">
        <w:t xml:space="preserve">4; 1993 Act No. 181, </w:t>
      </w:r>
      <w:r w:rsidRPr="006955BA">
        <w:t xml:space="preserve">Section </w:t>
      </w:r>
      <w:r w:rsidR="00343ADE" w:rsidRPr="006955BA">
        <w:t xml:space="preserve">94; 1995 Act No. 7, Part II, </w:t>
      </w:r>
      <w:r w:rsidRPr="006955BA">
        <w:t xml:space="preserve">Section </w:t>
      </w:r>
      <w:r w:rsidR="00343ADE" w:rsidRPr="006955BA">
        <w:t xml:space="preserve">51; 1996 Act No. 459, </w:t>
      </w:r>
      <w:r w:rsidRPr="006955BA">
        <w:t xml:space="preserve">Section </w:t>
      </w:r>
      <w:r w:rsidR="00343ADE" w:rsidRPr="006955BA">
        <w:t xml:space="preserve">7; 1997 Act No. 153, </w:t>
      </w:r>
      <w:r w:rsidRPr="006955BA">
        <w:t xml:space="preserve">Section </w:t>
      </w:r>
      <w:r w:rsidR="00343ADE" w:rsidRPr="006955BA">
        <w:t xml:space="preserve">1; 2000 Act No. 264, </w:t>
      </w:r>
      <w:r w:rsidRPr="006955BA">
        <w:t xml:space="preserve">Section </w:t>
      </w:r>
      <w:r w:rsidR="00343ADE" w:rsidRPr="006955BA">
        <w:t xml:space="preserve">4; 2006 Act No. 376, </w:t>
      </w:r>
      <w:r w:rsidRPr="006955BA">
        <w:t xml:space="preserve">Section </w:t>
      </w:r>
      <w:r w:rsidR="00343ADE" w:rsidRPr="006955BA">
        <w:t xml:space="preserve">13; 2019 Act No. 41 (S.530), </w:t>
      </w:r>
      <w:r w:rsidRPr="006955BA">
        <w:t xml:space="preserve">Section </w:t>
      </w:r>
      <w:r w:rsidR="00343ADE" w:rsidRPr="006955BA">
        <w:t>11,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11, inserted the (A) identifier; in (A), in the first sentence, substituted "chief procurement officer" for "designated board office", and inserted (15); added (B); and made a nonsubstantive change.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5</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Offices Created</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810.</w:t>
      </w:r>
      <w:r w:rsidR="00343ADE" w:rsidRPr="006955BA">
        <w:t xml:space="preserve"> Creation of Materials Management Office.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There is hereby created, within the Division of Procurement Services, a Materials Management Office to be headed by the Materials Management Officer.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16; 1997 Act No. 153, </w:t>
      </w:r>
      <w:r w:rsidRPr="006955BA">
        <w:t xml:space="preserve">Section </w:t>
      </w:r>
      <w:r w:rsidR="00343ADE" w:rsidRPr="006955BA">
        <w:t xml:space="preserve">1; 2006 Act No. 376, </w:t>
      </w:r>
      <w:r w:rsidRPr="006955BA">
        <w:t xml:space="preserve">Section </w:t>
      </w:r>
      <w:r w:rsidR="00343ADE" w:rsidRPr="006955BA">
        <w:t xml:space="preserve">14; 2019 Act No. 41 (S.530), </w:t>
      </w:r>
      <w:r w:rsidRPr="006955BA">
        <w:t xml:space="preserve">Section </w:t>
      </w:r>
      <w:r w:rsidR="00343ADE" w:rsidRPr="006955BA">
        <w:t>12,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12, substituted "Division of Procurement Services" for "Office of General Services".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820.</w:t>
      </w:r>
      <w:r w:rsidR="00343ADE" w:rsidRPr="006955BA">
        <w:t xml:space="preserve"> Creation of Information Technology Management Office.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w:t>
      </w:r>
      <w:r w:rsidR="006955BA" w:rsidRPr="006955BA">
        <w:noBreakHyphen/>
      </w:r>
      <w:r w:rsidRPr="006955BA">
        <w:t>35</w:t>
      </w:r>
      <w:r w:rsidR="006955BA" w:rsidRPr="006955BA">
        <w:noBreakHyphen/>
      </w:r>
      <w:r w:rsidRPr="006955BA">
        <w:t>1030. All procurements involving information technology, and any pre</w:t>
      </w:r>
      <w:r w:rsidR="006955BA" w:rsidRPr="006955BA">
        <w:noBreakHyphen/>
      </w:r>
      <w:r w:rsidRPr="006955BA">
        <w:t>procurement and post</w:t>
      </w:r>
      <w:r w:rsidR="006955BA" w:rsidRPr="006955BA">
        <w:noBreakHyphen/>
      </w:r>
      <w:r w:rsidRPr="006955BA">
        <w:t>procurement activities in this area, must be conducted in accordance with the regulations promulgated by the board.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15; 2019 Act No. 41 (S.530), </w:t>
      </w:r>
      <w:r w:rsidRPr="006955BA">
        <w:t xml:space="preserve">Section </w:t>
      </w:r>
      <w:r w:rsidR="00343ADE" w:rsidRPr="006955BA">
        <w:t>13,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13, in the first sentence, substituted "Division of Procurement Services" for "board", inserted the second sentence, and in the third sentence, deleted ", except as otherwise provided in this code by specific reference to the Information Technology management Office" at the end.</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830.</w:t>
      </w:r>
      <w:r w:rsidR="00343ADE" w:rsidRPr="006955BA">
        <w:t xml:space="preserve"> Creation of the Office of State Engineer.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There is created within the board, the State Engineer's Office to be headed by the State Engineer. All procurements involving construction, architectural and engineering, construction management, and land surveying services, as defined in Section 11</w:t>
      </w:r>
      <w:r w:rsidR="006955BA" w:rsidRPr="006955BA">
        <w:noBreakHyphen/>
      </w:r>
      <w:r w:rsidRPr="006955BA">
        <w:t>35</w:t>
      </w:r>
      <w:r w:rsidR="006955BA" w:rsidRPr="006955BA">
        <w:noBreakHyphen/>
      </w:r>
      <w:r w:rsidRPr="006955BA">
        <w:t>2910, and any pre</w:t>
      </w:r>
      <w:r w:rsidR="006955BA" w:rsidRPr="006955BA">
        <w:noBreakHyphen/>
      </w:r>
      <w:r w:rsidRPr="006955BA">
        <w:t>procurement and post</w:t>
      </w:r>
      <w:r w:rsidR="006955BA" w:rsidRPr="006955BA">
        <w:noBreakHyphen/>
      </w:r>
      <w:r w:rsidRPr="006955BA">
        <w:t>procurement activities in this area, must be conducted in accordance with the "Manual for Planning and Execution of State Permanent Improvements" and with any regulations promulgated by the board, unless otherwise provided in this code by specific reference to the State Engineer's Office.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16.</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835.</w:t>
      </w:r>
      <w:r w:rsidR="00343ADE" w:rsidRPr="006955BA">
        <w:t xml:space="preserve"> Office of State Engineer to review completed documents within specified time.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Office of State Engineer must review properly completed schematic design, properly completed design development, and properly completed construction documents within a total of forty</w:t>
      </w:r>
      <w:r w:rsidR="006955BA" w:rsidRPr="006955BA">
        <w:noBreakHyphen/>
      </w:r>
      <w:r w:rsidRPr="006955BA">
        <w:t>five days of submission of documents.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1993 Act No. 178, </w:t>
      </w:r>
      <w:r w:rsidRPr="006955BA">
        <w:t xml:space="preserve">Section </w:t>
      </w:r>
      <w:r w:rsidR="00343ADE" w:rsidRPr="006955BA">
        <w:t xml:space="preserve">17;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840.</w:t>
      </w:r>
      <w:r w:rsidR="00343ADE" w:rsidRPr="006955BA">
        <w:t xml:space="preserve"> Delegation of authority.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Subject to the regulations of the board, the chief procurement officers may delegate authority to designees or to any department, agency, or official.</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845.</w:t>
      </w:r>
      <w:r w:rsidR="00343ADE" w:rsidRPr="006955BA">
        <w:t xml:space="preserve"> Oversight of permanent improvement projects.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Each agency of state government that has total management capability as defined and certified by the State Engineer's Office must be allowed to oversee the administration of construction projects with the State Engineer's Office serving as an audit function. The State Engineer's Office shall assist those small agencies who do not have the necessary expertise in permanent improvements.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1993 Act No. 178, </w:t>
      </w:r>
      <w:r w:rsidRPr="006955BA">
        <w:t xml:space="preserve">Section </w:t>
      </w:r>
      <w:r w:rsidR="00343ADE" w:rsidRPr="006955BA">
        <w:t xml:space="preserve">18; 1997 Act No. 153, </w:t>
      </w:r>
      <w:r w:rsidRPr="006955BA">
        <w:t xml:space="preserve">Section </w:t>
      </w:r>
      <w:r w:rsidR="00343ADE" w:rsidRPr="006955BA">
        <w:t xml:space="preserve">1; 2006 Act No. 376, </w:t>
      </w:r>
      <w:r w:rsidRPr="006955BA">
        <w:t xml:space="preserve">Section </w:t>
      </w:r>
      <w:r w:rsidR="00343ADE" w:rsidRPr="006955BA">
        <w:t>17.</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7</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Advisory Committees and Training</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1010.</w:t>
      </w:r>
      <w:r w:rsidR="00343ADE" w:rsidRPr="006955BA">
        <w:t xml:space="preserve"> Relationship with using agencies.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1020.</w:t>
      </w:r>
      <w:r w:rsidR="00343ADE" w:rsidRPr="006955BA">
        <w:t xml:space="preserve"> Advisory groups.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1030.</w:t>
      </w:r>
      <w:r w:rsidR="00343ADE" w:rsidRPr="006955BA">
        <w:t xml:space="preserve"> Procurement training and certification.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19; 1997 Act No. 153, </w:t>
      </w:r>
      <w:r w:rsidRPr="006955BA">
        <w:t xml:space="preserve">Section </w:t>
      </w:r>
      <w:r w:rsidR="00343ADE" w:rsidRPr="006955BA">
        <w:t xml:space="preserve">1; 2006 Act No. 376, </w:t>
      </w:r>
      <w:r w:rsidRPr="006955BA">
        <w:t xml:space="preserve">Section </w:t>
      </w:r>
      <w:r w:rsidR="00343ADE" w:rsidRPr="006955BA">
        <w:t>18.</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9</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Auditing and Fiscal Reporting</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1210.</w:t>
      </w:r>
      <w:r w:rsidR="00343ADE" w:rsidRPr="006955BA">
        <w:t xml:space="preserve"> Certification.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Authority. In an amount up to fifty thousand dollars in actual or potential value, individual governmental bodies may make direct procurements not under term contracts. Subject to the following and subject to any ensuing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board may assign differential dollar limits below which individual governmental bodies may make direct procurements not under term contracts. The Division of Procurement Services shall review the respective governmental body's internal procurement operation, shall certify in writing that it is consistent with the provisions of this code and the ensuing regulations, and recommend to the board those dollar limits for the respective governmental body's procurement not under term contract;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Policy. Authorizations granted by the board or the Director of the Division of Procurement Services to a governmental body are subject to the following: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adherence to the provisions of this code and the ensuing regulations, particularly concerning competitive procurement methods;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responsiveness to user needs;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obtaining the best prices for value received.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Adherence to Provisions of the Code. All procurements shall be subject to all the appropriate provisions of this code, especially regarding competitive procurement methods and nonrestrictive specifications.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Division of Procurement Services.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7; 1997 Act No. 153, </w:t>
      </w:r>
      <w:r w:rsidRPr="006955BA">
        <w:t xml:space="preserve">Section </w:t>
      </w:r>
      <w:r w:rsidR="00343ADE" w:rsidRPr="006955BA">
        <w:t xml:space="preserve">1; 2006 Act No. 376, </w:t>
      </w:r>
      <w:r w:rsidRPr="006955BA">
        <w:t xml:space="preserve">Section </w:t>
      </w:r>
      <w:r w:rsidR="00343ADE" w:rsidRPr="006955BA">
        <w:t xml:space="preserve">19; 2011 Act No. 74, Pt V, </w:t>
      </w:r>
      <w:r w:rsidRPr="006955BA">
        <w:t xml:space="preserve">Section </w:t>
      </w:r>
      <w:r w:rsidR="00343ADE" w:rsidRPr="006955BA">
        <w:t xml:space="preserve">5, eff August 1, 2011; 2019 Act No. 41 (S.530), </w:t>
      </w:r>
      <w:r w:rsidRPr="006955BA">
        <w:t xml:space="preserve">Section </w:t>
      </w:r>
      <w:r w:rsidR="00343ADE" w:rsidRPr="006955BA">
        <w:t>14,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2011 amendment added subsection (4) relating to additional procurement authority for technical colleges.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14, rewrote (1); in (2), inserted "or the Director of the Division of Procurement Services", and in (c), deleted "of" following "obtaining"; and in (4), in the first sentence, substituted "chief procurement officer" for "Chief Procurement Officer, and in the first and second sentences, substituted "Division of Procurement Services" for "designated board office".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1220.</w:t>
      </w:r>
      <w:r w:rsidR="00343ADE" w:rsidRPr="006955BA">
        <w:t xml:space="preserve"> Collection of data concerning public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20.</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1230.</w:t>
      </w:r>
      <w:r w:rsidR="00343ADE" w:rsidRPr="006955BA">
        <w:t xml:space="preserve"> Auditing and fiscal reporting.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The Division of Procurement Services, through consultation with the chief procurement officers, shall develop written plans for the auditing of state procurements.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In procurement audits of governmental bodies thereafter, the auditors from the Division of Procurement Services shall review the adequacy of the governmental body's internal controls in order to 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governmental bodies. Based upon audit recommendations, the board may revoke certification as provided in Section 11</w:t>
      </w:r>
      <w:r w:rsidR="006955BA" w:rsidRPr="006955BA">
        <w:noBreakHyphen/>
      </w:r>
      <w:r w:rsidRPr="006955BA">
        <w:t>35</w:t>
      </w:r>
      <w:r w:rsidR="006955BA" w:rsidRPr="006955BA">
        <w:noBreakHyphen/>
      </w:r>
      <w:r w:rsidRPr="006955BA">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8; 1997 Act No. 153, </w:t>
      </w:r>
      <w:r w:rsidRPr="006955BA">
        <w:t xml:space="preserve">Section </w:t>
      </w:r>
      <w:r w:rsidR="00343ADE" w:rsidRPr="006955BA">
        <w:t xml:space="preserve">1; 2006 Act No. 376, </w:t>
      </w:r>
      <w:r w:rsidRPr="006955BA">
        <w:t xml:space="preserve">Section </w:t>
      </w:r>
      <w:r w:rsidR="00343ADE" w:rsidRPr="006955BA">
        <w:t xml:space="preserve">21; 2019 Act No. 41 (S.530), </w:t>
      </w:r>
      <w:r w:rsidRPr="006955BA">
        <w:t xml:space="preserve">Section </w:t>
      </w:r>
      <w:r w:rsidR="00343ADE" w:rsidRPr="006955BA">
        <w:t>15,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Code Commissioner's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6955BA" w:rsidRPr="006955BA">
        <w:t xml:space="preserve">Section </w:t>
      </w:r>
      <w:r w:rsidRPr="006955BA">
        <w:t>5(B), effective July 1, 2015.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15, in (1), substituted "Division of Procurement Services" for "designated board office"; inserted the (2) identifier in the first undesignated paragraph and deleted former (2), which related to the requirement that the Division of Budget Analysis with the Comptroller General shall assume responsibility for certain fiscal reporting procedures; in (2), in the first sentence, substituted "Division of Procurement Services" for "designated board office" and "governmental body's" for "system's", in the second sentence, substituted "board" for "State Fiscal Accountability Authority", in the third sentence, substituted "The Division of Procurement Services" for "The auditors", and in the fourth sentence, deleted "of the designated board office" following "audit recommendations".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1240.</w:t>
      </w:r>
      <w:r w:rsidR="00343ADE" w:rsidRPr="006955BA">
        <w:t xml:space="preserve"> Administrative penalties.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board shall prescribe administrative penalties for violation of the provisions of this code and of regulations promulgated under it, excluding those matters under the jurisdiction of the Ethics Commission as provided by law.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Violation of these provisions is grounds for loss of or reduction in authority delegated by either the board or this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22.</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1250.</w:t>
      </w:r>
      <w:r w:rsidR="00343ADE" w:rsidRPr="006955BA">
        <w:t xml:space="preserve"> Authority to contract for auditing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No contract for auditing or accounting services shall be awarded without the approval of the State Auditor except where specific statutory authority is otherwise provided.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1260.</w:t>
      </w:r>
      <w:r w:rsidR="00343ADE" w:rsidRPr="006955BA">
        <w:t xml:space="preserve"> Authority to contract for legal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No contract for the services of attorneys shall be awarded without the approval of the State Attorney General except where specific statutory authority is otherwise provided.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Source Selection and Contract Formation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Definitions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1410.</w:t>
      </w:r>
      <w:r w:rsidR="00343ADE" w:rsidRPr="006955BA">
        <w:t xml:space="preserve"> Definitions of terms used in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Unless the context clearly indicates otherwise: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"Commercial product" means supplies, other than printing, or information resources: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that is of a type customarily used by the general public and that has been sold, leased, or licensed to the general public;</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that would satisfy the criteria in subitem (a) were it not for modifications of a type customarily available in the commercial marketplace, or minor modifications made to meet state requirements;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that is a combination of products meeting the requirements of subitem (a) or (b) that are of a type customarily combined and sold in combination to the general public.</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"Commercially available off</w:t>
      </w:r>
      <w:r w:rsidR="006955BA" w:rsidRPr="006955BA">
        <w:noBreakHyphen/>
      </w:r>
      <w:r w:rsidRPr="006955BA">
        <w:t>the</w:t>
      </w:r>
      <w:r w:rsidR="006955BA" w:rsidRPr="006955BA">
        <w:noBreakHyphen/>
      </w:r>
      <w:r w:rsidRPr="006955BA">
        <w:t>shelf product"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"Cost</w:t>
      </w:r>
      <w:r w:rsidR="006955BA" w:rsidRPr="006955BA">
        <w:noBreakHyphen/>
      </w:r>
      <w:r w:rsidRPr="006955BA">
        <w:t>reimbursement contract" means a contract under which a contractor is reimbursed for costs which are allowable and allocable in accordance with the contract terms and the provisions of this code, and paid a fee, if any.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"Established catalog price" means the price included in a catalog, price list, schedule, or other form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is regularly maintained by a manufacturer or vendor of an item;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is either published or otherwise available for inspection by customers;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states prices at which sales are currently or were last made to a significant number of buyers constituting the general buying public for the supplies, services, or information technology involved.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"Invitation for bids" means all documents, whether attached or incorporated by reference, utilized for soliciting bids in accordance with the procedures set forth in Section 11</w:t>
      </w:r>
      <w:r w:rsidR="006955BA" w:rsidRPr="006955BA">
        <w:noBreakHyphen/>
      </w:r>
      <w:r w:rsidRPr="006955BA">
        <w:t>35</w:t>
      </w:r>
      <w:r w:rsidR="006955BA" w:rsidRPr="006955BA">
        <w:noBreakHyphen/>
      </w:r>
      <w:r w:rsidRPr="006955BA">
        <w:t>1520.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"Purchase description" means specifications or other document describing the supplies, services, information technology, or construction to be procured.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"Request for proposals" means all documents, whether attached or incorporated by reference, utilized for soliciting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"Responsible bidder or offeror" means a person who has the capability in all respects to perform fully the contract requirements and the integrity and reliability which will assure good faith performance which may be substantiated by past performance.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"Responsive bidder or offeror" means a person who has submitted a bid or proposal which conforms in all material aspects to the invitation for bids or request for proposals.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20; 1997 Act No. 153, </w:t>
      </w:r>
      <w:r w:rsidRPr="006955BA">
        <w:t xml:space="preserve">Section </w:t>
      </w:r>
      <w:r w:rsidR="00343ADE" w:rsidRPr="006955BA">
        <w:t xml:space="preserve">1; 2006 Act No. 376, </w:t>
      </w:r>
      <w:r w:rsidRPr="006955BA">
        <w:t xml:space="preserve">Section </w:t>
      </w:r>
      <w:r w:rsidR="00343ADE" w:rsidRPr="006955BA">
        <w:t xml:space="preserve">23; 2019 Act No. 41 (S.530), </w:t>
      </w:r>
      <w:r w:rsidRPr="006955BA">
        <w:t xml:space="preserve">Section </w:t>
      </w:r>
      <w:r w:rsidR="00343ADE" w:rsidRPr="006955BA">
        <w:t>16,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16, inserted (1) and (2), relating to definitions for "Commercial product" and "Commercially available off</w:t>
      </w:r>
      <w:r w:rsidR="006955BA" w:rsidRPr="006955BA">
        <w:noBreakHyphen/>
      </w:r>
      <w:r w:rsidRPr="006955BA">
        <w:t>the</w:t>
      </w:r>
      <w:r w:rsidR="006955BA" w:rsidRPr="006955BA">
        <w:noBreakHyphen/>
      </w:r>
      <w:r w:rsidRPr="006955BA">
        <w:t>shelf product", respectively, and redesignated (1) to (7) as (3) to (9); in (3), substituted "contract terms and the provisions of this code, and paid a fee," for "cost principles as provided in Article 13 of this chapter and a fee,"; and in (9), substituted "proposal" for "offer".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Methods of Source Selection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1510.</w:t>
      </w:r>
      <w:r w:rsidR="00343ADE" w:rsidRPr="006955BA">
        <w:t xml:space="preserve"> Methods of source selection.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Unless otherwise provided by law, all state contracts must be awarded by competitive sealed bidding, pursuant to Section 11</w:t>
      </w:r>
      <w:r w:rsidR="006955BA" w:rsidRPr="006955BA">
        <w:noBreakHyphen/>
      </w:r>
      <w:r w:rsidRPr="006955BA">
        <w:t>35</w:t>
      </w:r>
      <w:r w:rsidR="006955BA" w:rsidRPr="006955BA">
        <w:noBreakHyphen/>
      </w:r>
      <w:r w:rsidRPr="006955BA">
        <w:t>1520, except as provided in: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Section 11</w:t>
      </w:r>
      <w:r w:rsidR="006955BA" w:rsidRPr="006955BA">
        <w:noBreakHyphen/>
      </w:r>
      <w:r w:rsidRPr="006955BA">
        <w:t>35</w:t>
      </w:r>
      <w:r w:rsidR="006955BA" w:rsidRPr="006955BA">
        <w:noBreakHyphen/>
      </w:r>
      <w:r w:rsidRPr="006955BA">
        <w:t>1250 (Authority to Contract for Auditing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Section 11</w:t>
      </w:r>
      <w:r w:rsidR="006955BA" w:rsidRPr="006955BA">
        <w:noBreakHyphen/>
      </w:r>
      <w:r w:rsidRPr="006955BA">
        <w:t>35</w:t>
      </w:r>
      <w:r w:rsidR="006955BA" w:rsidRPr="006955BA">
        <w:noBreakHyphen/>
      </w:r>
      <w:r w:rsidRPr="006955BA">
        <w:t>1260 (Authority to Contract for Legal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Section 11</w:t>
      </w:r>
      <w:r w:rsidR="006955BA" w:rsidRPr="006955BA">
        <w:noBreakHyphen/>
      </w:r>
      <w:r w:rsidRPr="006955BA">
        <w:t>35</w:t>
      </w:r>
      <w:r w:rsidR="006955BA" w:rsidRPr="006955BA">
        <w:noBreakHyphen/>
      </w:r>
      <w:r w:rsidRPr="006955BA">
        <w:t>1525 (Fixed Priced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Section 11</w:t>
      </w:r>
      <w:r w:rsidR="006955BA" w:rsidRPr="006955BA">
        <w:noBreakHyphen/>
      </w:r>
      <w:r w:rsidRPr="006955BA">
        <w:t>35</w:t>
      </w:r>
      <w:r w:rsidR="006955BA" w:rsidRPr="006955BA">
        <w:noBreakHyphen/>
      </w:r>
      <w:r w:rsidRPr="006955BA">
        <w:t>1528 (Competitive Best Value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Section 11</w:t>
      </w:r>
      <w:r w:rsidR="006955BA" w:rsidRPr="006955BA">
        <w:noBreakHyphen/>
      </w:r>
      <w:r w:rsidRPr="006955BA">
        <w:t>35</w:t>
      </w:r>
      <w:r w:rsidR="006955BA" w:rsidRPr="006955BA">
        <w:noBreakHyphen/>
      </w:r>
      <w:r w:rsidRPr="006955BA">
        <w:t>1529 (Competitive Online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Section 11</w:t>
      </w:r>
      <w:r w:rsidR="006955BA" w:rsidRPr="006955BA">
        <w:noBreakHyphen/>
      </w:r>
      <w:r w:rsidRPr="006955BA">
        <w:t>35</w:t>
      </w:r>
      <w:r w:rsidR="006955BA" w:rsidRPr="006955BA">
        <w:noBreakHyphen/>
      </w:r>
      <w:r w:rsidRPr="006955BA">
        <w:t>1530 (Competitive Sealed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Section 11</w:t>
      </w:r>
      <w:r w:rsidR="006955BA" w:rsidRPr="006955BA">
        <w:noBreakHyphen/>
      </w:r>
      <w:r w:rsidRPr="006955BA">
        <w:t>35</w:t>
      </w:r>
      <w:r w:rsidR="006955BA" w:rsidRPr="006955BA">
        <w:noBreakHyphen/>
      </w:r>
      <w:r w:rsidRPr="006955BA">
        <w:t>1535 (Competitive Negotiations);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Section 11</w:t>
      </w:r>
      <w:r w:rsidR="006955BA" w:rsidRPr="006955BA">
        <w:noBreakHyphen/>
      </w:r>
      <w:r w:rsidRPr="006955BA">
        <w:t>35</w:t>
      </w:r>
      <w:r w:rsidR="006955BA" w:rsidRPr="006955BA">
        <w:noBreakHyphen/>
      </w:r>
      <w:r w:rsidRPr="006955BA">
        <w:t>1540 (Negotiations After Unsuccessful Competitive Sealed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Section 11</w:t>
      </w:r>
      <w:r w:rsidR="006955BA" w:rsidRPr="006955BA">
        <w:noBreakHyphen/>
      </w:r>
      <w:r w:rsidRPr="006955BA">
        <w:t>35</w:t>
      </w:r>
      <w:r w:rsidR="006955BA" w:rsidRPr="006955BA">
        <w:noBreakHyphen/>
      </w:r>
      <w:r w:rsidRPr="006955BA">
        <w:t>1550 (Small Purchases);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(10) Section 11</w:t>
      </w:r>
      <w:r w:rsidR="006955BA" w:rsidRPr="006955BA">
        <w:noBreakHyphen/>
      </w:r>
      <w:r w:rsidRPr="006955BA">
        <w:t>35</w:t>
      </w:r>
      <w:r w:rsidR="006955BA" w:rsidRPr="006955BA">
        <w:noBreakHyphen/>
      </w:r>
      <w:r w:rsidRPr="006955BA">
        <w:t>1560 (Sole Source Procurements);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(11) Section 11</w:t>
      </w:r>
      <w:r w:rsidR="006955BA" w:rsidRPr="006955BA">
        <w:noBreakHyphen/>
      </w:r>
      <w:r w:rsidRPr="006955BA">
        <w:t>35</w:t>
      </w:r>
      <w:r w:rsidR="006955BA" w:rsidRPr="006955BA">
        <w:noBreakHyphen/>
      </w:r>
      <w:r w:rsidRPr="006955BA">
        <w:t>1570 (Emergency Procurements);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(12) Section 11</w:t>
      </w:r>
      <w:r w:rsidR="006955BA" w:rsidRPr="006955BA">
        <w:noBreakHyphen/>
      </w:r>
      <w:r w:rsidRPr="006955BA">
        <w:t>35</w:t>
      </w:r>
      <w:r w:rsidR="006955BA" w:rsidRPr="006955BA">
        <w:noBreakHyphen/>
      </w:r>
      <w:r w:rsidRPr="006955BA">
        <w:t>1575 (Participation in Auction or Bankruptcy Sale);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(13)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(14) Section 11</w:t>
      </w:r>
      <w:r w:rsidR="006955BA" w:rsidRPr="006955BA">
        <w:noBreakHyphen/>
      </w:r>
      <w:r w:rsidRPr="006955BA">
        <w:t>35</w:t>
      </w:r>
      <w:r w:rsidR="006955BA" w:rsidRPr="006955BA">
        <w:noBreakHyphen/>
      </w:r>
      <w:r w:rsidRPr="006955BA">
        <w:t>3015 (Source Selection Methods Assigned to Project Delivery Methods);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(15) Section 11</w:t>
      </w:r>
      <w:r w:rsidR="006955BA" w:rsidRPr="006955BA">
        <w:noBreakHyphen/>
      </w:r>
      <w:r w:rsidRPr="006955BA">
        <w:t>35</w:t>
      </w:r>
      <w:r w:rsidR="006955BA" w:rsidRPr="006955BA">
        <w:noBreakHyphen/>
      </w:r>
      <w:r w:rsidRPr="006955BA">
        <w:t>3220 (Architect Engineer, Construction Management and Land Surveying Services Procurement Procedures);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(16) Section 11</w:t>
      </w:r>
      <w:r w:rsidR="006955BA" w:rsidRPr="006955BA">
        <w:noBreakHyphen/>
      </w:r>
      <w:r w:rsidRPr="006955BA">
        <w:t>35</w:t>
      </w:r>
      <w:r w:rsidR="006955BA" w:rsidRPr="006955BA">
        <w:noBreakHyphen/>
      </w:r>
      <w:r w:rsidRPr="006955BA">
        <w:t>3230 (Exception for Small Architect</w:t>
      </w:r>
      <w:r w:rsidR="006955BA" w:rsidRPr="006955BA">
        <w:noBreakHyphen/>
      </w:r>
      <w:r w:rsidRPr="006955BA">
        <w:t>Engineer and Land Surveying Services contracts).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2000 Act No. 387, Part II, </w:t>
      </w:r>
      <w:r w:rsidRPr="006955BA">
        <w:t xml:space="preserve">Section </w:t>
      </w:r>
      <w:r w:rsidR="00343ADE" w:rsidRPr="006955BA">
        <w:t xml:space="preserve">100A; 2006 Act No. 376, </w:t>
      </w:r>
      <w:r w:rsidRPr="006955BA">
        <w:t xml:space="preserve">Section </w:t>
      </w:r>
      <w:r w:rsidR="00343ADE" w:rsidRPr="006955BA">
        <w:t xml:space="preserve">24; 2008 Act No. 174, </w:t>
      </w:r>
      <w:r w:rsidRPr="006955BA">
        <w:t xml:space="preserve">Section </w:t>
      </w:r>
      <w:r w:rsidR="00343ADE" w:rsidRPr="006955BA">
        <w:t xml:space="preserve">8; 2019 Act No. 41 (S.530), </w:t>
      </w:r>
      <w:r w:rsidRPr="006955BA">
        <w:t xml:space="preserve">Section </w:t>
      </w:r>
      <w:r w:rsidR="00343ADE" w:rsidRPr="006955BA">
        <w:t>17,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17, inserted (7), and redesignated (7) to (15) as (8) to (16); and in (16), substituted "contracts" for "Contracts".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1520.</w:t>
      </w:r>
      <w:r w:rsidR="00343ADE" w:rsidRPr="006955BA">
        <w:t xml:space="preserve"> Competitive sealed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Condition for Use. Contracts must be awarded by competitive sealed bidding except as otherwise provided in Section 11</w:t>
      </w:r>
      <w:r w:rsidR="006955BA" w:rsidRPr="006955BA">
        <w:noBreakHyphen/>
      </w:r>
      <w:r w:rsidRPr="006955BA">
        <w:t>35</w:t>
      </w:r>
      <w:r w:rsidR="006955BA" w:rsidRPr="006955BA">
        <w:noBreakHyphen/>
      </w:r>
      <w:r w:rsidRPr="006955BA">
        <w:t>1510.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Invitation for Bids. An invitation for bids must be issued in an efficient and economical manner and must include specifications and all contractual terms and conditions applicable to the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Notice. Adequate notice of the invitation for bids must be given at a reasonable time before the date set forth in it for the opening of bids. The notice must include publications in "South Carolina Business Opportunities". Governmental bodies may charge vendors the cost incurred for copying and mailing bid or proposal documents requested in response to a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Receipt and Safeguarding of Bids. All bids, including modifications, received before the time of opening must be kept secure and unopened, except as provided by regulation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Correction or Withdrawal of Bids; Cancellation of Awards. Correction or withdrawal of inadvertently erroneous bids before or after award, or cancellation and re</w:t>
      </w:r>
      <w:r w:rsidR="006955BA" w:rsidRPr="006955BA">
        <w:noBreakHyphen/>
      </w:r>
      <w:r w:rsidRPr="006955BA">
        <w:t>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Tie Bids. If two or more bidders are tied in price while otherwise meeting all of the required conditions, awards are determined in the following order of priority: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If there is a South Carolina firm tied with an out</w:t>
      </w:r>
      <w:r w:rsidR="006955BA" w:rsidRPr="006955BA">
        <w:noBreakHyphen/>
      </w:r>
      <w:r w:rsidRPr="006955BA">
        <w:t>of</w:t>
      </w:r>
      <w:r w:rsidR="006955BA" w:rsidRPr="006955BA">
        <w:noBreakHyphen/>
      </w:r>
      <w:r w:rsidRPr="006955BA">
        <w:t>state firm, the award must be made automatically to the South Carolina firm.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Tie bids involving South Carolina produced or manufactured products, when known, and items produced or manufactured out of the State must be resolved in favor of the South Carolina commodity.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Tie bids involving a business certified by the South Carolina Office of Small and Minority Business Assistance as a Minority Business Enterprise must be resolved in favor of the Minority Business Enterprise.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Tie bids involving South Carolina firms must be resolved in favor of the South Carolina firm located in the same taxing jurisdiction as the governmental body's consuming location.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of one hundred thousand dollars, notice of an intended award of a contract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sent electronically to all bidders responding to the solicitation on the same day that the notice is posted in accordance with this section. The invitation for bids and a notice of award or notice of intent to award must contain a statement of a bidder's right to protest pursuant to Section 11</w:t>
      </w:r>
      <w:r w:rsidR="006955BA" w:rsidRPr="006955BA">
        <w:noBreakHyphen/>
      </w:r>
      <w:r w:rsidRPr="006955BA">
        <w:t>35</w:t>
      </w:r>
      <w:r w:rsidR="006955BA" w:rsidRPr="006955BA">
        <w:noBreakHyphen/>
      </w:r>
      <w:r w:rsidRPr="006955BA">
        <w:t>4210(1). When only one response is received, the notice of intent to award and the delay of award may be waived.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(11) Request for Qualifications.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 xml:space="preserve">(a)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w:t>
      </w:r>
      <w:r w:rsidRPr="006955BA">
        <w:lastRenderedPageBreak/>
        <w:t>may apply for consideration. The request must require information concerning the prospective bidders' product specifications, qualifications, experience, and ability to perform the requirements of the contract. Adequate public notice of the request for qualifications must be given in the manner provided in Section 11</w:t>
      </w:r>
      <w:r w:rsidR="006955BA" w:rsidRPr="006955BA">
        <w:noBreakHyphen/>
      </w:r>
      <w:r w:rsidRPr="006955BA">
        <w:t>35</w:t>
      </w:r>
      <w:r w:rsidR="006955BA" w:rsidRPr="006955BA">
        <w:noBreakHyphen/>
      </w:r>
      <w:r w:rsidRPr="006955BA">
        <w:t>1520(3).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(12)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failure of a bidder to return the number of copies of signed bids required by the solicitation;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failure of a bidder to furnish the required information concerning the number of the bidder's employees or failure to make a representation concerning its size;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bidder's intention to be bound by the unsigned document, such as the submission of a bid guarantee with the bid or a letter signed by the bidder with the bid referring to and identifying the bid itself;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failure of a bidder to acknowledge receipt of an amendment to a solicitation, but only if: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the amendment has no effect on price or quantity or merely a trivial or negligible effect on quality or delivery, and is not prejudicial to bidders, such as an amendment correcting a typographical mistake in the name of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failure of a bidder to furnish an affidavit concerning affiliates;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failure of a bidder to execute the certifications with respect to equal opportunity and affirmative action programs;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(g) failure of a bidder to furnish cut sheets or product literature;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(h) failure of a bidder to furnish certificates of insurance;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 failure of a bidder to furnish financial statements;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(j) failure of a bidder to furnish references;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(k) failure of a bidder to furnish its bidder number;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(l) notwithstanding Title 40, the failure of a bidder to indicate his contractor's license number or other evidence of licensure, except that a contract must not be awarded to the bidder unless and until the bidder is properly licensed under the laws of South Carolina.</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2; 1992 Act No. 442, </w:t>
      </w:r>
      <w:r w:rsidRPr="006955BA">
        <w:t xml:space="preserve">Section </w:t>
      </w:r>
      <w:r w:rsidR="00343ADE" w:rsidRPr="006955BA">
        <w:t xml:space="preserve">2; 1993 Act No. 178, </w:t>
      </w:r>
      <w:r w:rsidRPr="006955BA">
        <w:t xml:space="preserve">Section </w:t>
      </w:r>
      <w:r w:rsidR="00343ADE" w:rsidRPr="006955BA">
        <w:t xml:space="preserve">21; 1993 Act No. 181, </w:t>
      </w:r>
      <w:r w:rsidRPr="006955BA">
        <w:t xml:space="preserve">Section </w:t>
      </w:r>
      <w:r w:rsidR="00343ADE" w:rsidRPr="006955BA">
        <w:t xml:space="preserve">95; 1997 Act No. 153, </w:t>
      </w:r>
      <w:r w:rsidRPr="006955BA">
        <w:t xml:space="preserve">Section </w:t>
      </w:r>
      <w:r w:rsidR="00343ADE" w:rsidRPr="006955BA">
        <w:t xml:space="preserve">1; 2006 Act No. 376, </w:t>
      </w:r>
      <w:r w:rsidRPr="006955BA">
        <w:t xml:space="preserve">Section </w:t>
      </w:r>
      <w:r w:rsidR="00343ADE" w:rsidRPr="006955BA">
        <w:t xml:space="preserve">25; 2019 Act No. 41 (S.530), </w:t>
      </w:r>
      <w:r w:rsidRPr="006955BA">
        <w:t xml:space="preserve">Section </w:t>
      </w:r>
      <w:r w:rsidR="00343ADE" w:rsidRPr="006955BA">
        <w:t>18,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18, in (1), in the second sentence, deleted "greater than fifty thousand dollars" following "Contracts"; in (3), in the third sentence, deleted "or a means of central electronic advertising as approved by the designated board office" from the end; in (7), in the second sentence, substituted "or" for "bid opening, withdrawal of inadvertently erroneous bids" following "before", and made a nonsubstantive change; reserved (8), which related to certain requirements for discussion with bidders; and rewrote (10).</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1524.</w:t>
      </w:r>
      <w:r w:rsidR="00343ADE" w:rsidRPr="006955BA">
        <w:t xml:space="preserve"> Resident vendor preference.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For purposes of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"End product" means the tangible product described in the solicitation including all component parts and in final form and ready for the state's intended use.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"Labor cost" means salary and fringe benefits.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"Made" means to assemble, fabricate, or process component parts into an end product, the value of which, assembly, fabrication, or processing is a substantial portion of the price of the end product.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"Manufactured" means to make or process raw materials into an end product.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(6) "Office"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6955BA" w:rsidRPr="006955BA">
        <w:noBreakHyphen/>
      </w:r>
      <w:r w:rsidRPr="006955BA">
        <w:t>five hours a week each.</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(7) "Services" means services as defined by Section 11</w:t>
      </w:r>
      <w:r w:rsidR="006955BA" w:rsidRPr="006955BA">
        <w:noBreakHyphen/>
      </w:r>
      <w:r w:rsidRPr="006955BA">
        <w:t>35</w:t>
      </w:r>
      <w:r w:rsidR="006955BA" w:rsidRPr="006955BA">
        <w:noBreakHyphen/>
      </w:r>
      <w:r w:rsidRPr="006955BA">
        <w:t>310(29) and also includes services as defined in Section 11</w:t>
      </w:r>
      <w:r w:rsidR="006955BA" w:rsidRPr="006955BA">
        <w:noBreakHyphen/>
      </w:r>
      <w:r w:rsidRPr="006955BA">
        <w:t>35</w:t>
      </w:r>
      <w:r w:rsidR="006955BA" w:rsidRPr="006955BA">
        <w:noBreakHyphen/>
      </w:r>
      <w:r w:rsidRPr="006955BA">
        <w:t>310(1)(d).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(8) "South Carolina end product" means an end product made, manufactured, or grown in South Carolina.</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(9) "United States end product" means an end product made, manufactured, or grown in the United States of America.</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(B)(1) When evaluating pricing for purposes of making an award determination, the procurement officer shall decrease by seven percent the price of any offer for a South Carolina end product.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Whether award is to be made by item or lot, the preferences must be applied to the price of each line item of end product. A preference must not be applied to an item for which a bidder does not qualify.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6955BA" w:rsidRPr="006955BA">
        <w:noBreakHyphen/>
      </w:r>
      <w:r w:rsidRPr="006955BA">
        <w:t>35</w:t>
      </w:r>
      <w:r w:rsidR="006955BA" w:rsidRPr="006955BA">
        <w:noBreakHyphen/>
      </w:r>
      <w:r w:rsidRPr="006955BA">
        <w:t>4220. If a contractor violates this provision, the State may terminate the contract for cause and, in addition, the contractor shall pay to the State an amount equal to twice the difference between the price paid by the State and the bidder's evaluated price for a substituted item.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(C)(1) 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bidder's total bid price.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Whether award is to be made by item or lot, the preferences must be applied to the price of each line item of end product or work, as applicable. A preference must not be applied to an item for which a bidder does not qualify.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 labor cost for each person identified. Bidder's failure to provide this information promptly is grounds to deny the preference and for enforcement under subsection (E)(6) below.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(D)(1) When evaluating pricing for purposes of making an award determination, the procurement officer shall decrease a bidder's price by two percent if: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(a) the bidder has a documented commitment from a single proposed first</w:t>
      </w:r>
      <w:r w:rsidR="006955BA" w:rsidRPr="006955BA">
        <w:noBreakHyphen/>
      </w:r>
      <w:r w:rsidRPr="006955BA">
        <w:t>tier subcontractor to perform some portion of the services expressly required by the solicitation;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When evaluating pricing for purposes of making an award determination, the procurement officer shall decrease a bidder's price by four percent if: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(a) the bidder has a documented commitment from a single proposed first</w:t>
      </w:r>
      <w:r w:rsidR="006955BA" w:rsidRPr="006955BA">
        <w:noBreakHyphen/>
      </w:r>
      <w:r w:rsidRPr="006955BA">
        <w:t>tier subcontractor to perform some portion of the services expressly required by the solicitation;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Whether award is to be made by item or lot, the preferences must be applied to the price of each line item of work. A preference must not be applied to an item for which a bidder does not qualify.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Subject to other limits in this section, an offeror may benefit from applying for more than one of, or from multiple applications of, the preferences allowed by items (1) and (2).</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(5)(a) 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 xml:space="preserve">(b)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bidder's relationship with the employer, and documentation of the subcontractor's labor cost for each person identified. Bidder's failure </w:t>
      </w:r>
      <w:r w:rsidRPr="006955BA">
        <w:lastRenderedPageBreak/>
        <w:t>to provide this information promptly will be grounds to deny the preference and for enforcement pursuant to subsection (E)(6) below.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6955BA" w:rsidRPr="006955BA">
        <w:noBreakHyphen/>
      </w:r>
      <w:r w:rsidRPr="006955BA">
        <w:t>35</w:t>
      </w:r>
      <w:r w:rsidR="006955BA" w:rsidRPr="006955BA">
        <w:noBreakHyphen/>
      </w:r>
      <w:r w:rsidRPr="006955BA">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(E)(1) A business is not entitled to any preferences unless the business, to the extent required by law, has: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(a) paid all taxes assessed by the State;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(b) registered with the South Carolina Secretary of State and the South Carolina Department of Revenue.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preferences provided in subsections (B) and (C)(1)(i) and (ii) do not apply to a single unit of an item with a price in excess of fifty thousand dollars or a single award with a total potential value in excess of five hundred thousand dollars.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The preferences provided in subsections (C)(1)(iii) and (D) do not apply to a bid for an item of work by the bidder if the annual price of the bidder's work exceeds fifty thousand dollars or the total potential price of the bidder's work exceeds five hundred thousand dollars.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6955BA" w:rsidRPr="006955BA">
        <w:noBreakHyphen/>
      </w:r>
      <w:r w:rsidRPr="006955BA">
        <w:t>35</w:t>
      </w:r>
      <w:r w:rsidR="006955BA" w:rsidRPr="006955BA">
        <w:noBreakHyphen/>
      </w:r>
      <w:r w:rsidRPr="006955BA">
        <w:t>4210. If two or more bidders are tied after the application of the preferences allowed by this section, the tie must be resolved as provided in Section 11</w:t>
      </w:r>
      <w:r w:rsidR="006955BA" w:rsidRPr="006955BA">
        <w:noBreakHyphen/>
      </w:r>
      <w:r w:rsidRPr="006955BA">
        <w:t>35</w:t>
      </w:r>
      <w:r w:rsidR="006955BA" w:rsidRPr="006955BA">
        <w:noBreakHyphen/>
      </w:r>
      <w:r w:rsidRPr="006955BA">
        <w:t>1520(9). Price adjustments required by this section for purposes of evaluation and application of the preferences do not change the actual price offered by the bidder.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This section does not apply to an acquisition of motor vehicles as defined in Section 56</w:t>
      </w:r>
      <w:r w:rsidR="006955BA" w:rsidRPr="006955BA">
        <w:noBreakHyphen/>
      </w:r>
      <w:r w:rsidRPr="006955BA">
        <w:t>15</w:t>
      </w:r>
      <w:r w:rsidR="006955BA" w:rsidRPr="006955BA">
        <w:noBreakHyphen/>
      </w:r>
      <w:r w:rsidRPr="006955BA">
        <w:t>10 or an acquisition of supplies or services relating to construction. This section does not apply to a procurement conducted pursuant to Section 11</w:t>
      </w:r>
      <w:r w:rsidR="006955BA" w:rsidRPr="006955BA">
        <w:noBreakHyphen/>
      </w:r>
      <w:r w:rsidRPr="006955BA">
        <w:t>35</w:t>
      </w:r>
      <w:r w:rsidR="006955BA" w:rsidRPr="006955BA">
        <w:noBreakHyphen/>
      </w:r>
      <w:r w:rsidRPr="006955BA">
        <w:t>1550(2)(a) or (b), Section 11</w:t>
      </w:r>
      <w:r w:rsidR="006955BA" w:rsidRPr="006955BA">
        <w:noBreakHyphen/>
      </w:r>
      <w:r w:rsidRPr="006955BA">
        <w:t>35</w:t>
      </w:r>
      <w:r w:rsidR="006955BA" w:rsidRPr="006955BA">
        <w:noBreakHyphen/>
      </w:r>
      <w:r w:rsidRPr="006955BA">
        <w:t>1530, or Article 9, Chapter 35.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(6) Pursuant to Section 11</w:t>
      </w:r>
      <w:r w:rsidR="006955BA" w:rsidRPr="006955BA">
        <w:noBreakHyphen/>
      </w:r>
      <w:r w:rsidRPr="006955BA">
        <w:t>35</w:t>
      </w:r>
      <w:r w:rsidR="006955BA" w:rsidRPr="006955BA">
        <w:noBreakHyphen/>
      </w:r>
      <w:r w:rsidRPr="006955BA">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(8) As used in items (C)(1)(iii), (D)(1)(b), and (D)(2)(b), the term "documented commitment" means a written commitment by the bidder to employ directly an individual, and by the individual to be employed by the bidder, both contingent on the bidder receiving the award.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(9) The remedies available in this section are cumulative of and in addition to all other remedies available at law and equity.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1997 Act No. 153, </w:t>
      </w:r>
      <w:r w:rsidRPr="006955BA">
        <w:t xml:space="preserve">Section </w:t>
      </w:r>
      <w:r w:rsidR="00343ADE" w:rsidRPr="006955BA">
        <w:t xml:space="preserve">1; 2002 Act No. 333, </w:t>
      </w:r>
      <w:r w:rsidRPr="006955BA">
        <w:t xml:space="preserve">Section </w:t>
      </w:r>
      <w:r w:rsidR="00343ADE" w:rsidRPr="006955BA">
        <w:t xml:space="preserve">10; 2009 Act No. 72, </w:t>
      </w:r>
      <w:r w:rsidRPr="006955BA">
        <w:t xml:space="preserve">Section </w:t>
      </w:r>
      <w:r w:rsidR="00343ADE" w:rsidRPr="006955BA">
        <w:t>2.</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2009 Act No. 72, </w:t>
      </w:r>
      <w:r w:rsidR="006955BA" w:rsidRPr="006955BA">
        <w:t xml:space="preserve">Section </w:t>
      </w:r>
      <w:r w:rsidRPr="006955BA">
        <w:t>6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1525.</w:t>
      </w:r>
      <w:r w:rsidR="00343ADE" w:rsidRPr="006955BA">
        <w:t xml:space="preserve"> Competitive fixed price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Conditions for Use. When the procurement officer determines in writing that the use of competitive sealed bidding is either not practicable or not advantageous to the State, a contract may be entered into by competitive fixed price bidding subject to the provisions of Section 11</w:t>
      </w:r>
      <w:r w:rsidR="006955BA" w:rsidRPr="006955BA">
        <w:noBreakHyphen/>
      </w:r>
      <w:r w:rsidRPr="006955BA">
        <w:t>35</w:t>
      </w:r>
      <w:r w:rsidR="006955BA" w:rsidRPr="006955BA">
        <w:noBreakHyphen/>
      </w:r>
      <w:r w:rsidRPr="006955BA">
        <w:t>1520 and the ensuing regulations, unless otherwise provided for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Public Notice. Adequate public notice of the solicitation shall be given in the same manner as provided in Section 11</w:t>
      </w:r>
      <w:r w:rsidR="006955BA" w:rsidRPr="006955BA">
        <w:noBreakHyphen/>
      </w:r>
      <w:r w:rsidRPr="006955BA">
        <w:t>35</w:t>
      </w:r>
      <w:r w:rsidR="006955BA" w:rsidRPr="006955BA">
        <w:noBreakHyphen/>
      </w:r>
      <w:r w:rsidRPr="006955BA">
        <w:t>1520(3).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Pricing. The State shall establish, before issuance of the fixed price bid, a maximum amount the State will pay for the services, supplies, or information technology desired.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Evaluation. Vendors' responses to the fixed price bid will be reviewed to determine if they are responsive and responsible.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Award. Award must be made to all responsive and responsible bidders to the state's request for competitive fixed price bidding. The contract file shall contain the basis on which the award is made and must be sufficient to satisfy external audit.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Bids Received After Award. As provided in the solicitation, bidders not responding to the initial fixed price bid may be added to the awarded vendors' list provided the bidder furnishes evidence of responsibility and responsiveness to the state's original fixed price bid as required by the solicitation.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1997 Act No. 153, </w:t>
      </w:r>
      <w:r w:rsidRPr="006955BA">
        <w:t xml:space="preserve">Section </w:t>
      </w:r>
      <w:r w:rsidR="00343ADE" w:rsidRPr="006955BA">
        <w:t xml:space="preserve">1; 2006 Act No. 376, </w:t>
      </w:r>
      <w:r w:rsidRPr="006955BA">
        <w:t xml:space="preserve">Section </w:t>
      </w:r>
      <w:r w:rsidR="00343ADE" w:rsidRPr="006955BA">
        <w:t xml:space="preserve">26; 2019 Act No. 41 (S.530), </w:t>
      </w:r>
      <w:r w:rsidRPr="006955BA">
        <w:t xml:space="preserve">Section </w:t>
      </w:r>
      <w:r w:rsidR="00343ADE" w:rsidRPr="006955BA">
        <w:t>19.A,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Sections </w:t>
      </w:r>
      <w:r w:rsidRPr="006955BA">
        <w:t xml:space="preserve"> 19.B, 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19.]B. The deletion of Section 11</w:t>
      </w:r>
      <w:r w:rsidR="006955BA" w:rsidRPr="006955BA">
        <w:noBreakHyphen/>
      </w:r>
      <w:r w:rsidRPr="006955BA">
        <w:t>35</w:t>
      </w:r>
      <w:r w:rsidR="006955BA" w:rsidRPr="006955BA">
        <w:noBreakHyphen/>
      </w:r>
      <w:r w:rsidRPr="006955BA">
        <w:t>1525(9) may not be interpreted as an indication that the failure of a specific offeror to receive business is grounds for a dispute."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19.A, in (1), in the second sentence, substituted "When the procurement officer" for "When a purchasing agency"; reserved (6), which related to discussions with responsive bidders; in (8), in the second sentence, substituted "As provided in the solicitation, bidders" for "Bidders" and "required" for "authorized"; and deleted (9), which related to remedies.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1528.</w:t>
      </w:r>
      <w:r w:rsidR="00343ADE" w:rsidRPr="006955BA">
        <w:t xml:space="preserve"> Competitive best value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Conditions for Use. When the procurement officer determines in writing that the use of competitive sealed bidding is either not practicable or not advantageous to the State, a contract may be entered into by competitive best value bidding subject to the provisions of Section 11</w:t>
      </w:r>
      <w:r w:rsidR="006955BA" w:rsidRPr="006955BA">
        <w:noBreakHyphen/>
      </w:r>
      <w:r w:rsidRPr="006955BA">
        <w:t>35</w:t>
      </w:r>
      <w:r w:rsidR="006955BA" w:rsidRPr="006955BA">
        <w:noBreakHyphen/>
      </w:r>
      <w:r w:rsidRPr="006955BA">
        <w:t>1520 and the ensuing regulations, unless otherwise provided for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Best Value Bidding. The purpose of best value bidding is to allow factors other than price to be considered in the determination of award for specific supplies, services, or information technology based on pre</w:t>
      </w:r>
      <w:r w:rsidR="006955BA" w:rsidRPr="006955BA">
        <w:noBreakHyphen/>
      </w:r>
      <w:r w:rsidRPr="006955BA">
        <w:t>determined criteria identified by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Public Notice. Adequate public notice of the request for the solicitation shall be given in the same manner as provided in Section 11</w:t>
      </w:r>
      <w:r w:rsidR="006955BA" w:rsidRPr="006955BA">
        <w:noBreakHyphen/>
      </w:r>
      <w:r w:rsidRPr="006955BA">
        <w:t>35</w:t>
      </w:r>
      <w:r w:rsidR="006955BA" w:rsidRPr="006955BA">
        <w:noBreakHyphen/>
      </w:r>
      <w:r w:rsidRPr="006955BA">
        <w:t>1520(3).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Bid Opening. At bid opening, the only information that will be released is the names of the participating bidders. Price information will be provided after the ranking of bidders and the issuance of award.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limited to, any of the following: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operational costs the State would incur if the bid is accepted;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quality of the product or service or its technical competency;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reliability of delivery and implementation schedules;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maximum facilitation of data exchange and systems integration;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warranties, guarantees, and return policy;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vendor financial stability;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(g) consistency of the proposed solution with the state's planning documents and announced strategic program direction;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(h) quality and effectiveness of business solution and approach;</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 industry and program experience;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(j) prior record of vendor performance;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(k) vendor expertise with engagement of similar scope and complexity;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(l) extent and quality of the proposed participation and acceptance by all user groups;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(m) proven development methodologies and tools;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(n) innovative use of current technologies and quality results.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Clarification of Responsive Bid. The procurement officer may ask a responsive bidder to clarify an ambiguity in its bid; however, no material modification of the bid is allowed.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Selection and Ranking. Bids shall be evaluated by using only the criteria and weightings stated in the invitation for best value bids.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value bids.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1997 Act No. 153, </w:t>
      </w:r>
      <w:r w:rsidRPr="006955BA">
        <w:t xml:space="preserve">Section </w:t>
      </w:r>
      <w:r w:rsidR="00343ADE" w:rsidRPr="006955BA">
        <w:t xml:space="preserve">1; 2006 Act No. 376, </w:t>
      </w:r>
      <w:r w:rsidRPr="006955BA">
        <w:t xml:space="preserve">Section </w:t>
      </w:r>
      <w:r w:rsidR="00343ADE" w:rsidRPr="006955BA">
        <w:t xml:space="preserve">27; 2019 Act No. 41 (S.530), </w:t>
      </w:r>
      <w:r w:rsidRPr="006955BA">
        <w:t xml:space="preserve">Section </w:t>
      </w:r>
      <w:r w:rsidR="00343ADE" w:rsidRPr="006955BA">
        <w:t>20,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 xml:space="preserve">20, in (1), in the second sentence, substituted "When the procurement officer" for "When a purchasing agency"; in (4), in the third sentence, substituted "Price" for "Cost"; in (5), in the third sentence, substituted "Price" for "Cost", and in the fourth sentence, deleted "as determined by the procurement officer in its sole discretion and not subject to protest" from the end; rewrote (6); and in (7), </w:t>
      </w:r>
      <w:r w:rsidRPr="006955BA">
        <w:lastRenderedPageBreak/>
        <w:t>in the second sentence, substituted "and weightings stated in the invitation for best value bids" for "stated in the best value bid and by adhering to the weighting as assigned", in the third sentence, substituted "price" for "cost" in two places and inserted "independent of and", and in the fourth sentence, substituted "must" for "shall" and "invitation for best value bids" for "best value bid".</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1529.</w:t>
      </w:r>
      <w:r w:rsidR="00343ADE" w:rsidRPr="006955BA">
        <w:t xml:space="preserve"> Competitive online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Conditions for Use. When the procurement officer determines in writing that on</w:t>
      </w:r>
      <w:r w:rsidR="006955BA" w:rsidRPr="006955BA">
        <w:noBreakHyphen/>
      </w:r>
      <w:r w:rsidRPr="006955BA">
        <w:t>line bidding is more advantageous than competitive sealed bidding, a contract may be entered into by competitive on</w:t>
      </w:r>
      <w:r w:rsidR="006955BA" w:rsidRPr="006955BA">
        <w:noBreakHyphen/>
      </w:r>
      <w:r w:rsidRPr="006955BA">
        <w:t>line bidding, subject to the provisions of Section 11</w:t>
      </w:r>
      <w:r w:rsidR="006955BA" w:rsidRPr="006955BA">
        <w:noBreakHyphen/>
      </w:r>
      <w:r w:rsidRPr="006955BA">
        <w:t>35</w:t>
      </w:r>
      <w:r w:rsidR="006955BA" w:rsidRPr="006955BA">
        <w:noBreakHyphen/>
      </w:r>
      <w:r w:rsidRPr="006955BA">
        <w:t>1520 and the ensuing regulations, unless otherwise provided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Public Notice. Adequate public notice of the request for the solicitation must be given in the same manner as provided in Section 11</w:t>
      </w:r>
      <w:r w:rsidR="006955BA" w:rsidRPr="006955BA">
        <w:noBreakHyphen/>
      </w:r>
      <w:r w:rsidRPr="006955BA">
        <w:t>35</w:t>
      </w:r>
      <w:r w:rsidR="006955BA" w:rsidRPr="006955BA">
        <w:noBreakHyphen/>
      </w:r>
      <w:r w:rsidRPr="006955BA">
        <w:t>1520(3).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Bidding Process. The solicitation must designate both an Opening Date and Time and a Closing Date and Time. The Closing Date and Time need not be a fixed point in time, but may remain dependent on a variable specified in the solicitation. At the Opening Date and Time, the State must begin accepting real</w:t>
      </w:r>
      <w:r w:rsidR="006955BA" w:rsidRPr="006955BA">
        <w:noBreakHyphen/>
      </w:r>
      <w:r w:rsidRPr="006955BA">
        <w:t>time electronic bids. The solicitation must remain open until the Closing Date and Time. Before the Opening Date and Time, the State shall require bidders to register, shall register only responsible bidders,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w:t>
      </w:r>
      <w:r w:rsidR="006955BA" w:rsidRPr="006955BA">
        <w:noBreakHyphen/>
      </w:r>
      <w:r w:rsidRPr="006955BA">
        <w:t>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6955BA" w:rsidRPr="006955BA">
        <w:noBreakHyphen/>
      </w:r>
      <w:r w:rsidRPr="006955BA">
        <w:t>35</w:t>
      </w:r>
      <w:r w:rsidR="006955BA" w:rsidRPr="006955BA">
        <w:noBreakHyphen/>
      </w:r>
      <w:r w:rsidRPr="006955BA">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6955BA" w:rsidRPr="006955BA">
        <w:noBreakHyphen/>
      </w:r>
      <w:r w:rsidRPr="006955BA">
        <w:t>existing bidders by giving adequate notice to all pre</w:t>
      </w:r>
      <w:r w:rsidR="006955BA" w:rsidRPr="006955BA">
        <w:noBreakHyphen/>
      </w:r>
      <w:r w:rsidRPr="006955BA">
        <w:t>existing bidders of both the new Opening Date and Time and the new Closing Date and Time. Notice that electronic bidding will be reopened must be given as specified in the solicitation.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Receipt and Safeguarding of Bids. Other than price, any information provided to the State by a bidder must be safeguarded as required by Section 11</w:t>
      </w:r>
      <w:r w:rsidR="006955BA" w:rsidRPr="006955BA">
        <w:noBreakHyphen/>
      </w:r>
      <w:r w:rsidRPr="006955BA">
        <w:t>35</w:t>
      </w:r>
      <w:r w:rsidR="006955BA" w:rsidRPr="006955BA">
        <w:noBreakHyphen/>
      </w:r>
      <w:r w:rsidRPr="006955BA">
        <w:t>1520(4).</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Provisions Not to Apply. Section 11</w:t>
      </w:r>
      <w:r w:rsidR="006955BA" w:rsidRPr="006955BA">
        <w:noBreakHyphen/>
      </w:r>
      <w:r w:rsidRPr="006955BA">
        <w:t>35</w:t>
      </w:r>
      <w:r w:rsidR="006955BA" w:rsidRPr="006955BA">
        <w:noBreakHyphen/>
      </w:r>
      <w:r w:rsidRPr="006955BA">
        <w:t>1524 and paragraph (5) (Bid Opening) of Section 11</w:t>
      </w:r>
      <w:r w:rsidR="006955BA" w:rsidRPr="006955BA">
        <w:noBreakHyphen/>
      </w:r>
      <w:r w:rsidRPr="006955BA">
        <w:t>35</w:t>
      </w:r>
      <w:r w:rsidR="006955BA" w:rsidRPr="006955BA">
        <w:noBreakHyphen/>
      </w:r>
      <w:r w:rsidRPr="006955BA">
        <w:t>1520 do not apply to solicitations issued pursuant to this section.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2000 Act No. 387, Part II, </w:t>
      </w:r>
      <w:r w:rsidRPr="006955BA">
        <w:t xml:space="preserve">Section </w:t>
      </w:r>
      <w:r w:rsidR="00343ADE" w:rsidRPr="006955BA">
        <w:t xml:space="preserve">100B; 2019 Act No. 41 (S.530), </w:t>
      </w:r>
      <w:r w:rsidRPr="006955BA">
        <w:t xml:space="preserve">Section </w:t>
      </w:r>
      <w:r w:rsidR="00343ADE" w:rsidRPr="006955BA">
        <w:t>21,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21, in (1), in the second sentence, substituted "When the procurement officer" for "When a purchasing agency" and "competitive sealed bidding" for "other procurement methods provided by this code", and inserted "in writing"; inserted (2), relating to public notice, and redesignated (2) to (4) as (3) to (5); and in (3), in the sixth sentence, substituted "Before the Opening Date and Time, the State shall require bidders to register, shall register only responsibly bidders," for "The State may require bidders to register before the Opening Date and Time" and inserted "require bidders", inserted the seventh sentence, in the thirteenth sentence, inserted "adequate", and made a nonsubstantive change.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1530.</w:t>
      </w:r>
      <w:r w:rsidR="00343ADE" w:rsidRPr="006955BA">
        <w:t xml:space="preserve"> Competitive sealed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Conditions for Use.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If the procurement officer determines in writing that the use of competitive sealed bidding is either not practicable or not advantageous to the State, a contract may be entered into by competitive sealed proposals subject to the provisions of Section 11</w:t>
      </w:r>
      <w:r w:rsidR="006955BA" w:rsidRPr="006955BA">
        <w:noBreakHyphen/>
      </w:r>
      <w:r w:rsidRPr="006955BA">
        <w:t>35</w:t>
      </w:r>
      <w:r w:rsidR="006955BA" w:rsidRPr="006955BA">
        <w:noBreakHyphen/>
      </w:r>
      <w:r w:rsidRPr="006955BA">
        <w:t>1520 and the ensuing regulations, unless otherwise provided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board may provide by regulation that it is either not practicable or not advantageous to the State to procure specified types of supplies, services, information technology, or construction by competitive sealed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Public Notice. Adequate public notice of the request for proposals must be given in the same manner as provided in Section 11</w:t>
      </w:r>
      <w:r w:rsidR="006955BA" w:rsidRPr="006955BA">
        <w:noBreakHyphen/>
      </w:r>
      <w:r w:rsidRPr="006955BA">
        <w:t>35</w:t>
      </w:r>
      <w:r w:rsidR="006955BA" w:rsidRPr="006955BA">
        <w:noBreakHyphen/>
      </w:r>
      <w:r w:rsidRPr="006955BA">
        <w:t>1520(3).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Request for Qualifications.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Evaluation Factors. The request for proposals must state the relative importance of the factors to be considered in evaluating proposals but may not require a numerical weighting for each factor. Price may, but need not, be an evaluation factor.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(6) 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w:t>
      </w:r>
      <w:r w:rsidRPr="006955BA">
        <w:lastRenderedPageBreak/>
        <w:t>discussions. In conducting discussions, there must be no disclosure of confidential information derived from proposals submitted by competing offerors. The board shall promulgate regulations governing discussions.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Negotiations. After proposals have been ranked pursuant to Section 11</w:t>
      </w:r>
      <w:r w:rsidR="006955BA" w:rsidRPr="006955BA">
        <w:noBreakHyphen/>
      </w:r>
      <w:r w:rsidRPr="006955BA">
        <w:t>35</w:t>
      </w:r>
      <w:r w:rsidR="006955BA" w:rsidRPr="006955BA">
        <w:noBreakHyphen/>
      </w:r>
      <w:r w:rsidRPr="006955BA">
        <w:t>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during the negotiation process as outlined in item (a) above, if the procurement officer is unsuccessful in his first round of negotiations, he may reopen negotiations with any offeror with whom he previously negotiated;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before or after negotiations pursuant to Section 11</w:t>
      </w:r>
      <w:r w:rsidR="006955BA" w:rsidRPr="006955BA">
        <w:noBreakHyphen/>
      </w:r>
      <w:r w:rsidRPr="006955BA">
        <w:t>35</w:t>
      </w:r>
      <w:r w:rsidR="006955BA" w:rsidRPr="006955BA">
        <w:noBreakHyphen/>
      </w:r>
      <w:r w:rsidRPr="006955BA">
        <w:t>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w:t>
      </w:r>
      <w:r w:rsidR="006955BA" w:rsidRPr="006955BA">
        <w:noBreakHyphen/>
      </w:r>
      <w:r w:rsidRPr="006955BA">
        <w:t>35</w:t>
      </w:r>
      <w:r w:rsidR="006955BA" w:rsidRPr="006955BA">
        <w:noBreakHyphen/>
      </w:r>
      <w:r w:rsidRPr="006955BA">
        <w:t>1530(7).</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w:t>
      </w:r>
      <w:r w:rsidR="006955BA" w:rsidRPr="006955BA">
        <w:noBreakHyphen/>
      </w:r>
      <w:r w:rsidRPr="006955BA">
        <w:t>35</w:t>
      </w:r>
      <w:r w:rsidR="006955BA" w:rsidRPr="006955BA">
        <w:noBreakHyphen/>
      </w:r>
      <w:r w:rsidRPr="006955BA">
        <w:t>1530(8). The award of the contract must be made on the basis of evaluation factors that must be stated in the RFP. The contract file must contain the basis on which the award is made and must be sufficient to satisfy external audit. Procedures and requirements for the notification of intent to award the contract must be the same as those provided in Section 11</w:t>
      </w:r>
      <w:r w:rsidR="006955BA" w:rsidRPr="006955BA">
        <w:noBreakHyphen/>
      </w:r>
      <w:r w:rsidRPr="006955BA">
        <w:t>35</w:t>
      </w:r>
      <w:r w:rsidR="006955BA" w:rsidRPr="006955BA">
        <w:noBreakHyphen/>
      </w:r>
      <w:r w:rsidRPr="006955BA">
        <w:t>1520(10).</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12; 1993 Act No. 178, </w:t>
      </w:r>
      <w:r w:rsidRPr="006955BA">
        <w:t xml:space="preserve">Section </w:t>
      </w:r>
      <w:r w:rsidR="00343ADE" w:rsidRPr="006955BA">
        <w:t xml:space="preserve">22; 1997 Act No. 153, </w:t>
      </w:r>
      <w:r w:rsidRPr="006955BA">
        <w:t xml:space="preserve">Section </w:t>
      </w:r>
      <w:r w:rsidR="00343ADE" w:rsidRPr="006955BA">
        <w:t xml:space="preserve">1; 2006 Act No. 376, </w:t>
      </w:r>
      <w:r w:rsidRPr="006955BA">
        <w:t xml:space="preserve">Section </w:t>
      </w:r>
      <w:r w:rsidR="00343ADE" w:rsidRPr="006955BA">
        <w:t xml:space="preserve">28; 2008 Act No. 174, </w:t>
      </w:r>
      <w:r w:rsidRPr="006955BA">
        <w:t xml:space="preserve">Section </w:t>
      </w:r>
      <w:r w:rsidR="00343ADE" w:rsidRPr="006955BA">
        <w:t xml:space="preserve">9; 2019 Act No. 41 (S.530), </w:t>
      </w:r>
      <w:r w:rsidRPr="006955BA">
        <w:t xml:space="preserve">Section </w:t>
      </w:r>
      <w:r w:rsidR="00343ADE" w:rsidRPr="006955BA">
        <w:t>22,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22, rewrote the section.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1535.</w:t>
      </w:r>
      <w:r w:rsidR="00343ADE" w:rsidRPr="006955BA">
        <w:t xml:space="preserve"> Competitive negotiations.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Conditions for Use.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Competitive negotiations are most appropriate for complex, major acquisitions.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If the procurement officer determines in writing that the use of competitive negotiations is appropriate and in the using agency's interest, a contract may be entered into by competitive negotiations subject to the provisions of Section 11</w:t>
      </w:r>
      <w:r w:rsidR="006955BA" w:rsidRPr="006955BA">
        <w:noBreakHyphen/>
      </w:r>
      <w:r w:rsidRPr="006955BA">
        <w:t>35</w:t>
      </w:r>
      <w:r w:rsidR="006955BA" w:rsidRPr="006955BA">
        <w:noBreakHyphen/>
      </w:r>
      <w:r w:rsidRPr="006955BA">
        <w:t>1520 and the ensuing regulations, unless otherwise provided in this section. This section may not be used to acquire only commercially available off</w:t>
      </w:r>
      <w:r w:rsidR="006955BA" w:rsidRPr="006955BA">
        <w:noBreakHyphen/>
      </w:r>
      <w:r w:rsidRPr="006955BA">
        <w:t>the</w:t>
      </w:r>
      <w:r w:rsidR="006955BA" w:rsidRPr="006955BA">
        <w:noBreakHyphen/>
      </w:r>
      <w:r w:rsidRPr="006955BA">
        <w:t>shelf products.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Competitive negotiated acquisitions may be conducted only by the office of the appropriate chief procurement officer.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Definitions. As used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"Clarification" means any communication in which the procurement officer requests or accepts information that clarifies any information in a proposal. Clarification does not include the request or acceptance of any change to the terms of a contractual offer.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"Competitive range" means the offeror or group of offerors selected for negotiation.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"Negotiations" means any communication that invites or permits an offeror to change the terms of its contractual offer in any way.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Request for qualifications. Offerors may be prequalified as provided in Section 11</w:t>
      </w:r>
      <w:r w:rsidR="006955BA" w:rsidRPr="006955BA">
        <w:noBreakHyphen/>
      </w:r>
      <w:r w:rsidRPr="006955BA">
        <w:t>35</w:t>
      </w:r>
      <w:r w:rsidR="006955BA" w:rsidRPr="006955BA">
        <w:noBreakHyphen/>
      </w:r>
      <w:r w:rsidRPr="006955BA">
        <w:t>1530(4).</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Requests for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(1)(a) Solicitations for competitive negotiations must be requests for proposals and must, at a minimum, describe: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 the state's requirements;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(ii) anticipated terms and conditions that will apply to the contract. The solicitation may authorize offerors to propose alternative terms and conditions, including alternative contract line items;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(iii) information required to be in the offerors proposal;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(iv) evaluation factors.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 xml:space="preserve">(b) 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w:t>
      </w:r>
      <w:r w:rsidRPr="006955BA">
        <w:lastRenderedPageBreak/>
        <w:t>must state whether all evaluation factors other than price, when combined, are significantly more important than, approximately equal to, or significantly less important than price.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Amendments. Amendments issued after the established time and date for receipt of proposals may not exceed the general scope of the request for proposals and must be issued to those offerors that have not been eliminated from the competition.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 Public Notice. Adequate public notice of the request for proposals must be given in the same manner as provided in Section 11</w:t>
      </w:r>
      <w:r w:rsidR="006955BA" w:rsidRPr="006955BA">
        <w:noBreakHyphen/>
      </w:r>
      <w:r w:rsidRPr="006955BA">
        <w:t>35</w:t>
      </w:r>
      <w:r w:rsidR="006955BA" w:rsidRPr="006955BA">
        <w:noBreakHyphen/>
      </w:r>
      <w:r w:rsidRPr="006955BA">
        <w:t>1520(3).</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(F) Receipt of Proposals. Proposals must be opened in accordance with regulations of the board. A tabulation of proposals must be prepared in accordance with regulations promulgated by the board and must be open for public inspection after contract award.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(G) Evaluation. Proposal evaluation is an assessment of the proposal and the offeror's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(H) 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(I) Exchanges with Offerors.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Clarifications. The procurement officer may conduct clarifications at any time before the award decision.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Negotiations.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(a) The procurement officer shall negotiate with each offeror in the competitive range. The primary objective is to maximize the state's ability to obtain best value, based on the requirements and the evaluation factors set forth in the solicitation. Subject to item (1), the scope and extent of negotiations are a matter of the procurement officer's judgement.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(b)(i) At a minimum, the procurement officer shall identify and seek the elimination of any term of a contractual offer that does not conform to a material requirement of a solicitation and any other undesirable terms in a contractual offer.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(ii) The procurement officer may negotiate with offerors to seek changes in their contractual offers that the State desires and to allow them to make other improvements.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(iii) Negotiations may include pricing.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(iv) The procurement officer may not relax or change any material term of the solicitation during negotiation except by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r>
      <w:r w:rsidRPr="006955BA">
        <w:tab/>
        <w:t>(v) In conducting negotiations, the procurement officer may not disclose confidential information derived from proposals submitted by competing offerors.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(c) The procurement officer shall document the using agency's prenegotiation objectives with regard to each offeror in the competitive range and shall prepare a record of each negotiation session.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(d) The procurement officer may eliminate an offeror from the competitive range after negotiation if the offeror is no longer considered to be among the most promising.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The board must promulgate regulations governing exchanges with offerors.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(J) Proposal Revisions. The procurement officer may request or allow proposal revisions to clarify and document understandings reached during negotiations. If an offeror's proposal is eliminated or otherwise removed from the competitive range, no further revisions to that offeror's proposal may be accepted or considered. Upon the completion of negotiations, the contracting officer shall request that offerors still in the competitive range submit final proposals no later than a specified common cutoff date and time.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(K) Award.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among price and non</w:t>
      </w:r>
      <w:r w:rsidR="006955BA" w:rsidRPr="006955BA">
        <w:noBreakHyphen/>
      </w:r>
      <w:r w:rsidRPr="006955BA">
        <w:t>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w:t>
      </w:r>
      <w:r w:rsidR="006955BA" w:rsidRPr="006955BA">
        <w:noBreakHyphen/>
      </w:r>
      <w:r w:rsidRPr="006955BA">
        <w:t>35</w:t>
      </w:r>
      <w:r w:rsidR="006955BA" w:rsidRPr="006955BA">
        <w:noBreakHyphen/>
      </w:r>
      <w:r w:rsidRPr="006955BA">
        <w:t>1524 does not apply.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Procedures and requirements for the notification of intent to award the contract must be the same as those provided in Section 11</w:t>
      </w:r>
      <w:r w:rsidR="006955BA" w:rsidRPr="006955BA">
        <w:noBreakHyphen/>
      </w:r>
      <w:r w:rsidRPr="006955BA">
        <w:t>35</w:t>
      </w:r>
      <w:r w:rsidR="006955BA" w:rsidRPr="006955BA">
        <w:noBreakHyphen/>
      </w:r>
      <w:r w:rsidRPr="006955BA">
        <w:t>1520(1).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23,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1540.</w:t>
      </w:r>
      <w:r w:rsidR="00343ADE" w:rsidRPr="006955BA">
        <w:t xml:space="preserve"> Negotiations after unsuccessful competitive sealed bidding.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When bids received pursuant to an invitation for bids under Section 11</w:t>
      </w:r>
      <w:r w:rsidR="006955BA" w:rsidRPr="006955BA">
        <w:noBreakHyphen/>
      </w:r>
      <w:r w:rsidRPr="006955BA">
        <w:t>35</w:t>
      </w:r>
      <w:r w:rsidR="006955BA" w:rsidRPr="006955BA">
        <w:noBreakHyphen/>
      </w:r>
      <w:r w:rsidRPr="006955BA">
        <w:t xml:space="preserve">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w:t>
      </w:r>
      <w:r w:rsidRPr="006955BA">
        <w:lastRenderedPageBreak/>
        <w:t>level of procurement officer, that time or other circumstances will not permit the delay required to resolicit competitive sealed bids, a contract may be negotiated pursuant to this section, provided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each responsible bidder who submitted a bid under the original solicitation is notified of the determination and is given reasonable opportunity to negotiate;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the negotiated price is lower than the lowest rejected bid by any responsible and responsive bidder under the original solicitation;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the negotiated price is the lowest negotiated price offered by any responsible and responsive offeror.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24,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24, in the first undesignated paragraph, substituted "procurement officer" for "procuring agency".</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1550.</w:t>
      </w:r>
      <w:r w:rsidR="00343ADE" w:rsidRPr="006955BA">
        <w:t xml:space="preserve"> Small purchase procedures; when competitive bidding required.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Authority. The following small purchase procedures may be utilized only in conducting procurements for governmental bodies that are up to the amounts specified herein, but not in excess of the authority granted pursuant to Section 11</w:t>
      </w:r>
      <w:r w:rsidR="006955BA" w:rsidRPr="006955BA">
        <w:noBreakHyphen/>
      </w:r>
      <w:r w:rsidRPr="006955BA">
        <w:t>35</w:t>
      </w:r>
      <w:r w:rsidR="006955BA" w:rsidRPr="006955BA">
        <w:noBreakHyphen/>
      </w:r>
      <w:r w:rsidRPr="006955BA">
        <w:t>1210. Procurement requirements must not be artificially divided by governmental bodies so as to constitute a small purchase pursuant to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Competition and Price Reasonableness.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No Competition. Small purchases not exceeding ten thousand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w:t>
      </w:r>
      <w:r w:rsidR="006955BA" w:rsidRPr="006955BA">
        <w:noBreakHyphen/>
      </w:r>
      <w:r w:rsidRPr="006955BA">
        <w:t>five thousand dollars, or for a small purchase of commercially available off</w:t>
      </w:r>
      <w:r w:rsidR="006955BA" w:rsidRPr="006955BA">
        <w:noBreakHyphen/>
      </w:r>
      <w:r w:rsidRPr="006955BA">
        <w:t>the</w:t>
      </w:r>
      <w:r w:rsidR="006955BA" w:rsidRPr="006955BA">
        <w:noBreakHyphen/>
      </w:r>
      <w:r w:rsidRPr="006955BA">
        <w:t xml:space="preserve">shelf products not in excess of one hundred thousand dollars, or for a small purchase of construction not in excess of one hundred thousand dollars. The </w:t>
      </w:r>
      <w:r w:rsidRPr="006955BA">
        <w:lastRenderedPageBreak/>
        <w:t>award must be made to the lowest responsive and responsible sources. The request for quotes must include a purchase description. Requests must be distributed equitably among qualified supplies unless advertised as provided above.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Advertised Small Purchase. Written solicitation of written quotes, bids, or proposals may be made for a small purchase, other than a small purchase of construction, not in excess of one hundred thousand dollars. The procurement must be advertised at least once in the South Carolina Business Opportunities publication. A copy of the written solicitation and written quotes must be attached to the purchase requisition. The award must be made to the lowest responsive and responsible source or, when a request for proposal process is used, the highest ranking offeror.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Advertising Threshold. Except for procurements of either commercially available off</w:t>
      </w:r>
      <w:r w:rsidR="006955BA" w:rsidRPr="006955BA">
        <w:noBreakHyphen/>
      </w:r>
      <w:r w:rsidRPr="006955BA">
        <w:t>the</w:t>
      </w:r>
      <w:r w:rsidR="006955BA" w:rsidRPr="006955BA">
        <w:noBreakHyphen/>
      </w:r>
      <w:r w:rsidRPr="006955BA">
        <w:t>shelf products or construction, if conducted pursuant to item (2)(b), all competitive procurements above twenty</w:t>
      </w:r>
      <w:r w:rsidR="006955BA" w:rsidRPr="006955BA">
        <w:noBreakHyphen/>
      </w:r>
      <w:r w:rsidRPr="006955BA">
        <w:t>five thousand dollars must be advertised at least once in the South Carolina Business Opportunities publication. Governmental bodies may charge vendors the cost incurred for copying and mailing bid or proposal documents requested in response to a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The Division of Aeronautics of the Department of Commerce may act as its own purchasing agency for all procurements of maintenance services for aircraft and these procurements may be conducted pursuant to subsection (2)(b).</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23; 1993 Act No. 164, Part II, </w:t>
      </w:r>
      <w:r w:rsidRPr="006955BA">
        <w:t xml:space="preserve">Section </w:t>
      </w:r>
      <w:r w:rsidR="00343ADE" w:rsidRPr="006955BA">
        <w:t xml:space="preserve">11A; 1997 Act No. 153, </w:t>
      </w:r>
      <w:r w:rsidRPr="006955BA">
        <w:t xml:space="preserve">Section </w:t>
      </w:r>
      <w:r w:rsidR="00343ADE" w:rsidRPr="006955BA">
        <w:t xml:space="preserve">1; 2006 Act No. 376, </w:t>
      </w:r>
      <w:r w:rsidRPr="006955BA">
        <w:t xml:space="preserve">Section </w:t>
      </w:r>
      <w:r w:rsidR="00343ADE" w:rsidRPr="006955BA">
        <w:t xml:space="preserve">29; 2011 Act No. 74, Pt V, </w:t>
      </w:r>
      <w:r w:rsidRPr="006955BA">
        <w:t xml:space="preserve">Section </w:t>
      </w:r>
      <w:r w:rsidR="00343ADE" w:rsidRPr="006955BA">
        <w:t xml:space="preserve">6, eff August 1, 2011; 2019 Act No. 41 (S.530), </w:t>
      </w:r>
      <w:r w:rsidRPr="006955BA">
        <w:t xml:space="preserve">Section </w:t>
      </w:r>
      <w:r w:rsidR="00343ADE" w:rsidRPr="006955BA">
        <w:t>25,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2011 amendment, in subsections (2)(a) and (2)(b), in the second sentences, inserted "Except as provided in subitem (d) below,"; added subsection (2)(d) relating to institutions of higher learning and purchases not exceeding ten thousand dollars; in subsection (4), substituted "subsection (2)(b)" for "Section 11</w:t>
      </w:r>
      <w:r w:rsidR="006955BA" w:rsidRPr="006955BA">
        <w:noBreakHyphen/>
      </w:r>
      <w:r w:rsidRPr="006955BA">
        <w:t>35</w:t>
      </w:r>
      <w:r w:rsidR="006955BA" w:rsidRPr="006955BA">
        <w:noBreakHyphen/>
      </w:r>
      <w:r w:rsidRPr="006955BA">
        <w:t>1550"; and added subsection (5) relating to technical colleges and purchases not exceeding ten thousand dollars.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25, rewrote the section.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1560.</w:t>
      </w:r>
      <w:r w:rsidR="00343ADE" w:rsidRPr="006955BA">
        <w:t xml:space="preserve"> Sole source procurement; public notice.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dollars or less, adequate public notice of the intent to award without competition must be posted in South Carolina Business Opportunities, except that public notice is not required if the appropriate chief procurement officer, after </w:t>
      </w:r>
      <w:r w:rsidRPr="006955BA">
        <w:lastRenderedPageBreak/>
        <w:t>consultation with the head of the purchasing agency, determines in writing that award without such notice is in the interest of the State. Notice must contain a statement of the right to protest under Section 11</w:t>
      </w:r>
      <w:r w:rsidR="006955BA" w:rsidRPr="006955BA">
        <w:noBreakHyphen/>
      </w:r>
      <w:r w:rsidRPr="006955BA">
        <w:t>35</w:t>
      </w:r>
      <w:r w:rsidR="006955BA" w:rsidRPr="006955BA">
        <w:noBreakHyphen/>
      </w:r>
      <w:r w:rsidRPr="006955BA">
        <w:t>4210(1) and must be posted at least five business days before entering a contract. For contracts with a total potential value greater than two hundred fifty thousand dollars, such notice must be posted at least ten business days before entering a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 thorough, detailed explanation as to why no other will be suitable or acceptable to meet the need.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A violation of these regulations by a purchasing agency, upon recommendation of the Division of Procurement Services with approval of the majority of the board, must result in the temporary suspension, not to exceed one year, of the violating governmental body's ability to procure supplies, services, information technology, or construction items pursuant to this section.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30; 2019 Act No. 41 (S.530), </w:t>
      </w:r>
      <w:r w:rsidRPr="006955BA">
        <w:t xml:space="preserve">Section </w:t>
      </w:r>
      <w:r w:rsidR="00343ADE" w:rsidRPr="006955BA">
        <w:t>26,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Code Commissioner's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6955BA" w:rsidRPr="006955BA">
        <w:t xml:space="preserve">Section </w:t>
      </w:r>
      <w:r w:rsidRPr="006955BA">
        <w:t>5(B), effective July 1, 2015.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26, rewrote the section.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1570.</w:t>
      </w:r>
      <w:r w:rsidR="00343ADE" w:rsidRPr="006955BA">
        <w:t xml:space="preserve"> Emergency procurements; public notice.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When a contract entered pursuant to subsection (A) has a total or potential value in excess of fifty thousand dollars, notice of the award must be posted in South Carolina Business Opportunities (SCBO) as soon as practicable thereafter. The posted notice must contain a statement of the right to protest under Section 11</w:t>
      </w:r>
      <w:r w:rsidR="006955BA" w:rsidRPr="006955BA">
        <w:noBreakHyphen/>
      </w:r>
      <w:r w:rsidRPr="006955BA">
        <w:t>35</w:t>
      </w:r>
      <w:r w:rsidR="006955BA" w:rsidRPr="006955BA">
        <w:noBreakHyphen/>
      </w:r>
      <w:r w:rsidRPr="006955BA">
        <w:t>4210(1).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27,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27, inserted the (A) identifier and added (B); and in (A), in the first sentence, substituted "award" for "make" in two places and substituted "emergency contracts" for "emergency procurements".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1575.</w:t>
      </w:r>
      <w:r w:rsidR="00343ADE" w:rsidRPr="006955BA">
        <w:t xml:space="preserve"> Participation in auction or sale of supplies from bankruptcy.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1997 Act No. 153, </w:t>
      </w:r>
      <w:r w:rsidRPr="006955BA">
        <w:t xml:space="preserve">Section </w:t>
      </w:r>
      <w:r w:rsidR="00343ADE" w:rsidRPr="006955BA">
        <w:t xml:space="preserve">1; 2006 Act No. 376, </w:t>
      </w:r>
      <w:r w:rsidRPr="006955BA">
        <w:t xml:space="preserve">Section </w:t>
      </w:r>
      <w:r w:rsidR="00343ADE" w:rsidRPr="006955BA">
        <w:t>31.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1580.</w:t>
      </w:r>
      <w:r w:rsidR="00343ADE" w:rsidRPr="006955BA">
        <w:t xml:space="preserve"> Repealed.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Former Section, titled Information technology procurements, had the following history: 1997 Act No. 153, </w:t>
      </w:r>
      <w:r w:rsidRPr="006955BA">
        <w:t xml:space="preserve">Section </w:t>
      </w:r>
      <w:r w:rsidR="00343ADE" w:rsidRPr="006955BA">
        <w:t xml:space="preserve">1. Repealed by 2019 Act No. 41, </w:t>
      </w:r>
      <w:r w:rsidRPr="006955BA">
        <w:t xml:space="preserve">Section </w:t>
      </w:r>
      <w:r w:rsidR="00343ADE" w:rsidRPr="006955BA">
        <w:t>77, eff May 13, 2019.</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5</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Cancellation of Solicitations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1710.</w:t>
      </w:r>
      <w:r w:rsidR="00343ADE" w:rsidRPr="006955BA">
        <w:t xml:space="preserve"> Cancellation of invitation for bids or request for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7</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Responsibility of Bidders and Offerors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1810.</w:t>
      </w:r>
      <w:r w:rsidR="00343ADE" w:rsidRPr="006955BA">
        <w:t xml:space="preserve"> Responsibility of bidders and offerors.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Right of Nondisclosure. Except as otherwise provided by law, information furnished by a bidder or offeror pursuant to this section shall not be disclosed outside of the offices of the board, the Office of the Attorney General, the using agency, or the purchasing agency without prior written consent by the bidder or offeror.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Public procurement units, as defined in Section 11</w:t>
      </w:r>
      <w:r w:rsidR="006955BA" w:rsidRPr="006955BA">
        <w:noBreakHyphen/>
      </w:r>
      <w:r w:rsidRPr="006955BA">
        <w:t>35</w:t>
      </w:r>
      <w:r w:rsidR="006955BA" w:rsidRPr="006955BA">
        <w:noBreakHyphen/>
      </w:r>
      <w:r w:rsidRPr="006955BA">
        <w:t>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such civil or criminal proceedings, good faith is a rebuttable presumption.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29,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29, in (3), in the second sentence, inserted "the using agency," and added (4).</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1820.</w:t>
      </w:r>
      <w:r w:rsidR="00343ADE" w:rsidRPr="006955BA">
        <w:t xml:space="preserve"> Prequalification of supplies and suppliers.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shall be authorized to provide by regulation for prequalification of suppliers or supplies.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1830.</w:t>
      </w:r>
      <w:r w:rsidR="00343ADE" w:rsidRPr="006955BA">
        <w:t xml:space="preserve"> Cost or pricing data.</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pricing of any contract awarded by competitive sealed proposals pursuant to Section 11</w:t>
      </w:r>
      <w:r w:rsidR="006955BA" w:rsidRPr="006955BA">
        <w:noBreakHyphen/>
      </w:r>
      <w:r w:rsidRPr="006955BA">
        <w:t>35</w:t>
      </w:r>
      <w:r w:rsidR="006955BA" w:rsidRPr="006955BA">
        <w:noBreakHyphen/>
      </w:r>
      <w:r w:rsidRPr="006955BA">
        <w:t>1530, by competitive negotiations pursuant to Section 11</w:t>
      </w:r>
      <w:r w:rsidR="006955BA" w:rsidRPr="006955BA">
        <w:noBreakHyphen/>
      </w:r>
      <w:r w:rsidRPr="006955BA">
        <w:t>35</w:t>
      </w:r>
      <w:r w:rsidR="006955BA" w:rsidRPr="006955BA">
        <w:noBreakHyphen/>
      </w:r>
      <w:r w:rsidRPr="006955BA">
        <w:t>1535, or pursuant to the sole source procurement authority as provided in Section 11</w:t>
      </w:r>
      <w:r w:rsidR="006955BA" w:rsidRPr="006955BA">
        <w:noBreakHyphen/>
      </w:r>
      <w:r w:rsidRPr="006955BA">
        <w:t>35</w:t>
      </w:r>
      <w:r w:rsidR="006955BA" w:rsidRPr="006955BA">
        <w:noBreakHyphen/>
      </w:r>
      <w:r w:rsidRPr="006955BA">
        <w:t>1560 where the total contract price exceeds an amount established by the board in regulations;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pricing of any change order or contract modification which exceeds an amount established by the board in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Cost or Pricing Data Not Required. The requirements of this section shall not apply to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where the contract price is based on adequate price competition;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where the contract price is based on established catalog prices or market prices;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where contract prices are set by law or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where it is determined in writing in accordance with regulations promulgated by the board that the requirements of this section may be waived and the reasons for such waiver are stated in writing.</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9; 1997 Act No. 153, </w:t>
      </w:r>
      <w:r w:rsidRPr="006955BA">
        <w:t xml:space="preserve">Section </w:t>
      </w:r>
      <w:r w:rsidR="00343ADE" w:rsidRPr="006955BA">
        <w:t xml:space="preserve">1; 2019 Act No. 41 (S.530), </w:t>
      </w:r>
      <w:r w:rsidRPr="006955BA">
        <w:t xml:space="preserve">Section </w:t>
      </w:r>
      <w:r w:rsidR="00343ADE" w:rsidRPr="006955BA">
        <w:t>30,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30, in (1)(a), inserted ", by competitive negotiations pursuant to Section 11</w:t>
      </w:r>
      <w:r w:rsidR="006955BA" w:rsidRPr="006955BA">
        <w:noBreakHyphen/>
      </w:r>
      <w:r w:rsidRPr="006955BA">
        <w:t>35</w:t>
      </w:r>
      <w:r w:rsidR="006955BA" w:rsidRPr="006955BA">
        <w:noBreakHyphen/>
      </w:r>
      <w:r w:rsidRPr="006955BA">
        <w:t>1535," and made a nonsubstantive change.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1840.</w:t>
      </w:r>
      <w:r w:rsidR="00343ADE" w:rsidRPr="006955BA">
        <w:t xml:space="preserve"> Promulgation of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may promulgate regulations to prescribe responsibilities, general rules, and procedures for identifying, evaluating, and resolving organizational conflicts of interest. The aims of such regulations are preventing the existence of conflicting roles that might bias a contractor's judgement, and preventing unfair competitive advantage.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31,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9</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Types and Forms of Contracts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2010.</w:t>
      </w:r>
      <w:r w:rsidR="00343ADE" w:rsidRPr="006955BA">
        <w:t xml:space="preserve"> Types of contracts; contracting documents and usage instructions.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Types of Contracts. Subject to the limitations of this section, any type of contract that will promote the best interests of the State may be used, except that the use of a cost</w:t>
      </w:r>
      <w:r w:rsidR="006955BA" w:rsidRPr="006955BA">
        <w:noBreakHyphen/>
      </w:r>
      <w:r w:rsidRPr="006955BA">
        <w:t>plus</w:t>
      </w:r>
      <w:r w:rsidR="006955BA" w:rsidRPr="006955BA">
        <w:noBreakHyphen/>
      </w:r>
      <w:r w:rsidRPr="006955BA">
        <w:t>a</w:t>
      </w:r>
      <w:r w:rsidR="006955BA" w:rsidRPr="006955BA">
        <w:noBreakHyphen/>
      </w:r>
      <w:r w:rsidRPr="006955BA">
        <w:t>percentage</w:t>
      </w:r>
      <w:r w:rsidR="006955BA" w:rsidRPr="006955BA">
        <w:noBreakHyphen/>
      </w:r>
      <w:r w:rsidRPr="006955BA">
        <w:t>of</w:t>
      </w:r>
      <w:r w:rsidR="006955BA" w:rsidRPr="006955BA">
        <w:noBreakHyphen/>
      </w:r>
      <w:r w:rsidRPr="006955BA">
        <w:t xml:space="preserve"> cost contract must be approved by the appropriate chief procurement officer. A cost</w:t>
      </w:r>
      <w:r w:rsidR="006955BA" w:rsidRPr="006955BA">
        <w:noBreakHyphen/>
      </w:r>
      <w:r w:rsidRPr="006955BA">
        <w:t>reimbursement contract, including a cost</w:t>
      </w:r>
      <w:r w:rsidR="006955BA" w:rsidRPr="006955BA">
        <w:noBreakHyphen/>
      </w:r>
      <w:r w:rsidRPr="006955BA">
        <w:t>plus</w:t>
      </w:r>
      <w:r w:rsidR="006955BA" w:rsidRPr="006955BA">
        <w:noBreakHyphen/>
      </w:r>
      <w:r w:rsidRPr="006955BA">
        <w:t>a</w:t>
      </w:r>
      <w:r w:rsidR="006955BA" w:rsidRPr="006955BA">
        <w:noBreakHyphen/>
      </w:r>
      <w:r w:rsidRPr="006955BA">
        <w:t>percentage</w:t>
      </w:r>
      <w:r w:rsidR="006955BA" w:rsidRPr="006955BA">
        <w:noBreakHyphen/>
      </w:r>
      <w:r w:rsidRPr="006955BA">
        <w:t>of</w:t>
      </w:r>
      <w:r w:rsidR="006955BA" w:rsidRPr="006955BA">
        <w:noBreakHyphen/>
      </w:r>
      <w:r w:rsidRPr="006955BA">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(2)(a) As used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"Contracting document" means a standardized or model instrument, or a component part of it, for use as a contract, invitation for bids, request for proposals, request for qualifications, or instruction to bidders including, but not limited to, a contract clause or solicitation provision.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"Usage instructions" means directions regarding conditions for use of a contracting document, completion of a contracting document, and the process for obtaining permission, if possible, to omit or depart from the contracting document's established content for a particular solicitation or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chief procurement officers may develop contracting documents for their respective areas of responsibility. Contracting documents may be published as internal operating procedures. Contracting documents may be accompanied by usage instructions.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Notwithstanding item (c) above, the board may promulgate contracting documents as regulations.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25; 1997 Act No. 153, </w:t>
      </w:r>
      <w:r w:rsidRPr="006955BA">
        <w:t xml:space="preserve">Section </w:t>
      </w:r>
      <w:r w:rsidR="00343ADE" w:rsidRPr="006955BA">
        <w:t xml:space="preserve">1; 2006 Act No. 376, </w:t>
      </w:r>
      <w:r w:rsidRPr="006955BA">
        <w:t xml:space="preserve">Section </w:t>
      </w:r>
      <w:r w:rsidR="00343ADE" w:rsidRPr="006955BA">
        <w:t>33.</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2015.</w:t>
      </w:r>
      <w:r w:rsidR="00343ADE" w:rsidRPr="006955BA">
        <w:t xml:space="preserve"> Effect of contract or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contract or amendment thereto, including, but not limited to, a change order or contract modification, is not effective against a governmental body unless the contract or amendment is in writing and signed by an officer having actual authority to bind the governmental body.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32,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2020.</w:t>
      </w:r>
      <w:r w:rsidR="00343ADE" w:rsidRPr="006955BA">
        <w:t xml:space="preserve"> Approval of accounting system.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 the head of a purchasing agency, or a designee of either officer may require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the proposed contractor's accounting system shall permit timely development of all necessary cost data in the form required by the specific contract type contemplated;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proposed contractor's accounting system is adequate to allocate costs in accordance with generally accepted accounting principles.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2030.</w:t>
      </w:r>
      <w:r w:rsidR="00343ADE" w:rsidRPr="006955BA">
        <w:t xml:space="preserve"> Multiterm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Determination Prior to Use. Before the utilization of a multiterm contract, it must be determined in writing by the appropriate governmental body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estimated requirements cover the period of the contract and are reasonably firm and continuing;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such a contract serves the interest of the State by encouraging effective competition or otherwise promoting economies in state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Cancellation Due to Unavailability of Funds in Succeeding Fiscal Periods. When funds are not appropriated or otherwise made available to support continuation of performance in a subsequent fiscal period, the contract must be canceled.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Maximum Duration. The maximum potential duration for a contract is five years. A maximum potential duration of up to seven years may be approved by the appropriate chief procurement officer.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Authority Approval. Every type of contract with a maximum potential duration exceeding seven years must be approved by the board. For competitive procurements, approval of the maximum potential duration must be granted before solicitation.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34; 2019 Act No. 41 (S.530), </w:t>
      </w:r>
      <w:r w:rsidRPr="006955BA">
        <w:t xml:space="preserve">Section </w:t>
      </w:r>
      <w:r w:rsidR="00343ADE" w:rsidRPr="006955BA">
        <w:t>33,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33, in (2)(b), substituted "interest" for "best interests"; rewrote (4); and added (5).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2040.</w:t>
      </w:r>
      <w:r w:rsidR="00343ADE" w:rsidRPr="006955BA">
        <w:t xml:space="preserve"> Inapplicable laws.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following laws are inapplicable to contracts solely for the procurement of commercially available off</w:t>
      </w:r>
      <w:r w:rsidR="006955BA" w:rsidRPr="006955BA">
        <w:noBreakHyphen/>
      </w:r>
      <w:r w:rsidRPr="006955BA">
        <w:t>the</w:t>
      </w:r>
      <w:r w:rsidR="006955BA" w:rsidRPr="006955BA">
        <w:noBreakHyphen/>
      </w:r>
      <w:r w:rsidRPr="006955BA">
        <w:t>shelf products pursuant to Section 11</w:t>
      </w:r>
      <w:r w:rsidR="006955BA" w:rsidRPr="006955BA">
        <w:noBreakHyphen/>
      </w:r>
      <w:r w:rsidRPr="006955BA">
        <w:t>35</w:t>
      </w:r>
      <w:r w:rsidR="006955BA" w:rsidRPr="006955BA">
        <w:noBreakHyphen/>
      </w:r>
      <w:r w:rsidRPr="006955BA">
        <w:t>1550: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Chapter 14, Title 8, Unauthorized Aliens and Public Employment;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Section 11</w:t>
      </w:r>
      <w:r w:rsidR="006955BA" w:rsidRPr="006955BA">
        <w:noBreakHyphen/>
      </w:r>
      <w:r w:rsidRPr="006955BA">
        <w:t>9</w:t>
      </w:r>
      <w:r w:rsidR="006955BA" w:rsidRPr="006955BA">
        <w:noBreakHyphen/>
      </w:r>
      <w:r w:rsidRPr="006955BA">
        <w:t>105, Contracts for Legal or Consultant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Section 11</w:t>
      </w:r>
      <w:r w:rsidR="006955BA" w:rsidRPr="006955BA">
        <w:noBreakHyphen/>
      </w:r>
      <w:r w:rsidRPr="006955BA">
        <w:t>35</w:t>
      </w:r>
      <w:r w:rsidR="006955BA" w:rsidRPr="006955BA">
        <w:noBreakHyphen/>
      </w:r>
      <w:r w:rsidRPr="006955BA">
        <w:t>5300, Prohibition of Contracting with Discriminatory Business;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Chapter 57, Title 11, Iran Divestment 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Chapter 107, Title 44, Drug</w:t>
      </w:r>
      <w:r w:rsidR="006955BA" w:rsidRPr="006955BA">
        <w:noBreakHyphen/>
      </w:r>
      <w:r w:rsidRPr="006955BA">
        <w:t>Free Workplace Act;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any other provision of law identified by regulation of the board, that the board determines sets forth policies, procedures, or requirements that impact the procurement of commercially available off</w:t>
      </w:r>
      <w:r w:rsidR="006955BA" w:rsidRPr="006955BA">
        <w:noBreakHyphen/>
      </w:r>
      <w:r w:rsidRPr="006955BA">
        <w:t>the</w:t>
      </w:r>
      <w:r w:rsidR="006955BA" w:rsidRPr="006955BA">
        <w:noBreakHyphen/>
      </w:r>
      <w:r w:rsidRPr="006955BA">
        <w:t>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commercially available off</w:t>
      </w:r>
      <w:r w:rsidR="006955BA" w:rsidRPr="006955BA">
        <w:noBreakHyphen/>
      </w:r>
      <w:r w:rsidRPr="006955BA">
        <w:t>the</w:t>
      </w:r>
      <w:r w:rsidR="006955BA" w:rsidRPr="006955BA">
        <w:noBreakHyphen/>
      </w:r>
      <w:r w:rsidRPr="006955BA">
        <w:t>shelf products.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34,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2050.</w:t>
      </w:r>
      <w:r w:rsidR="00343ADE" w:rsidRPr="006955BA">
        <w:t xml:space="preserve"> Void contract terms or conditions.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w:t>
      </w:r>
      <w:r w:rsidR="006955BA" w:rsidRPr="006955BA">
        <w:noBreakHyphen/>
      </w:r>
      <w:r w:rsidRPr="006955BA">
        <w:t>35</w:t>
      </w:r>
      <w:r w:rsidR="006955BA" w:rsidRPr="006955BA">
        <w:noBreakHyphen/>
      </w:r>
      <w:r w:rsidRPr="006955BA">
        <w:t>4230, the exclusive venue for any dispute arising out of or related to any contract is in South Carolina. Any contract containing any terms or conditions inconsistent with any of the foregoing are otherwise enforceable as if it did not contain such term or condition.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35,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2060.</w:t>
      </w:r>
      <w:r w:rsidR="00343ADE" w:rsidRPr="006955BA">
        <w:t xml:space="preserve"> Material changes prohibited.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change order or a contract modification may not alter a contract in a manner or degree inconsistent with the underlying purposes and policies of this code or the regulations of the board.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28,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Code Commissioner's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At the direction of the Code Commissioner, Section 11</w:t>
      </w:r>
      <w:r w:rsidR="006955BA" w:rsidRPr="006955BA">
        <w:noBreakHyphen/>
      </w:r>
      <w:r w:rsidRPr="006955BA">
        <w:t>35</w:t>
      </w:r>
      <w:r w:rsidR="006955BA" w:rsidRPr="006955BA">
        <w:noBreakHyphen/>
      </w:r>
      <w:r w:rsidRPr="006955BA">
        <w:t xml:space="preserve">1610, as added by 2019 Act No. 41, </w:t>
      </w:r>
      <w:r w:rsidR="006955BA" w:rsidRPr="006955BA">
        <w:t xml:space="preserve">Section </w:t>
      </w:r>
      <w:r w:rsidRPr="006955BA">
        <w:t>28, was redesignated as Section 11</w:t>
      </w:r>
      <w:r w:rsidR="006955BA" w:rsidRPr="006955BA">
        <w:noBreakHyphen/>
      </w:r>
      <w:r w:rsidRPr="006955BA">
        <w:t>35</w:t>
      </w:r>
      <w:r w:rsidR="006955BA" w:rsidRPr="006955BA">
        <w:noBreakHyphen/>
      </w:r>
      <w:r w:rsidRPr="006955BA">
        <w:t>2060 and placed under Subarticle 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Inspection of Plant and Audit of Records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2210.</w:t>
      </w:r>
      <w:r w:rsidR="00343ADE" w:rsidRPr="006955BA">
        <w:t xml:space="preserve"> Right to inspect plant.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35.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2220.</w:t>
      </w:r>
      <w:r w:rsidR="00343ADE" w:rsidRPr="006955BA">
        <w:t xml:space="preserve"> Right to audit records.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Audit of Cost or Pricing Data. All state contracts shall contain a clause setting forth the state's right at reasonable times and places to audit the books and records of any contractor or subcontractor who has submitted cost or pricing data pursuant to Section 11</w:t>
      </w:r>
      <w:r w:rsidR="006955BA" w:rsidRPr="006955BA">
        <w:noBreakHyphen/>
      </w:r>
      <w:r w:rsidRPr="006955BA">
        <w:t>35</w:t>
      </w:r>
      <w:r w:rsidR="006955BA" w:rsidRPr="006955BA">
        <w:noBreakHyphen/>
      </w:r>
      <w:r w:rsidRPr="006955BA">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6955BA" w:rsidRPr="006955BA">
        <w:noBreakHyphen/>
      </w:r>
      <w:r w:rsidRPr="006955BA">
        <w:t>year period upon request of the chief procurement officer.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Determinations and Reports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2410.</w:t>
      </w:r>
      <w:r w:rsidR="00343ADE" w:rsidRPr="006955BA">
        <w:t xml:space="preserve"> Finality of determinations.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determinations required by the following sections and related regulations are final and conclusive, unless clearly erroneous, arbitrary, capricious, or contrary to law: Section 11</w:t>
      </w:r>
      <w:r w:rsidR="006955BA" w:rsidRPr="006955BA">
        <w:noBreakHyphen/>
      </w:r>
      <w:r w:rsidRPr="006955BA">
        <w:t>35</w:t>
      </w:r>
      <w:r w:rsidR="006955BA" w:rsidRPr="006955BA">
        <w:noBreakHyphen/>
      </w:r>
      <w:r w:rsidRPr="006955BA">
        <w:t>1520(7) (Competitive Sealed Bidding: Correction or Withdrawal of Bids; Cancellation of Awards), Section 11</w:t>
      </w:r>
      <w:r w:rsidR="006955BA" w:rsidRPr="006955BA">
        <w:noBreakHyphen/>
      </w:r>
      <w:r w:rsidRPr="006955BA">
        <w:t>35</w:t>
      </w:r>
      <w:r w:rsidR="006955BA" w:rsidRPr="006955BA">
        <w:noBreakHyphen/>
      </w:r>
      <w:r w:rsidRPr="006955BA">
        <w:t>1520(11) (Competitive Sealed Bidding: Request for Qualifications), Section 11</w:t>
      </w:r>
      <w:r w:rsidR="006955BA" w:rsidRPr="006955BA">
        <w:noBreakHyphen/>
      </w:r>
      <w:r w:rsidRPr="006955BA">
        <w:t>35</w:t>
      </w:r>
      <w:r w:rsidR="006955BA" w:rsidRPr="006955BA">
        <w:noBreakHyphen/>
      </w:r>
      <w:r w:rsidRPr="006955BA">
        <w:t>1525(1) (Competitive Fixed Price Bidding: Conditions for Use), Section 11</w:t>
      </w:r>
      <w:r w:rsidR="006955BA" w:rsidRPr="006955BA">
        <w:noBreakHyphen/>
      </w:r>
      <w:r w:rsidRPr="006955BA">
        <w:t>35</w:t>
      </w:r>
      <w:r w:rsidR="006955BA" w:rsidRPr="006955BA">
        <w:noBreakHyphen/>
      </w:r>
      <w:r w:rsidRPr="006955BA">
        <w:t>1528(1) (Competitive Best Value Bidding: Conditions for Use), Section 11</w:t>
      </w:r>
      <w:r w:rsidR="006955BA" w:rsidRPr="006955BA">
        <w:noBreakHyphen/>
      </w:r>
      <w:r w:rsidRPr="006955BA">
        <w:t>35</w:t>
      </w:r>
      <w:r w:rsidR="006955BA" w:rsidRPr="006955BA">
        <w:noBreakHyphen/>
      </w:r>
      <w:r w:rsidRPr="006955BA">
        <w:t>1528(8) (Competitive Best Value Bidding: Award), Section 11</w:t>
      </w:r>
      <w:r w:rsidR="006955BA" w:rsidRPr="006955BA">
        <w:noBreakHyphen/>
      </w:r>
      <w:r w:rsidRPr="006955BA">
        <w:t>35</w:t>
      </w:r>
      <w:r w:rsidR="006955BA" w:rsidRPr="006955BA">
        <w:noBreakHyphen/>
      </w:r>
      <w:r w:rsidRPr="006955BA">
        <w:t>1529(1) (Competitive Online Bidding: Conditions for Use), Section 11</w:t>
      </w:r>
      <w:r w:rsidR="006955BA" w:rsidRPr="006955BA">
        <w:noBreakHyphen/>
      </w:r>
      <w:r w:rsidRPr="006955BA">
        <w:t>35</w:t>
      </w:r>
      <w:r w:rsidR="006955BA" w:rsidRPr="006955BA">
        <w:noBreakHyphen/>
      </w:r>
      <w:r w:rsidRPr="006955BA">
        <w:t>1530(1) (Competitive Sealed Proposals, Conditions for Use), Section 11</w:t>
      </w:r>
      <w:r w:rsidR="006955BA" w:rsidRPr="006955BA">
        <w:noBreakHyphen/>
      </w:r>
      <w:r w:rsidRPr="006955BA">
        <w:t>35</w:t>
      </w:r>
      <w:r w:rsidR="006955BA" w:rsidRPr="006955BA">
        <w:noBreakHyphen/>
      </w:r>
      <w:r w:rsidRPr="006955BA">
        <w:t>1530(4) (Competitive Sealed Proposals: Request for Qualifications), Section 11</w:t>
      </w:r>
      <w:r w:rsidR="006955BA" w:rsidRPr="006955BA">
        <w:noBreakHyphen/>
      </w:r>
      <w:r w:rsidRPr="006955BA">
        <w:t>35</w:t>
      </w:r>
      <w:r w:rsidR="006955BA" w:rsidRPr="006955BA">
        <w:noBreakHyphen/>
      </w:r>
      <w:r w:rsidRPr="006955BA">
        <w:t>1530(7) (Competitive Sealed Proposals, Selection and Ranking of Prospective Offerors), Section 11</w:t>
      </w:r>
      <w:r w:rsidR="006955BA" w:rsidRPr="006955BA">
        <w:noBreakHyphen/>
      </w:r>
      <w:r w:rsidRPr="006955BA">
        <w:t>35</w:t>
      </w:r>
      <w:r w:rsidR="006955BA" w:rsidRPr="006955BA">
        <w:noBreakHyphen/>
      </w:r>
      <w:r w:rsidRPr="006955BA">
        <w:t>1530(9) (Competitive Sealed Proposals Award), Section 11</w:t>
      </w:r>
      <w:r w:rsidR="006955BA" w:rsidRPr="006955BA">
        <w:noBreakHyphen/>
      </w:r>
      <w:r w:rsidRPr="006955BA">
        <w:t>35</w:t>
      </w:r>
      <w:r w:rsidR="006955BA" w:rsidRPr="006955BA">
        <w:noBreakHyphen/>
      </w:r>
      <w:r w:rsidRPr="006955BA">
        <w:t>1535(A) (Competitive Negotiations: Conditions for Use), Section 11</w:t>
      </w:r>
      <w:r w:rsidR="006955BA" w:rsidRPr="006955BA">
        <w:noBreakHyphen/>
      </w:r>
      <w:r w:rsidRPr="006955BA">
        <w:t>35</w:t>
      </w:r>
      <w:r w:rsidR="006955BA" w:rsidRPr="006955BA">
        <w:noBreakHyphen/>
      </w:r>
      <w:r w:rsidRPr="006955BA">
        <w:t>1535(C) (Competitive Negotiations: Request for Qualifications), Section 11</w:t>
      </w:r>
      <w:r w:rsidR="006955BA" w:rsidRPr="006955BA">
        <w:noBreakHyphen/>
      </w:r>
      <w:r w:rsidRPr="006955BA">
        <w:t>35</w:t>
      </w:r>
      <w:r w:rsidR="006955BA" w:rsidRPr="006955BA">
        <w:noBreakHyphen/>
      </w:r>
      <w:r w:rsidRPr="006955BA">
        <w:t>1535(G) (Competitive Negotiations; Evaluation), Section 11</w:t>
      </w:r>
      <w:r w:rsidR="006955BA" w:rsidRPr="006955BA">
        <w:noBreakHyphen/>
      </w:r>
      <w:r w:rsidRPr="006955BA">
        <w:t>35</w:t>
      </w:r>
      <w:r w:rsidR="006955BA" w:rsidRPr="006955BA">
        <w:noBreakHyphen/>
      </w:r>
      <w:r w:rsidRPr="006955BA">
        <w:t>1535(H) (Competitive Negotiations: Competitive Range), Section 11</w:t>
      </w:r>
      <w:r w:rsidR="006955BA" w:rsidRPr="006955BA">
        <w:noBreakHyphen/>
      </w:r>
      <w:r w:rsidRPr="006955BA">
        <w:t>35</w:t>
      </w:r>
      <w:r w:rsidR="006955BA" w:rsidRPr="006955BA">
        <w:noBreakHyphen/>
      </w:r>
      <w:r w:rsidRPr="006955BA">
        <w:t>1535(J) (Competitive Negotiations: Proposal Revisions, elimination or removal from the competitive range), Section 11</w:t>
      </w:r>
      <w:r w:rsidR="006955BA" w:rsidRPr="006955BA">
        <w:noBreakHyphen/>
      </w:r>
      <w:r w:rsidRPr="006955BA">
        <w:t>35</w:t>
      </w:r>
      <w:r w:rsidR="006955BA" w:rsidRPr="006955BA">
        <w:noBreakHyphen/>
      </w:r>
      <w:r w:rsidRPr="006955BA">
        <w:t>1535(K) (Competitive Negotiations: Award), Section 11</w:t>
      </w:r>
      <w:r w:rsidR="006955BA" w:rsidRPr="006955BA">
        <w:noBreakHyphen/>
      </w:r>
      <w:r w:rsidRPr="006955BA">
        <w:t>35</w:t>
      </w:r>
      <w:r w:rsidR="006955BA" w:rsidRPr="006955BA">
        <w:noBreakHyphen/>
      </w:r>
      <w:r w:rsidRPr="006955BA">
        <w:t>1540 (Negotiations After Unsuccessful Competitive Sealed Bidding), Section 11</w:t>
      </w:r>
      <w:r w:rsidR="006955BA" w:rsidRPr="006955BA">
        <w:noBreakHyphen/>
      </w:r>
      <w:r w:rsidRPr="006955BA">
        <w:t>35</w:t>
      </w:r>
      <w:r w:rsidR="006955BA" w:rsidRPr="006955BA">
        <w:noBreakHyphen/>
      </w:r>
      <w:r w:rsidRPr="006955BA">
        <w:t>1560 (Sole Source Procurement), Section 11</w:t>
      </w:r>
      <w:r w:rsidR="006955BA" w:rsidRPr="006955BA">
        <w:noBreakHyphen/>
      </w:r>
      <w:r w:rsidRPr="006955BA">
        <w:t>35</w:t>
      </w:r>
      <w:r w:rsidR="006955BA" w:rsidRPr="006955BA">
        <w:noBreakHyphen/>
      </w:r>
      <w:r w:rsidRPr="006955BA">
        <w:t>1570 (Emergency Procurement), Section 11</w:t>
      </w:r>
      <w:r w:rsidR="006955BA" w:rsidRPr="006955BA">
        <w:noBreakHyphen/>
      </w:r>
      <w:r w:rsidRPr="006955BA">
        <w:t>35</w:t>
      </w:r>
      <w:r w:rsidR="006955BA" w:rsidRPr="006955BA">
        <w:noBreakHyphen/>
      </w:r>
      <w:r w:rsidRPr="006955BA">
        <w:t>1710 (Cancellation of Invitation for Bids or Requests for Proposals), Section 11</w:t>
      </w:r>
      <w:r w:rsidR="006955BA" w:rsidRPr="006955BA">
        <w:noBreakHyphen/>
      </w:r>
      <w:r w:rsidRPr="006955BA">
        <w:t>35</w:t>
      </w:r>
      <w:r w:rsidR="006955BA" w:rsidRPr="006955BA">
        <w:noBreakHyphen/>
      </w:r>
      <w:r w:rsidRPr="006955BA">
        <w:t>1810 (Responsibility of Bidders and Offerors), Section 11</w:t>
      </w:r>
      <w:r w:rsidR="006955BA" w:rsidRPr="006955BA">
        <w:noBreakHyphen/>
      </w:r>
      <w:r w:rsidRPr="006955BA">
        <w:t>35</w:t>
      </w:r>
      <w:r w:rsidR="006955BA" w:rsidRPr="006955BA">
        <w:noBreakHyphen/>
      </w:r>
      <w:r w:rsidRPr="006955BA">
        <w:t>1830(3) (Cost or Pricing Data, Cost or Pricing Data Not Required), Section 11</w:t>
      </w:r>
      <w:r w:rsidR="006955BA" w:rsidRPr="006955BA">
        <w:noBreakHyphen/>
      </w:r>
      <w:r w:rsidRPr="006955BA">
        <w:t>35</w:t>
      </w:r>
      <w:r w:rsidR="006955BA" w:rsidRPr="006955BA">
        <w:noBreakHyphen/>
      </w:r>
      <w:r w:rsidRPr="006955BA">
        <w:t>2010 (Types and Forms of Contracts), Section 11</w:t>
      </w:r>
      <w:r w:rsidR="006955BA" w:rsidRPr="006955BA">
        <w:noBreakHyphen/>
      </w:r>
      <w:r w:rsidRPr="006955BA">
        <w:t>35</w:t>
      </w:r>
      <w:r w:rsidR="006955BA" w:rsidRPr="006955BA">
        <w:noBreakHyphen/>
      </w:r>
      <w:r w:rsidRPr="006955BA">
        <w:t>2020 (Approval of Accounting System), Section 11</w:t>
      </w:r>
      <w:r w:rsidR="006955BA" w:rsidRPr="006955BA">
        <w:noBreakHyphen/>
      </w:r>
      <w:r w:rsidRPr="006955BA">
        <w:t>35</w:t>
      </w:r>
      <w:r w:rsidR="006955BA" w:rsidRPr="006955BA">
        <w:noBreakHyphen/>
      </w:r>
      <w:r w:rsidRPr="006955BA">
        <w:t>2030(2) (Multiterm Contracts, Determination Prior to Use), Section 11</w:t>
      </w:r>
      <w:r w:rsidR="006955BA" w:rsidRPr="006955BA">
        <w:noBreakHyphen/>
      </w:r>
      <w:r w:rsidRPr="006955BA">
        <w:t>35</w:t>
      </w:r>
      <w:r w:rsidR="006955BA" w:rsidRPr="006955BA">
        <w:noBreakHyphen/>
      </w:r>
      <w:r w:rsidRPr="006955BA">
        <w:t>3010(1) (Choice of Project Delivery Method), Section 11</w:t>
      </w:r>
      <w:r w:rsidR="006955BA" w:rsidRPr="006955BA">
        <w:noBreakHyphen/>
      </w:r>
      <w:r w:rsidRPr="006955BA">
        <w:t>35</w:t>
      </w:r>
      <w:r w:rsidR="006955BA" w:rsidRPr="006955BA">
        <w:noBreakHyphen/>
      </w:r>
      <w:r w:rsidRPr="006955BA">
        <w:t>3020(d) (Construction Procurement Procedures: Negotiations After Unsuccessful Competitive Sealed Bidding), Section 11</w:t>
      </w:r>
      <w:r w:rsidR="006955BA" w:rsidRPr="006955BA">
        <w:noBreakHyphen/>
      </w:r>
      <w:r w:rsidRPr="006955BA">
        <w:t>35</w:t>
      </w:r>
      <w:r w:rsidR="006955BA" w:rsidRPr="006955BA">
        <w:noBreakHyphen/>
      </w:r>
      <w:r w:rsidRPr="006955BA">
        <w:t>3023 (Prequalification on State Construction), Section 11</w:t>
      </w:r>
      <w:r w:rsidR="006955BA" w:rsidRPr="006955BA">
        <w:noBreakHyphen/>
      </w:r>
      <w:r w:rsidRPr="006955BA">
        <w:t>35</w:t>
      </w:r>
      <w:r w:rsidR="006955BA" w:rsidRPr="006955BA">
        <w:noBreakHyphen/>
      </w:r>
      <w:r w:rsidRPr="006955BA">
        <w:t>3220(5) (Procurement Procedure, Selection and Ranking of the Three Most Qualified), Section 11</w:t>
      </w:r>
      <w:r w:rsidR="006955BA" w:rsidRPr="006955BA">
        <w:noBreakHyphen/>
      </w:r>
      <w:r w:rsidRPr="006955BA">
        <w:t>35</w:t>
      </w:r>
      <w:r w:rsidR="006955BA" w:rsidRPr="006955BA">
        <w:noBreakHyphen/>
      </w:r>
      <w:r w:rsidRPr="006955BA">
        <w:t xml:space="preserve">4210(7) (Stay </w:t>
      </w:r>
      <w:r w:rsidRPr="006955BA">
        <w:lastRenderedPageBreak/>
        <w:t>of Procurement During Protests, Decision to Proceed), and Section 11</w:t>
      </w:r>
      <w:r w:rsidR="006955BA" w:rsidRPr="006955BA">
        <w:noBreakHyphen/>
      </w:r>
      <w:r w:rsidRPr="006955BA">
        <w:t>35</w:t>
      </w:r>
      <w:r w:rsidR="006955BA" w:rsidRPr="006955BA">
        <w:noBreakHyphen/>
      </w:r>
      <w:r w:rsidRPr="006955BA">
        <w:t>4810 (Cooperative Use of Supplies, Services, or Information Technology).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The chief procurement officers or their designees shall review samples of the determinations periodically, and issue reports and recommendations on the appropriateness of the determinations made.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26; 1997 Act No. 153, </w:t>
      </w:r>
      <w:r w:rsidRPr="006955BA">
        <w:t xml:space="preserve">Section </w:t>
      </w:r>
      <w:r w:rsidR="00343ADE" w:rsidRPr="006955BA">
        <w:t xml:space="preserve">1; 2006 Act No. 376, </w:t>
      </w:r>
      <w:r w:rsidRPr="006955BA">
        <w:t xml:space="preserve">Section </w:t>
      </w:r>
      <w:r w:rsidR="00343ADE" w:rsidRPr="006955BA">
        <w:t xml:space="preserve">36; 2008 Act No. 174, </w:t>
      </w:r>
      <w:r w:rsidRPr="006955BA">
        <w:t xml:space="preserve">Section </w:t>
      </w:r>
      <w:r w:rsidR="00343ADE" w:rsidRPr="006955BA">
        <w:t xml:space="preserve">10; 2019 Act No. 41 (S.530), </w:t>
      </w:r>
      <w:r w:rsidRPr="006955BA">
        <w:t xml:space="preserve">Section </w:t>
      </w:r>
      <w:r w:rsidR="00343ADE" w:rsidRPr="006955BA">
        <w:t>36,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36, rewrote (A).</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2420.</w:t>
      </w:r>
      <w:r w:rsidR="00343ADE" w:rsidRPr="006955BA">
        <w:t xml:space="preserve"> Reporting of anticompetitive practices; privileged communications.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When any information or allegations concerning anticompetitive practices among any bidders or offerors, come to the attention of any employee of the State, immediate notice of the relevant facts shall be transmitted to the Office of the Attorney General.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Communications to the Office of the Attorney General and any testimony relating to the matters described in Section 11</w:t>
      </w:r>
      <w:r w:rsidR="006955BA" w:rsidRPr="006955BA">
        <w:noBreakHyphen/>
      </w:r>
      <w:r w:rsidRPr="006955BA">
        <w:t>35</w:t>
      </w:r>
      <w:r w:rsidR="006955BA" w:rsidRPr="006955BA">
        <w:noBreakHyphen/>
      </w:r>
      <w:r w:rsidRPr="006955BA">
        <w:t>2420(A) are privileged and may not be disclosed without prior approval of the Office of the Attorney General. A person required or permitted to report pursuant to Section 11</w:t>
      </w:r>
      <w:r w:rsidR="006955BA" w:rsidRPr="006955BA">
        <w:noBreakHyphen/>
      </w:r>
      <w:r w:rsidRPr="006955BA">
        <w:t>35</w:t>
      </w:r>
      <w:r w:rsidR="006955BA" w:rsidRPr="006955BA">
        <w:noBreakHyphen/>
      </w:r>
      <w:r w:rsidRPr="006955BA">
        <w:t>2420(A) or who participates in an investigation or judicial proceedings resulting from the report, acting in good faith, is immune from civil and criminal liability which might otherwise result by reason of these actions. In all such civil or criminal proceedings, good faith is a rebuttable presumption.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37,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37, inserted the (A) identifier; in (A), inserted "Office of the"; and added (B).</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2430.</w:t>
      </w:r>
      <w:r w:rsidR="00343ADE" w:rsidRPr="006955BA">
        <w:t xml:space="preserve"> Retention of procurement records.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2440.</w:t>
      </w:r>
      <w:r w:rsidR="00343ADE" w:rsidRPr="006955BA">
        <w:t xml:space="preserve"> Records of procurement actions.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(1)(a) Contents of Records. A governmental body as defined in Section 11</w:t>
      </w:r>
      <w:r w:rsidR="006955BA" w:rsidRPr="006955BA">
        <w:noBreakHyphen/>
      </w:r>
      <w:r w:rsidRPr="006955BA">
        <w:t>35</w:t>
      </w:r>
      <w:r w:rsidR="006955BA" w:rsidRPr="006955BA">
        <w:noBreakHyphen/>
      </w:r>
      <w:r w:rsidRPr="006955BA">
        <w:t>310(18) shall submit quarterly a record listing all contracts made pursuant to Section 11</w:t>
      </w:r>
      <w:r w:rsidR="006955BA" w:rsidRPr="006955BA">
        <w:noBreakHyphen/>
      </w:r>
      <w:r w:rsidRPr="006955BA">
        <w:t>35</w:t>
      </w:r>
      <w:r w:rsidR="006955BA" w:rsidRPr="006955BA">
        <w:noBreakHyphen/>
      </w:r>
      <w:r w:rsidRPr="006955BA">
        <w:t>1560 (Sole Source Procurement) or Section 11</w:t>
      </w:r>
      <w:r w:rsidR="006955BA" w:rsidRPr="006955BA">
        <w:noBreakHyphen/>
      </w:r>
      <w:r w:rsidRPr="006955BA">
        <w:t>35</w:t>
      </w:r>
      <w:r w:rsidR="006955BA" w:rsidRPr="006955BA">
        <w:noBreakHyphen/>
      </w:r>
      <w:r w:rsidRPr="006955BA">
        <w:t>1570 (Emergency Procurements) to the chief procurement officers. The record must contain: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each contractor's name;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the amount and type of each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a listing of supplies, services, information technology, or construction procured under each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chief procurement officers shall maintain these records for five years.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Publication of Records. A copy of the record must be submitted to the board on an annual basis and must be available for public inspection.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37.</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7</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Specifications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Definitions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2610.</w:t>
      </w:r>
      <w:r w:rsidR="00343ADE" w:rsidRPr="006955BA">
        <w:t xml:space="preserve"> Definitions of terms used in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As used in this article, the term "specifications"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Specifications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2710.</w:t>
      </w:r>
      <w:r w:rsidR="00343ADE" w:rsidRPr="006955BA">
        <w:t xml:space="preserve"> Issuance of specifications; duties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shall promulgate regulations governing the preparation, maintenance, and content of specifications for supplies, services, information technology, and construction required by the State.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38.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2720.</w:t>
      </w:r>
      <w:r w:rsidR="00343ADE" w:rsidRPr="006955BA">
        <w:t xml:space="preserve"> Duties of the chief procurement officers and the using agencies.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6955BA" w:rsidRPr="006955BA">
        <w:noBreakHyphen/>
      </w:r>
      <w:r w:rsidRPr="006955BA">
        <w:t>35</w:t>
      </w:r>
      <w:r w:rsidR="006955BA" w:rsidRPr="006955BA">
        <w:noBreakHyphen/>
      </w:r>
      <w:r w:rsidRPr="006955BA">
        <w:t>1550, 11</w:t>
      </w:r>
      <w:r w:rsidR="006955BA" w:rsidRPr="006955BA">
        <w:noBreakHyphen/>
      </w:r>
      <w:r w:rsidRPr="006955BA">
        <w:t>35</w:t>
      </w:r>
      <w:r w:rsidR="006955BA" w:rsidRPr="006955BA">
        <w:noBreakHyphen/>
      </w:r>
      <w:r w:rsidRPr="006955BA">
        <w:t>1570, and 11</w:t>
      </w:r>
      <w:r w:rsidR="006955BA" w:rsidRPr="006955BA">
        <w:noBreakHyphen/>
      </w:r>
      <w:r w:rsidRPr="006955BA">
        <w:t>35</w:t>
      </w:r>
      <w:r w:rsidR="006955BA" w:rsidRPr="006955BA">
        <w:noBreakHyphen/>
      </w:r>
      <w:r w:rsidRPr="006955BA">
        <w:t>3230, the specification for which must be prepared and maintained by the using agencies in accordance with the provisions of this article and regulations promulgated under it and monitored periodically by the chief procurement officers.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39.</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2730.</w:t>
      </w:r>
      <w:r w:rsidR="00343ADE" w:rsidRPr="006955BA">
        <w:t xml:space="preserve"> Assuring competition.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All specifications shall be drafted so as to assure cost effective procurement of the state's actual needs and shall not be unduly restrictive.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2740.</w:t>
      </w:r>
      <w:r w:rsidR="00343ADE" w:rsidRPr="006955BA">
        <w:t xml:space="preserve"> Relationship with using agencies.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2750.</w:t>
      </w:r>
      <w:r w:rsidR="00343ADE" w:rsidRPr="006955BA">
        <w:t xml:space="preserve"> Specifications prepared by architects and engineers.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1986 Act No. 510, </w:t>
      </w:r>
      <w:r w:rsidRPr="006955BA">
        <w:t xml:space="preserve">Section </w:t>
      </w:r>
      <w:r w:rsidR="00343ADE" w:rsidRPr="006955BA">
        <w:t xml:space="preserve">10; 1997 Act No. 153, </w:t>
      </w:r>
      <w:r w:rsidRPr="006955BA">
        <w:t xml:space="preserve">Section </w:t>
      </w:r>
      <w:r w:rsidR="00343ADE" w:rsidRPr="006955BA">
        <w:t>1, June 13, 1997.</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Construction, Architect</w:t>
      </w:r>
      <w:r w:rsidR="006955BA" w:rsidRPr="006955BA">
        <w:noBreakHyphen/>
      </w:r>
      <w:r w:rsidRPr="006955BA">
        <w:t>Engineer, Construction Management, and Land Surveying Services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Definitions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2910.</w:t>
      </w:r>
      <w:r w:rsidR="00343ADE" w:rsidRPr="006955BA">
        <w:t xml:space="preserve"> Definitions of terms used in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"Architect</w:t>
      </w:r>
      <w:r w:rsidR="006955BA" w:rsidRPr="006955BA">
        <w:noBreakHyphen/>
      </w:r>
      <w:r w:rsidRPr="006955BA">
        <w:t>engineer and land surveying services"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"Construction manager agent" means a business that has been awarded a separate contract with the governmental body to provide construction management services but not construction.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"Construction manager at</w:t>
      </w:r>
      <w:r w:rsidR="006955BA" w:rsidRPr="006955BA">
        <w:noBreakHyphen/>
      </w:r>
      <w:r w:rsidRPr="006955BA">
        <w:t>risk" means a business that has been awarded a separate contract with the governmental body to provide both construction management services and construction using the construction management at</w:t>
      </w:r>
      <w:r w:rsidR="006955BA" w:rsidRPr="006955BA">
        <w:noBreakHyphen/>
      </w:r>
      <w:r w:rsidRPr="006955BA">
        <w:t>risk project delivery method. A contract with a construction manager at</w:t>
      </w:r>
      <w:r w:rsidR="006955BA" w:rsidRPr="006955BA">
        <w:noBreakHyphen/>
      </w:r>
      <w:r w:rsidRPr="006955BA">
        <w:t>risk may be executed before completion of design.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"Construction management services" are those professional services associated with contract administration, project management, and other specified services provided in connection with the administration of a project delivery method defined in Section 11</w:t>
      </w:r>
      <w:r w:rsidR="006955BA" w:rsidRPr="006955BA">
        <w:noBreakHyphen/>
      </w:r>
      <w:r w:rsidRPr="006955BA">
        <w:t>35</w:t>
      </w:r>
      <w:r w:rsidR="006955BA" w:rsidRPr="006955BA">
        <w:noBreakHyphen/>
      </w:r>
      <w:r w:rsidRPr="006955BA">
        <w:t>3005 (Project Delivery Methods Authorized).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"Construction management at</w:t>
      </w:r>
      <w:r w:rsidR="006955BA" w:rsidRPr="006955BA">
        <w:noBreakHyphen/>
      </w:r>
      <w:r w:rsidRPr="006955BA">
        <w:t>risk" means a project delivery method in which the governmental body awards separate contracts, one for architectural and engineering services to design an infrastructure facility and the second to a construction manager at</w:t>
      </w:r>
      <w:r w:rsidR="006955BA" w:rsidRPr="006955BA">
        <w:noBreakHyphen/>
      </w:r>
      <w:r w:rsidRPr="006955BA">
        <w:t>risk for both construction of the infrastructure facility according to the design and construction management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"Design</w:t>
      </w:r>
      <w:r w:rsidR="006955BA" w:rsidRPr="006955BA">
        <w:noBreakHyphen/>
      </w:r>
      <w:r w:rsidRPr="006955BA">
        <w:t>bid</w:t>
      </w:r>
      <w:r w:rsidR="006955BA" w:rsidRPr="006955BA">
        <w:noBreakHyphen/>
      </w:r>
      <w:r w:rsidRPr="006955BA">
        <w:t>build"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"Design</w:t>
      </w:r>
      <w:r w:rsidR="006955BA" w:rsidRPr="006955BA">
        <w:noBreakHyphen/>
      </w:r>
      <w:r w:rsidRPr="006955BA">
        <w:t>build" means a project delivery method in which the governmental body enters into a single contract for design and construction of an infrastructure facility.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"Design</w:t>
      </w:r>
      <w:r w:rsidR="006955BA" w:rsidRPr="006955BA">
        <w:noBreakHyphen/>
      </w:r>
      <w:r w:rsidRPr="006955BA">
        <w:t>build</w:t>
      </w:r>
      <w:r w:rsidR="006955BA" w:rsidRPr="006955BA">
        <w:noBreakHyphen/>
      </w:r>
      <w:r w:rsidRPr="006955BA">
        <w:t>operate</w:t>
      </w:r>
      <w:r w:rsidR="006955BA" w:rsidRPr="006955BA">
        <w:noBreakHyphen/>
      </w:r>
      <w:r w:rsidRPr="006955BA">
        <w:t>maintain"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(10) "Design requirements" means the written description of the infrastructure facility to be procured pursuant to this article, including: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required features, functions, characteristics, qualities, and properties that are required by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anticipated schedule, including start, duration, and completion;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(11) "Independent peer reviewer services" are additional architectural and engineering services that a governmental body shall acquire, as designated in the Manual for Planning and Execution of State Permanent Improvement, in design</w:t>
      </w:r>
      <w:r w:rsidR="006955BA" w:rsidRPr="006955BA">
        <w:noBreakHyphen/>
      </w:r>
      <w:r w:rsidRPr="006955BA">
        <w:t>build, design</w:t>
      </w:r>
      <w:r w:rsidR="006955BA" w:rsidRPr="006955BA">
        <w:noBreakHyphen/>
      </w:r>
      <w:r w:rsidRPr="006955BA">
        <w:t>build</w:t>
      </w:r>
      <w:r w:rsidR="006955BA" w:rsidRPr="006955BA">
        <w:noBreakHyphen/>
      </w:r>
      <w:r w:rsidRPr="006955BA">
        <w:t>operate</w:t>
      </w:r>
      <w:r w:rsidR="006955BA" w:rsidRPr="006955BA">
        <w:noBreakHyphen/>
      </w:r>
      <w:r w:rsidRPr="006955BA">
        <w:t>maintain, or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(12) "Infrastructure facility"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(13) "Operations and maintenance" means a project delivery method in which the governmental body enters into a single contract for the routine operation, routine repair, and routine maintenance of an infrastructure facility.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(14) "Proposal development documents" means drawings and other design</w:t>
      </w:r>
      <w:r w:rsidR="006955BA" w:rsidRPr="006955BA">
        <w:noBreakHyphen/>
      </w:r>
      <w:r w:rsidRPr="006955BA">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2008 Act No. 174, </w:t>
      </w:r>
      <w:r w:rsidRPr="006955BA">
        <w:t xml:space="preserve">Section </w:t>
      </w:r>
      <w:r w:rsidR="00343ADE" w:rsidRPr="006955BA">
        <w:t>11.</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General Assembly finds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Construction Services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3005.</w:t>
      </w:r>
      <w:r w:rsidR="00343ADE" w:rsidRPr="006955BA">
        <w:t xml:space="preserve"> Project delivery methods authorized.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The following project delivery methods are authorized for procurements relating to infrastructure facilities: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design</w:t>
      </w:r>
      <w:r w:rsidR="006955BA" w:rsidRPr="006955BA">
        <w:noBreakHyphen/>
      </w:r>
      <w:r w:rsidRPr="006955BA">
        <w:t>bid</w:t>
      </w:r>
      <w:r w:rsidR="006955BA" w:rsidRPr="006955BA">
        <w:noBreakHyphen/>
      </w:r>
      <w:r w:rsidRPr="006955BA">
        <w:t>build;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construction management at</w:t>
      </w:r>
      <w:r w:rsidR="006955BA" w:rsidRPr="006955BA">
        <w:noBreakHyphen/>
      </w:r>
      <w:r w:rsidRPr="006955BA">
        <w:t>risk;</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operations and maintenance;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design</w:t>
      </w:r>
      <w:r w:rsidR="006955BA" w:rsidRPr="006955BA">
        <w:noBreakHyphen/>
      </w:r>
      <w:r w:rsidRPr="006955BA">
        <w:t>build;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design</w:t>
      </w:r>
      <w:r w:rsidR="006955BA" w:rsidRPr="006955BA">
        <w:noBreakHyphen/>
      </w:r>
      <w:r w:rsidRPr="006955BA">
        <w:t>build</w:t>
      </w:r>
      <w:r w:rsidR="006955BA" w:rsidRPr="006955BA">
        <w:noBreakHyphen/>
      </w:r>
      <w:r w:rsidRPr="006955BA">
        <w:t>operate</w:t>
      </w:r>
      <w:r w:rsidR="006955BA" w:rsidRPr="006955BA">
        <w:noBreakHyphen/>
      </w:r>
      <w:r w:rsidRPr="006955BA">
        <w:t>maintain;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In addition to those methods identified in item (1), the board, by regulation, and the State Engineer, in accordance with Section 11</w:t>
      </w:r>
      <w:r w:rsidR="006955BA" w:rsidRPr="006955BA">
        <w:noBreakHyphen/>
      </w:r>
      <w:r w:rsidRPr="006955BA">
        <w:t>35</w:t>
      </w:r>
      <w:r w:rsidR="006955BA" w:rsidRPr="006955BA">
        <w:noBreakHyphen/>
      </w:r>
      <w:r w:rsidRPr="006955BA">
        <w:t>3010, may: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approve as an alternate project delivery method any combination of design, construction, finance, and services for operations and maintenance of an infrastructure facility;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allow or require the governmental body to follow any of the additional procedures established by Section 11</w:t>
      </w:r>
      <w:r w:rsidR="006955BA" w:rsidRPr="006955BA">
        <w:noBreakHyphen/>
      </w:r>
      <w:r w:rsidRPr="006955BA">
        <w:t>35</w:t>
      </w:r>
      <w:r w:rsidR="006955BA" w:rsidRPr="006955BA">
        <w:noBreakHyphen/>
      </w:r>
      <w:r w:rsidRPr="006955BA">
        <w:t>3024.</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Participation in a report or study that is later used in the preparation of design requirements for a project does not disqualify a firm from participating as a member of a proposing team in a construction management at</w:t>
      </w:r>
      <w:r w:rsidR="006955BA" w:rsidRPr="006955BA">
        <w:noBreakHyphen/>
      </w:r>
      <w:r w:rsidRPr="006955BA">
        <w:t>risk, design</w:t>
      </w:r>
      <w:r w:rsidR="006955BA" w:rsidRPr="006955BA">
        <w:noBreakHyphen/>
      </w:r>
      <w:r w:rsidRPr="006955BA">
        <w:t>build, design</w:t>
      </w:r>
      <w:r w:rsidR="006955BA" w:rsidRPr="006955BA">
        <w:noBreakHyphen/>
      </w:r>
      <w:r w:rsidRPr="006955BA">
        <w:t>build</w:t>
      </w:r>
      <w:r w:rsidR="006955BA" w:rsidRPr="006955BA">
        <w:noBreakHyphen/>
      </w:r>
      <w:r w:rsidRPr="006955BA">
        <w:t>operate</w:t>
      </w:r>
      <w:r w:rsidR="006955BA" w:rsidRPr="006955BA">
        <w:noBreakHyphen/>
      </w:r>
      <w:r w:rsidRPr="006955BA">
        <w:t>maintain, or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2.</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General Assembly finds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on or after January 1, 2008."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3010.</w:t>
      </w:r>
      <w:r w:rsidR="00343ADE" w:rsidRPr="006955BA">
        <w:t xml:space="preserve"> Choice of project delivery method.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State Engineer's Office Review. The governmental body shall submit its written report stating the facts and considerations leading to the selection of the particular project delivery method to the State Engineer's Office for its review.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(3) 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board for decision. Written notification by the State Engineer's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Engineer's Office position, the governmental body shall receive written notification of the decision. If the board rules in support of the governmental body, the governmental body must be notified in writing and by </w:t>
      </w:r>
      <w:r w:rsidRPr="006955BA">
        <w:lastRenderedPageBreak/>
        <w:t>that writing be authorized to use that project delivery method as previously recommended by the governmental body on the particular construction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In addition to the requirement of subsection (1), use of the project delivery methods authorized by Section 11</w:t>
      </w:r>
      <w:r w:rsidR="006955BA" w:rsidRPr="006955BA">
        <w:noBreakHyphen/>
      </w:r>
      <w:r w:rsidRPr="006955BA">
        <w:t>35</w:t>
      </w:r>
      <w:r w:rsidR="006955BA" w:rsidRPr="006955BA">
        <w:noBreakHyphen/>
      </w:r>
      <w:r w:rsidRPr="006955BA">
        <w:t>3005(1)(e), (1)(f), and (2) must be approved by the board if the total potential value of the overall transaction exceeds twenty</w:t>
      </w:r>
      <w:r w:rsidR="006955BA" w:rsidRPr="006955BA">
        <w:noBreakHyphen/>
      </w:r>
      <w:r w:rsidRPr="006955BA">
        <w:t>five million dollars.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2008 Act No. 174, </w:t>
      </w:r>
      <w:r w:rsidRPr="006955BA">
        <w:t xml:space="preserve">Section </w:t>
      </w:r>
      <w:r w:rsidR="00343ADE" w:rsidRPr="006955BA">
        <w:t xml:space="preserve">12; 2019 Act No. 41 (S.530), </w:t>
      </w:r>
      <w:r w:rsidRPr="006955BA">
        <w:t xml:space="preserve">Section </w:t>
      </w:r>
      <w:r w:rsidR="00343ADE" w:rsidRPr="006955BA">
        <w:t>38,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38, added (4).</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3015.</w:t>
      </w:r>
      <w:r w:rsidR="00343ADE" w:rsidRPr="006955BA">
        <w:t xml:space="preserve"> Source selection methods assigned to project delivery methods.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Scope. This section specifies the source selection methods applicable to procurements for the project delivery methods identified in Section 11</w:t>
      </w:r>
      <w:r w:rsidR="006955BA" w:rsidRPr="006955BA">
        <w:noBreakHyphen/>
      </w:r>
      <w:r w:rsidRPr="006955BA">
        <w:t>35</w:t>
      </w:r>
      <w:r w:rsidR="006955BA" w:rsidRPr="006955BA">
        <w:noBreakHyphen/>
      </w:r>
      <w:r w:rsidRPr="006955BA">
        <w:t>3005 (Project delivery methods authorized), except as provided in Sections 11</w:t>
      </w:r>
      <w:r w:rsidR="006955BA" w:rsidRPr="006955BA">
        <w:noBreakHyphen/>
      </w:r>
      <w:r w:rsidRPr="006955BA">
        <w:t>35</w:t>
      </w:r>
      <w:r w:rsidR="006955BA" w:rsidRPr="006955BA">
        <w:noBreakHyphen/>
      </w:r>
      <w:r w:rsidRPr="006955BA">
        <w:t>1550 (Small Purchases), 11</w:t>
      </w:r>
      <w:r w:rsidR="006955BA" w:rsidRPr="006955BA">
        <w:noBreakHyphen/>
      </w:r>
      <w:r w:rsidRPr="006955BA">
        <w:t>35</w:t>
      </w:r>
      <w:r w:rsidR="006955BA" w:rsidRPr="006955BA">
        <w:noBreakHyphen/>
      </w:r>
      <w:r w:rsidRPr="006955BA">
        <w:t>1560 (Sole Source Procurement), 11</w:t>
      </w:r>
      <w:r w:rsidR="006955BA" w:rsidRPr="006955BA">
        <w:noBreakHyphen/>
      </w:r>
      <w:r w:rsidRPr="006955BA">
        <w:t>35</w:t>
      </w:r>
      <w:r w:rsidR="006955BA" w:rsidRPr="006955BA">
        <w:noBreakHyphen/>
      </w:r>
      <w:r w:rsidRPr="006955BA">
        <w:t>1570 (Emergency Procurements), 11</w:t>
      </w:r>
      <w:r w:rsidR="006955BA" w:rsidRPr="006955BA">
        <w:noBreakHyphen/>
      </w:r>
      <w:r w:rsidRPr="006955BA">
        <w:t>35</w:t>
      </w:r>
      <w:r w:rsidR="006955BA" w:rsidRPr="006955BA">
        <w:noBreakHyphen/>
      </w:r>
      <w:r w:rsidRPr="006955BA">
        <w:t>3230 (Exception for small architect</w:t>
      </w:r>
      <w:r w:rsidR="006955BA" w:rsidRPr="006955BA">
        <w:noBreakHyphen/>
      </w:r>
      <w:r w:rsidRPr="006955BA">
        <w:t>engineer, and land surveying services contract), 11</w:t>
      </w:r>
      <w:r w:rsidR="006955BA" w:rsidRPr="006955BA">
        <w:noBreakHyphen/>
      </w:r>
      <w:r w:rsidRPr="006955BA">
        <w:t>35</w:t>
      </w:r>
      <w:r w:rsidR="006955BA" w:rsidRPr="006955BA">
        <w:noBreakHyphen/>
      </w:r>
      <w:r w:rsidRPr="006955BA">
        <w:t>3310 (Indefinite quantity contracts for architectural</w:t>
      </w:r>
      <w:r w:rsidR="006955BA" w:rsidRPr="006955BA">
        <w:noBreakHyphen/>
      </w:r>
      <w:r w:rsidRPr="006955BA">
        <w:t>engineering, and land surveying services), and 11</w:t>
      </w:r>
      <w:r w:rsidR="006955BA" w:rsidRPr="006955BA">
        <w:noBreakHyphen/>
      </w:r>
      <w:r w:rsidRPr="006955BA">
        <w:t>35</w:t>
      </w:r>
      <w:r w:rsidR="006955BA" w:rsidRPr="006955BA">
        <w:noBreakHyphen/>
      </w:r>
      <w:r w:rsidRPr="006955BA">
        <w:t>3320 (Indefinite quantity contracts for construction).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Design</w:t>
      </w:r>
      <w:r w:rsidR="006955BA" w:rsidRPr="006955BA">
        <w:noBreakHyphen/>
      </w:r>
      <w:r w:rsidRPr="006955BA">
        <w:t>bid</w:t>
      </w:r>
      <w:r w:rsidR="006955BA" w:rsidRPr="006955BA">
        <w:noBreakHyphen/>
      </w:r>
      <w:r w:rsidRPr="006955BA">
        <w:t>build: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Design. Architect</w:t>
      </w:r>
      <w:r w:rsidR="006955BA" w:rsidRPr="006955BA">
        <w:noBreakHyphen/>
      </w:r>
      <w:r w:rsidRPr="006955BA">
        <w:t>engineer, construction management, and land surveying services. The qualifications based selection process in Section 11</w:t>
      </w:r>
      <w:r w:rsidR="006955BA" w:rsidRPr="006955BA">
        <w:noBreakHyphen/>
      </w:r>
      <w:r w:rsidRPr="006955BA">
        <w:t>35</w:t>
      </w:r>
      <w:r w:rsidR="006955BA" w:rsidRPr="006955BA">
        <w:noBreakHyphen/>
      </w:r>
      <w:r w:rsidRPr="006955BA">
        <w:t>3220 (Qualifications Based Selection Procedures) must be used to procure architect</w:t>
      </w:r>
      <w:r w:rsidR="006955BA" w:rsidRPr="006955BA">
        <w:noBreakHyphen/>
      </w:r>
      <w:r w:rsidRPr="006955BA">
        <w:t>engineer, construction management, and land surveying services, unless those services are acquired in conjunction with construction using one of the project delivery methods provided in Section 11</w:t>
      </w:r>
      <w:r w:rsidR="006955BA" w:rsidRPr="006955BA">
        <w:noBreakHyphen/>
      </w:r>
      <w:r w:rsidRPr="006955BA">
        <w:t>35</w:t>
      </w:r>
      <w:r w:rsidR="006955BA" w:rsidRPr="006955BA">
        <w:noBreakHyphen/>
      </w:r>
      <w:r w:rsidRPr="006955BA">
        <w:t>3015 (3), (5), (6), (7), and (8).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Construction. Competitive sealed bidding, as provided in Section 11</w:t>
      </w:r>
      <w:r w:rsidR="006955BA" w:rsidRPr="006955BA">
        <w:noBreakHyphen/>
      </w:r>
      <w:r w:rsidRPr="006955BA">
        <w:t>35</w:t>
      </w:r>
      <w:r w:rsidR="006955BA" w:rsidRPr="006955BA">
        <w:noBreakHyphen/>
      </w:r>
      <w:r w:rsidRPr="006955BA">
        <w:t>1520 (Competitive Sealed Bidding), must be used to procure construction in design</w:t>
      </w:r>
      <w:r w:rsidR="006955BA" w:rsidRPr="006955BA">
        <w:noBreakHyphen/>
      </w:r>
      <w:r w:rsidRPr="006955BA">
        <w:t>bid</w:t>
      </w:r>
      <w:r w:rsidR="006955BA" w:rsidRPr="006955BA">
        <w:noBreakHyphen/>
      </w:r>
      <w:r w:rsidRPr="006955BA">
        <w:t>build procurements.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Construction Management at</w:t>
      </w:r>
      <w:r w:rsidR="006955BA" w:rsidRPr="006955BA">
        <w:noBreakHyphen/>
      </w:r>
      <w:r w:rsidRPr="006955BA">
        <w:t>risk. Contracts for construction management at</w:t>
      </w:r>
      <w:r w:rsidR="006955BA" w:rsidRPr="006955BA">
        <w:noBreakHyphen/>
      </w:r>
      <w:r w:rsidRPr="006955BA">
        <w:t>risk must be procured as provided in either Section 11</w:t>
      </w:r>
      <w:r w:rsidR="006955BA" w:rsidRPr="006955BA">
        <w:noBreakHyphen/>
      </w:r>
      <w:r w:rsidRPr="006955BA">
        <w:t>35</w:t>
      </w:r>
      <w:r w:rsidR="006955BA" w:rsidRPr="006955BA">
        <w:noBreakHyphen/>
      </w:r>
      <w:r w:rsidRPr="006955BA">
        <w:t>1520 (Competitive Sealed Bidding) or Section 11</w:t>
      </w:r>
      <w:r w:rsidR="006955BA" w:rsidRPr="006955BA">
        <w:noBreakHyphen/>
      </w:r>
      <w:r w:rsidRPr="006955BA">
        <w:t>35</w:t>
      </w:r>
      <w:r w:rsidR="006955BA" w:rsidRPr="006955BA">
        <w:noBreakHyphen/>
      </w:r>
      <w:r w:rsidRPr="006955BA">
        <w:t>1530 (Competitive Sealed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Operations and Maintenance. Contracts for operations and maintenance must be procured as set forth in Section 11</w:t>
      </w:r>
      <w:r w:rsidR="006955BA" w:rsidRPr="006955BA">
        <w:noBreakHyphen/>
      </w:r>
      <w:r w:rsidRPr="006955BA">
        <w:t>35</w:t>
      </w:r>
      <w:r w:rsidR="006955BA" w:rsidRPr="006955BA">
        <w:noBreakHyphen/>
      </w:r>
      <w:r w:rsidRPr="006955BA">
        <w:t>1510 (Methods of Source Selection).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Design</w:t>
      </w:r>
      <w:r w:rsidR="006955BA" w:rsidRPr="006955BA">
        <w:noBreakHyphen/>
      </w:r>
      <w:r w:rsidRPr="006955BA">
        <w:t>build. Contracts for design</w:t>
      </w:r>
      <w:r w:rsidR="006955BA" w:rsidRPr="006955BA">
        <w:noBreakHyphen/>
      </w:r>
      <w:r w:rsidRPr="006955BA">
        <w:t>build must be procured by competitive sealed proposals, as provided in Section 11</w:t>
      </w:r>
      <w:r w:rsidR="006955BA" w:rsidRPr="006955BA">
        <w:noBreakHyphen/>
      </w:r>
      <w:r w:rsidRPr="006955BA">
        <w:t>35</w:t>
      </w:r>
      <w:r w:rsidR="006955BA" w:rsidRPr="006955BA">
        <w:noBreakHyphen/>
      </w:r>
      <w:r w:rsidRPr="006955BA">
        <w:t>1530 (Competitive Sealed Proposals) or competitive negotiation, as provided in Section 11</w:t>
      </w:r>
      <w:r w:rsidR="006955BA" w:rsidRPr="006955BA">
        <w:noBreakHyphen/>
      </w:r>
      <w:r w:rsidRPr="006955BA">
        <w:t>35</w:t>
      </w:r>
      <w:r w:rsidR="006955BA" w:rsidRPr="006955BA">
        <w:noBreakHyphen/>
      </w:r>
      <w:r w:rsidRPr="006955BA">
        <w:t>1535 (Competitive Negotiations).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Design</w:t>
      </w:r>
      <w:r w:rsidR="006955BA" w:rsidRPr="006955BA">
        <w:noBreakHyphen/>
      </w:r>
      <w:r w:rsidRPr="006955BA">
        <w:t>build</w:t>
      </w:r>
      <w:r w:rsidR="006955BA" w:rsidRPr="006955BA">
        <w:noBreakHyphen/>
      </w:r>
      <w:r w:rsidRPr="006955BA">
        <w:t>operate</w:t>
      </w:r>
      <w:r w:rsidR="006955BA" w:rsidRPr="006955BA">
        <w:noBreakHyphen/>
      </w:r>
      <w:r w:rsidRPr="006955BA">
        <w:t>maintain. Contracts for design</w:t>
      </w:r>
      <w:r w:rsidR="006955BA" w:rsidRPr="006955BA">
        <w:noBreakHyphen/>
      </w:r>
      <w:r w:rsidRPr="006955BA">
        <w:t>build</w:t>
      </w:r>
      <w:r w:rsidR="006955BA" w:rsidRPr="006955BA">
        <w:noBreakHyphen/>
      </w:r>
      <w:r w:rsidRPr="006955BA">
        <w:t>operate</w:t>
      </w:r>
      <w:r w:rsidR="006955BA" w:rsidRPr="006955BA">
        <w:noBreakHyphen/>
      </w:r>
      <w:r w:rsidRPr="006955BA">
        <w:t>maintain must be procured by competitive sealed proposals, as provided in Section 11</w:t>
      </w:r>
      <w:r w:rsidR="006955BA" w:rsidRPr="006955BA">
        <w:noBreakHyphen/>
      </w:r>
      <w:r w:rsidRPr="006955BA">
        <w:t>35</w:t>
      </w:r>
      <w:r w:rsidR="006955BA" w:rsidRPr="006955BA">
        <w:noBreakHyphen/>
      </w:r>
      <w:r w:rsidRPr="006955BA">
        <w:t>1530 (Competitive Sealed Proposals) or competitive negotiation, as provided in Section 11</w:t>
      </w:r>
      <w:r w:rsidR="006955BA" w:rsidRPr="006955BA">
        <w:noBreakHyphen/>
      </w:r>
      <w:r w:rsidRPr="006955BA">
        <w:t>35</w:t>
      </w:r>
      <w:r w:rsidR="006955BA" w:rsidRPr="006955BA">
        <w:noBreakHyphen/>
      </w:r>
      <w:r w:rsidRPr="006955BA">
        <w:t>1535 (Competitive Negotiations).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Contracts for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must be procured by competitive sealed proposals, as provided in Section 11</w:t>
      </w:r>
      <w:r w:rsidR="006955BA" w:rsidRPr="006955BA">
        <w:noBreakHyphen/>
      </w:r>
      <w:r w:rsidRPr="006955BA">
        <w:t>35</w:t>
      </w:r>
      <w:r w:rsidR="006955BA" w:rsidRPr="006955BA">
        <w:noBreakHyphen/>
      </w:r>
      <w:r w:rsidRPr="006955BA">
        <w:t>1530 (Competitive Sealed Proposals) or Section 11</w:t>
      </w:r>
      <w:r w:rsidR="006955BA" w:rsidRPr="006955BA">
        <w:noBreakHyphen/>
      </w:r>
      <w:r w:rsidRPr="006955BA">
        <w:t>35</w:t>
      </w:r>
      <w:r w:rsidR="006955BA" w:rsidRPr="006955BA">
        <w:noBreakHyphen/>
      </w:r>
      <w:r w:rsidRPr="006955BA">
        <w:t>1535 (Competitive Negotiations).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Other. Contracts for an alternate project delivery method approved pursuant to Section 11</w:t>
      </w:r>
      <w:r w:rsidR="006955BA" w:rsidRPr="006955BA">
        <w:noBreakHyphen/>
      </w:r>
      <w:r w:rsidRPr="006955BA">
        <w:t>35</w:t>
      </w:r>
      <w:r w:rsidR="006955BA" w:rsidRPr="006955BA">
        <w:noBreakHyphen/>
      </w:r>
      <w:r w:rsidRPr="006955BA">
        <w:t>3005(2) must be procured by a source selection method provided in Section 11</w:t>
      </w:r>
      <w:r w:rsidR="006955BA" w:rsidRPr="006955BA">
        <w:noBreakHyphen/>
      </w:r>
      <w:r w:rsidRPr="006955BA">
        <w:t>35</w:t>
      </w:r>
      <w:r w:rsidR="006955BA" w:rsidRPr="006955BA">
        <w:noBreakHyphen/>
      </w:r>
      <w:r w:rsidRPr="006955BA">
        <w:t>1510, as specified by the authority approving the alternative project delivery method.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 xml:space="preserve">3; 2019 Act No. 41 (S.530), </w:t>
      </w:r>
      <w:r w:rsidRPr="006955BA">
        <w:t xml:space="preserve">Section </w:t>
      </w:r>
      <w:r w:rsidR="00343ADE" w:rsidRPr="006955BA">
        <w:t>39,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39, rewrote (1); rewrote (5); in (6), added "or competitive negotiation, as provided in Section 11</w:t>
      </w:r>
      <w:r w:rsidR="006955BA" w:rsidRPr="006955BA">
        <w:noBreakHyphen/>
      </w:r>
      <w:r w:rsidRPr="006955BA">
        <w:t>35</w:t>
      </w:r>
      <w:r w:rsidR="006955BA" w:rsidRPr="006955BA">
        <w:noBreakHyphen/>
      </w:r>
      <w:r w:rsidRPr="006955BA">
        <w:t>1535 (Competitive Negotiations)"; and in (7), added "or Section 11</w:t>
      </w:r>
      <w:r w:rsidR="006955BA" w:rsidRPr="006955BA">
        <w:noBreakHyphen/>
      </w:r>
      <w:r w:rsidRPr="006955BA">
        <w:t>35</w:t>
      </w:r>
      <w:r w:rsidR="006955BA" w:rsidRPr="006955BA">
        <w:noBreakHyphen/>
      </w:r>
      <w:r w:rsidRPr="006955BA">
        <w:t>1535 (Competitive Negotiations)".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3020.</w:t>
      </w:r>
      <w:r w:rsidR="00343ADE" w:rsidRPr="006955BA">
        <w:t xml:space="preserve"> Additional bidding procedures for construction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Exceptions in Competitive Sealed Bidding Procedures. The process of competitive sealed bidding as required by Section 11</w:t>
      </w:r>
      <w:r w:rsidR="006955BA" w:rsidRPr="006955BA">
        <w:noBreakHyphen/>
      </w:r>
      <w:r w:rsidRPr="006955BA">
        <w:t>35</w:t>
      </w:r>
      <w:r w:rsidR="006955BA" w:rsidRPr="006955BA">
        <w:noBreakHyphen/>
      </w:r>
      <w:r w:rsidRPr="006955BA">
        <w:t>3015(2)(b) must be performed in accordance with the procedures outlined in Article 5 of this code subject to the following exceptions: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Engineer's Office and must be advertised formally in an official state government publication. Adequate notice of the invitation for bids must be given at a reasonable time before the date set forth in it for the opening of bids. The manner in which this official state government publication must be published, the </w:t>
      </w:r>
      <w:r w:rsidRPr="006955BA">
        <w:lastRenderedPageBreak/>
        <w:t>content of the publication itself, the frequency of the publication, the method of subscription to the publication, and the manner by which the publication is distributed must be established by regulation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Bid Acceptance. Instead of Section 11</w:t>
      </w:r>
      <w:r w:rsidR="006955BA" w:rsidRPr="006955BA">
        <w:noBreakHyphen/>
      </w:r>
      <w:r w:rsidRPr="006955BA">
        <w:t>35</w:t>
      </w:r>
      <w:r w:rsidR="006955BA" w:rsidRPr="006955BA">
        <w:noBreakHyphen/>
      </w:r>
      <w:r w:rsidRPr="006955BA">
        <w:t>1520(6), the following provision applies. Bids must be accepted unconditionally without alteration or correction, except as otherwise authorized in this code. The governmental body's invitation for bids must set forth all requirements of the bid including, but not limited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 The governmental body, in consultation with the architect</w:t>
      </w:r>
      <w:r w:rsidR="006955BA" w:rsidRPr="006955BA">
        <w:noBreakHyphen/>
      </w:r>
      <w:r w:rsidRPr="006955BA">
        <w:t>engineer assigned to the project, shall identify by license classification or subclassification in the invitation for bids all subcontractors who are expected to perform work for the prime contractor to or about the construction when those subcontractors' contracts are each expected to exceed three percent of the prime contractor's total base bid. In addition, the governmental body, in consultation with the architect</w:t>
      </w:r>
      <w:r w:rsidR="006955BA" w:rsidRPr="006955BA">
        <w:noBreakHyphen/>
      </w:r>
      <w:r w:rsidRPr="006955BA">
        <w:t>engineer assigned to the project, may 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w:t>
      </w:r>
      <w:r w:rsidR="006955BA" w:rsidRPr="006955BA">
        <w:noBreakHyphen/>
      </w:r>
      <w:r w:rsidRPr="006955BA">
        <w:t>35</w:t>
      </w:r>
      <w:r w:rsidR="006955BA" w:rsidRPr="006955BA">
        <w:noBreakHyphen/>
      </w:r>
      <w:r w:rsidRPr="006955BA">
        <w:t>4210 or another provision of this code. A bidder in response to an invitation for bids shall clearly identify in his bid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(ii) Failure to complete the list provided in the invitation for bids renders the bidder's bid unresponsive.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(iii) The governmental body shall send all responsive bidders a copy of the bid tabulation within ten working days following the bid opening.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Instead of Section 11</w:t>
      </w:r>
      <w:r w:rsidR="006955BA" w:rsidRPr="006955BA">
        <w:noBreakHyphen/>
      </w:r>
      <w:r w:rsidRPr="006955BA">
        <w:t>35</w:t>
      </w:r>
      <w:r w:rsidR="006955BA" w:rsidRPr="006955BA">
        <w:noBreakHyphen/>
      </w:r>
      <w:r w:rsidRPr="006955BA">
        <w:t>1520(10), the following provisions apply: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bidder's right to protest pursuant to Section 11</w:t>
      </w:r>
      <w:r w:rsidR="006955BA" w:rsidRPr="006955BA">
        <w:noBreakHyphen/>
      </w:r>
      <w:r w:rsidRPr="006955BA">
        <w:t>35</w:t>
      </w:r>
      <w:r w:rsidR="006955BA" w:rsidRPr="006955BA">
        <w:noBreakHyphen/>
      </w:r>
      <w:r w:rsidRPr="006955BA">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bidder's right to protest pursuant to Section 11</w:t>
      </w:r>
      <w:r w:rsidR="006955BA" w:rsidRPr="006955BA">
        <w:noBreakHyphen/>
      </w:r>
      <w:r w:rsidRPr="006955BA">
        <w:t>35</w:t>
      </w:r>
      <w:r w:rsidR="006955BA" w:rsidRPr="006955BA">
        <w:noBreakHyphen/>
      </w:r>
      <w:r w:rsidRPr="006955BA">
        <w:t>4210(1).</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(ii) After five business days' notice is given, the governmental body may enter into a contract with the bidder named in the notice in accordance with the provisions of this code and of the bid solicited. The procurement officer must comply with Section 11</w:t>
      </w:r>
      <w:r w:rsidR="006955BA" w:rsidRPr="006955BA">
        <w:noBreakHyphen/>
      </w:r>
      <w:r w:rsidRPr="006955BA">
        <w:t>35</w:t>
      </w:r>
      <w:r w:rsidR="006955BA" w:rsidRPr="006955BA">
        <w:noBreakHyphen/>
      </w:r>
      <w:r w:rsidRPr="006955BA">
        <w:t>1810.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(iii) If, at bid opening, only one bid is received and determined to be responsive and responsible and within the governmental body's construction budget, award may be made without the five</w:t>
      </w:r>
      <w:r w:rsidR="006955BA" w:rsidRPr="006955BA">
        <w:noBreakHyphen/>
      </w:r>
      <w:r w:rsidRPr="006955BA">
        <w:t>day waiting period.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Negotiations after Unsuccessful Competitive Sealed Bidding. Instead of Section 11</w:t>
      </w:r>
      <w:r w:rsidR="006955BA" w:rsidRPr="006955BA">
        <w:noBreakHyphen/>
      </w:r>
      <w:r w:rsidRPr="006955BA">
        <w:t>35</w:t>
      </w:r>
      <w:r w:rsidR="006955BA" w:rsidRPr="006955BA">
        <w:noBreakHyphen/>
      </w:r>
      <w:r w:rsidRPr="006955BA">
        <w:t>1540, the following provisions apply: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1981 Act No. 179 </w:t>
      </w:r>
      <w:r w:rsidRPr="006955BA">
        <w:t xml:space="preserve">Section </w:t>
      </w:r>
      <w:r w:rsidR="00343ADE" w:rsidRPr="006955BA">
        <w:t xml:space="preserve">16; 1992 Act No. 442, </w:t>
      </w:r>
      <w:r w:rsidRPr="006955BA">
        <w:t xml:space="preserve">Section </w:t>
      </w:r>
      <w:r w:rsidR="00343ADE" w:rsidRPr="006955BA">
        <w:t xml:space="preserve">1; 1993 Act No. 178, </w:t>
      </w:r>
      <w:r w:rsidRPr="006955BA">
        <w:t xml:space="preserve">Section </w:t>
      </w:r>
      <w:r w:rsidR="00343ADE" w:rsidRPr="006955BA">
        <w:t xml:space="preserve">27; 1993 Act No. 164, Part II, </w:t>
      </w:r>
      <w:r w:rsidRPr="006955BA">
        <w:t xml:space="preserve">Section </w:t>
      </w:r>
      <w:r w:rsidR="00343ADE" w:rsidRPr="006955BA">
        <w:t xml:space="preserve">65; 1997 Act No. 153, </w:t>
      </w:r>
      <w:r w:rsidRPr="006955BA">
        <w:t xml:space="preserve">Section </w:t>
      </w:r>
      <w:r w:rsidR="00343ADE" w:rsidRPr="006955BA">
        <w:t xml:space="preserve">1; 2006 Act No. 376, </w:t>
      </w:r>
      <w:r w:rsidRPr="006955BA">
        <w:t xml:space="preserve">Section </w:t>
      </w:r>
      <w:r w:rsidR="00343ADE" w:rsidRPr="006955BA">
        <w:t xml:space="preserve">40; 2008 Act No. 174, </w:t>
      </w:r>
      <w:r w:rsidRPr="006955BA">
        <w:t xml:space="preserve">Section </w:t>
      </w:r>
      <w:r w:rsidR="00343ADE" w:rsidRPr="006955BA">
        <w:t xml:space="preserve">13; 2019 Act No. 41 (S.530), </w:t>
      </w:r>
      <w:r w:rsidRPr="006955BA">
        <w:t xml:space="preserve">Section </w:t>
      </w:r>
      <w:r w:rsidR="00343ADE" w:rsidRPr="006955BA">
        <w:t>40,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40, in (a), inserted the fifth sentence; in (b)(i), in the first and second sentences, substituted "license classification or subclassification" for "specialty", and in the fourth sentence, substituted "clearly identify in his bid" for "set forth in his bid the name of"; in (c), in (ii), in the first sentence, substituted "five business" for "ten", and in (iii), substituted "five</w:t>
      </w:r>
      <w:r w:rsidR="006955BA" w:rsidRPr="006955BA">
        <w:noBreakHyphen/>
      </w:r>
      <w:r w:rsidRPr="006955BA">
        <w:t>day" for "ten</w:t>
      </w:r>
      <w:r w:rsidR="006955BA" w:rsidRPr="006955BA">
        <w:noBreakHyphen/>
      </w:r>
      <w:r w:rsidRPr="006955BA">
        <w:t>day"; and in (d), in (i), in the second sentence, substituted "price" for "cost" in two places and substituted "interest of the State" for "best interest of the State", and in (ii), substituted "in accordance with Chapter 47, Title 2" for "to the board and the Joint Bond Review Committee in accordance with Sections 2</w:t>
      </w:r>
      <w:r w:rsidR="006955BA" w:rsidRPr="006955BA">
        <w:noBreakHyphen/>
      </w:r>
      <w:r w:rsidRPr="006955BA">
        <w:t>47</w:t>
      </w:r>
      <w:r w:rsidR="006955BA" w:rsidRPr="006955BA">
        <w:noBreakHyphen/>
      </w:r>
      <w:r w:rsidRPr="006955BA">
        <w:t>40 and 2</w:t>
      </w:r>
      <w:r w:rsidR="006955BA" w:rsidRPr="006955BA">
        <w:noBreakHyphen/>
      </w:r>
      <w:r w:rsidRPr="006955BA">
        <w:t>47</w:t>
      </w:r>
      <w:r w:rsidR="006955BA" w:rsidRPr="006955BA">
        <w:noBreakHyphen/>
      </w:r>
      <w:r w:rsidRPr="006955BA">
        <w:t>50", and made a nonsubstantive change.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3021.</w:t>
      </w:r>
      <w:r w:rsidR="00343ADE" w:rsidRPr="006955BA">
        <w:t xml:space="preserve"> Subcontractor substitution.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After notice of an award or intended award has been given, whichever is earlier, the prospective contractor identified in the notice may not substitute a business as subcontractor in place of a subcontractor listed in the prospective contractor's bid or proposal, except for one or more of the following reasons: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upon a showing satisfactory to the governmental body by the prospective contractor that: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the listed subcontractor is not financially responsible;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the listed subcontractor's scope of work did not include a portion of the work required in the plans and specifications, and the exclusion is not clearly set forth in the subcontractor's original bid;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the listed subcontractor was listed as a result of an inadvertent clerical error, but only if that request is made within four working days of opening;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 the listed subcontractor must be licensed and did not have the license at the time required by law;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if the listed subcontractor fails or refuses to perform his subcontract;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if the work of the listed subcontractor is found by the governmental body to be substantially unsatisfactory;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upon mutual agreement of the contractor and subcontractor;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with the consent of the governmental body for good cause shown.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The request for substitution must be made to the governmental body in writing. This written request does not give rise to a private right of action against the prospective contractor in the absence of actual malice.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If substitution is allowed, the prospective contractor, before obtaining prices from another subcontractor, must attempt in good faith to negotiate a subcontract with at least one subcontractor whose bid was received before the submission of the prospective contractor's offer. This section does not affect a contractor's ability to request withdrawal of a bid in accordance with the provisions of this code and the regulations promulgated pursuant to 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This section applies to a procurement conducted using the source selection methods authorized by Section 11</w:t>
      </w:r>
      <w:r w:rsidR="006955BA" w:rsidRPr="006955BA">
        <w:noBreakHyphen/>
      </w:r>
      <w:r w:rsidRPr="006955BA">
        <w:t>35</w:t>
      </w:r>
      <w:r w:rsidR="006955BA" w:rsidRPr="006955BA">
        <w:noBreakHyphen/>
      </w:r>
      <w:r w:rsidRPr="006955BA">
        <w:t>3015(2)(b), (3), (5), (6), (7), and (8).</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4.</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on or after January 1, 2008."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3023.</w:t>
      </w:r>
      <w:r w:rsidR="00343ADE" w:rsidRPr="006955BA">
        <w:t xml:space="preserve"> Prequalification on state construction.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In accordance with this section, the applicable section of Article 5, and procedures published by the State Engineer, a governmental body may limit participation in a solicitation for construction to only those </w:t>
      </w:r>
      <w:r w:rsidRPr="006955BA">
        <w:lastRenderedPageBreak/>
        <w:t>businesses, including potential subcontractors, that are prequalified. The prequalification process may be used only with the approval and supervision of the State Engineer's Office. If fewer than two businesses are prequalified, the prequalification process must be canceled.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 xml:space="preserve">4; 2019 Act No. 41 (S.530), </w:t>
      </w:r>
      <w:r w:rsidRPr="006955BA">
        <w:t xml:space="preserve">Section </w:t>
      </w:r>
      <w:r w:rsidR="00343ADE" w:rsidRPr="006955BA">
        <w:t>41,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41, rewrote the section.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3024.</w:t>
      </w:r>
      <w:r w:rsidR="00343ADE" w:rsidRPr="006955BA">
        <w:t xml:space="preserve"> Additional procedures applicable to procurement of certain project delivery methods.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Applicability. In addition to the requirements of Section 11</w:t>
      </w:r>
      <w:r w:rsidR="006955BA" w:rsidRPr="006955BA">
        <w:noBreakHyphen/>
      </w:r>
      <w:r w:rsidRPr="006955BA">
        <w:t>35</w:t>
      </w:r>
      <w:r w:rsidR="006955BA" w:rsidRPr="006955BA">
        <w:noBreakHyphen/>
      </w:r>
      <w:r w:rsidRPr="006955BA">
        <w:t>1530 (Competitive Sealed Proposals) or Section 11</w:t>
      </w:r>
      <w:r w:rsidR="006955BA" w:rsidRPr="006955BA">
        <w:noBreakHyphen/>
      </w:r>
      <w:r w:rsidRPr="006955BA">
        <w:t>35</w:t>
      </w:r>
      <w:r w:rsidR="006955BA" w:rsidRPr="006955BA">
        <w:noBreakHyphen/>
      </w:r>
      <w:r w:rsidRPr="006955BA">
        <w:t>1535 (Competitive Negotiations), the procedures in this section apply as provided in items (2), (3), and (4) below.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Content of Request for Proposals. A Request for Proposals for design</w:t>
      </w:r>
      <w:r w:rsidR="006955BA" w:rsidRPr="006955BA">
        <w:noBreakHyphen/>
      </w:r>
      <w:r w:rsidRPr="006955BA">
        <w:t>build, design</w:t>
      </w:r>
      <w:r w:rsidR="006955BA" w:rsidRPr="006955BA">
        <w:noBreakHyphen/>
      </w:r>
      <w:r w:rsidRPr="006955BA">
        <w:t>build</w:t>
      </w:r>
      <w:r w:rsidR="006955BA" w:rsidRPr="006955BA">
        <w:noBreakHyphen/>
      </w:r>
      <w:r w:rsidRPr="006955BA">
        <w:t>operate</w:t>
      </w:r>
      <w:r w:rsidR="006955BA" w:rsidRPr="006955BA">
        <w:noBreakHyphen/>
      </w:r>
      <w:r w:rsidRPr="006955BA">
        <w:t>maintain, or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must include design requirements;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must solicit proposal development documents;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may, if the governmental body determines that the cost of preparing proposals is high in view of the size, estimated price, and complexity of the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prequalify offerors in accordance with Section 11</w:t>
      </w:r>
      <w:r w:rsidR="006955BA" w:rsidRPr="006955BA">
        <w:noBreakHyphen/>
      </w:r>
      <w:r w:rsidRPr="006955BA">
        <w:t>35</w:t>
      </w:r>
      <w:r w:rsidR="006955BA" w:rsidRPr="006955BA">
        <w:noBreakHyphen/>
      </w:r>
      <w:r w:rsidRPr="006955BA">
        <w:t>3023 by issuing a request for qualifications in advance of the request for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6955BA" w:rsidRPr="006955BA">
        <w:noBreakHyphen/>
      </w:r>
      <w:r w:rsidRPr="006955BA">
        <w:t>35</w:t>
      </w:r>
      <w:r w:rsidR="006955BA" w:rsidRPr="006955BA">
        <w:noBreakHyphen/>
      </w:r>
      <w:r w:rsidRPr="006955BA">
        <w:t>1530, if the number of proposals to be short</w:t>
      </w:r>
      <w:r w:rsidR="006955BA" w:rsidRPr="006955BA">
        <w:noBreakHyphen/>
      </w:r>
      <w:r w:rsidRPr="006955BA">
        <w:t>listed is stated in the Request for Proposals and prompt public notice is given to all offerors as to which proposals have been short</w:t>
      </w:r>
      <w:r w:rsidR="006955BA" w:rsidRPr="006955BA">
        <w:noBreakHyphen/>
      </w:r>
      <w:r w:rsidRPr="006955BA">
        <w:t>listed;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pay stipends to unsuccessful offerors, if the amount of the stipends and the terms under which stipends are paid are stated in the Request for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Subsection (2)(c)(ii) is inapplicable if competitive negotiations are conducted pursuant to Section 11</w:t>
      </w:r>
      <w:r w:rsidR="006955BA" w:rsidRPr="006955BA">
        <w:noBreakHyphen/>
      </w:r>
      <w:r w:rsidRPr="006955BA">
        <w:t>35</w:t>
      </w:r>
      <w:r w:rsidR="006955BA" w:rsidRPr="006955BA">
        <w:noBreakHyphen/>
      </w:r>
      <w:r w:rsidRPr="006955BA">
        <w:t>1535.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Evaluation Factors. A Request for Proposals for design</w:t>
      </w:r>
      <w:r w:rsidR="006955BA" w:rsidRPr="006955BA">
        <w:noBreakHyphen/>
      </w:r>
      <w:r w:rsidRPr="006955BA">
        <w:t>build, design</w:t>
      </w:r>
      <w:r w:rsidR="006955BA" w:rsidRPr="006955BA">
        <w:noBreakHyphen/>
      </w:r>
      <w:r w:rsidRPr="006955BA">
        <w:t>build</w:t>
      </w:r>
      <w:r w:rsidR="006955BA" w:rsidRPr="006955BA">
        <w:noBreakHyphen/>
      </w:r>
      <w:r w:rsidRPr="006955BA">
        <w:t>operate</w:t>
      </w:r>
      <w:r w:rsidR="006955BA" w:rsidRPr="006955BA">
        <w:noBreakHyphen/>
      </w:r>
      <w:r w:rsidRPr="006955BA">
        <w:t>maintain, or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must: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state the relative importance of (i) demonstrated compliance with the design requirements, (ii) offeror qualifications, (iii) financial capacity, (iv) project schedule, (v) price, or life</w:t>
      </w:r>
      <w:r w:rsidR="006955BA" w:rsidRPr="006955BA">
        <w:noBreakHyphen/>
      </w:r>
      <w:r w:rsidRPr="006955BA">
        <w:t>cycle price for design</w:t>
      </w:r>
      <w:r w:rsidR="006955BA" w:rsidRPr="006955BA">
        <w:noBreakHyphen/>
      </w:r>
      <w:r w:rsidRPr="006955BA">
        <w:t>build</w:t>
      </w:r>
      <w:r w:rsidR="006955BA" w:rsidRPr="006955BA">
        <w:noBreakHyphen/>
      </w:r>
      <w:r w:rsidRPr="006955BA">
        <w:t>operate</w:t>
      </w:r>
      <w:r w:rsidR="006955BA" w:rsidRPr="006955BA">
        <w:noBreakHyphen/>
      </w:r>
      <w:r w:rsidRPr="006955BA">
        <w:t>maintain and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procurements, and (vi) other factors, if any;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Unless excused by the State Engineer, the State Engineer's Office shall oversee the evaluation process for a procurement of construction if factors other than price are considered in the evaluation of a proposal.</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 xml:space="preserve">4; 2019 Act No. 41 (S.530), </w:t>
      </w:r>
      <w:r w:rsidRPr="006955BA">
        <w:t xml:space="preserve">Section </w:t>
      </w:r>
      <w:r w:rsidR="00343ADE" w:rsidRPr="006955BA">
        <w:t>42,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42, in (1), inserted "or Section 11</w:t>
      </w:r>
      <w:r w:rsidR="006955BA" w:rsidRPr="006955BA">
        <w:noBreakHyphen/>
      </w:r>
      <w:r w:rsidRPr="006955BA">
        <w:t>35</w:t>
      </w:r>
      <w:r w:rsidR="006955BA" w:rsidRPr="006955BA">
        <w:noBreakHyphen/>
      </w:r>
      <w:r w:rsidRPr="006955BA">
        <w:t>1535 (Competitive Negotiations)"; and in (2), added the last undesignated paragraph.</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3030.</w:t>
      </w:r>
      <w:r w:rsidR="00343ADE" w:rsidRPr="006955BA">
        <w:t xml:space="preserve"> Bond and security.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Bid Security.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Requirement for Bid Security. Bid security is required for all competitive sealed bidding for construction contracts in a design</w:t>
      </w:r>
      <w:r w:rsidR="006955BA" w:rsidRPr="006955BA">
        <w:noBreakHyphen/>
      </w:r>
      <w:r w:rsidRPr="006955BA">
        <w:t>bid</w:t>
      </w:r>
      <w:r w:rsidR="006955BA" w:rsidRPr="006955BA">
        <w:noBreakHyphen/>
      </w:r>
      <w:r w:rsidRPr="006955BA">
        <w:t>build procurement in excess of one hundred thousand dollars and other contracts as may be prescribed by the State Engineer's Office. Bid security is a bond provided by a surety company meeting the criteria established by the regulations of the board or otherwise supplied in a form that may be established by regulation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Amount of Bid Security. Bid security must be in an amount equal to at least five percent of the amount of the bid at a minimum.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Contract Performance Payment Bonds.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When Required</w:t>
      </w:r>
      <w:r w:rsidR="006955BA" w:rsidRPr="006955BA">
        <w:noBreakHyphen/>
      </w:r>
      <w:r w:rsidRPr="006955BA">
        <w:t>Amounts. Contracts for construction must require the following bonds or security: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in the case of a construction contract valued at fifty thousand dollars or less, the governmental body may waive the requirements of subitems (i) and (ii) above, if the governmental body has protected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in the case of a construction manager at</w:t>
      </w:r>
      <w:r w:rsidR="006955BA" w:rsidRPr="006955BA">
        <w:noBreakHyphen/>
      </w:r>
      <w:r w:rsidRPr="006955BA">
        <w:t>risk contract, the solicitation may provide that bonds or security are not required during the project's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percent of the value of the construction of each designated portion, and also may prescribe the time of delivery of the bonds or security. In no event may construction of any portion of the work commence until the appropriate bonds or security have been delivered to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 in the case of a design</w:t>
      </w:r>
      <w:r w:rsidR="006955BA" w:rsidRPr="006955BA">
        <w:noBreakHyphen/>
      </w:r>
      <w:r w:rsidRPr="006955BA">
        <w:t>build, design</w:t>
      </w:r>
      <w:r w:rsidR="006955BA" w:rsidRPr="006955BA">
        <w:noBreakHyphen/>
      </w:r>
      <w:r w:rsidRPr="006955BA">
        <w:t>build</w:t>
      </w:r>
      <w:r w:rsidR="006955BA" w:rsidRPr="006955BA">
        <w:noBreakHyphen/>
      </w:r>
      <w:r w:rsidRPr="006955BA">
        <w:t>operate</w:t>
      </w:r>
      <w:r w:rsidR="006955BA" w:rsidRPr="006955BA">
        <w:noBreakHyphen/>
      </w:r>
      <w:r w:rsidRPr="006955BA">
        <w:t>maintain, or design</w:t>
      </w:r>
      <w:r w:rsidR="006955BA" w:rsidRPr="006955BA">
        <w:noBreakHyphen/>
      </w:r>
      <w:r w:rsidRPr="006955BA">
        <w:t>build</w:t>
      </w:r>
      <w:r w:rsidR="006955BA" w:rsidRPr="006955BA">
        <w:noBreakHyphen/>
      </w:r>
      <w:r w:rsidRPr="006955BA">
        <w:t>finance</w:t>
      </w:r>
      <w:r w:rsidR="006955BA" w:rsidRPr="006955BA">
        <w:noBreakHyphen/>
      </w:r>
      <w:r w:rsidRPr="006955BA">
        <w:t>operate</w:t>
      </w:r>
      <w:r w:rsidR="006955BA" w:rsidRPr="006955BA">
        <w:noBreakHyphen/>
      </w:r>
      <w:r w:rsidRPr="006955BA">
        <w:t>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any portion of the work commence until the appropriate bonds or security have been delivered to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Suits on Payment Bonds</w:t>
      </w:r>
      <w:r w:rsidR="006955BA" w:rsidRPr="006955BA">
        <w:noBreakHyphen/>
      </w:r>
      <w:r w:rsidRPr="006955BA">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6955BA" w:rsidRPr="006955BA">
        <w:noBreakHyphen/>
      </w:r>
      <w:r w:rsidRPr="006955BA">
        <w:t>5</w:t>
      </w:r>
      <w:r w:rsidR="006955BA" w:rsidRPr="006955BA">
        <w:noBreakHyphen/>
      </w:r>
      <w:r w:rsidRPr="006955BA">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For purposes of this section, "bonded contractor" means the contractor or subcontractor furnishing the payment bond, and "remote claimant"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Suits on Payment Bonds</w:t>
      </w:r>
      <w:r w:rsidR="006955BA" w:rsidRPr="006955BA">
        <w:noBreakHyphen/>
      </w:r>
      <w:r w:rsidRPr="006955BA">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Bonds Forms and Copies.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Bonds Forms. The board shall promulgate by regulation the form of the bonds required by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Retention.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Maximum amount to be withheld. In a contract or subcontract for construction which provides for progress payments in installments based upon an estimated percentage of completion, with a percentage of the contract's proceeds to be retained by the State or general contractor pending completion of the contract or subcontract, the retained amount of each progress payment or installment must be no more than three and one</w:t>
      </w:r>
      <w:r w:rsidR="006955BA" w:rsidRPr="006955BA">
        <w:noBreakHyphen/>
      </w:r>
      <w:r w:rsidRPr="006955BA">
        <w:t>half percent.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Sections </w:t>
      </w:r>
      <w:r w:rsidR="00343ADE" w:rsidRPr="006955BA">
        <w:t xml:space="preserve"> 29</w:t>
      </w:r>
      <w:r w:rsidRPr="006955BA">
        <w:noBreakHyphen/>
      </w:r>
      <w:r w:rsidR="00343ADE" w:rsidRPr="006955BA">
        <w:t xml:space="preserve">31; 1993 Act No. 164, Part II, </w:t>
      </w:r>
      <w:r w:rsidRPr="006955BA">
        <w:t xml:space="preserve">Section </w:t>
      </w:r>
      <w:r w:rsidR="00343ADE" w:rsidRPr="006955BA">
        <w:t xml:space="preserve">10A; 1997 Act No. 153, </w:t>
      </w:r>
      <w:r w:rsidRPr="006955BA">
        <w:t xml:space="preserve">Section </w:t>
      </w:r>
      <w:r w:rsidR="00343ADE" w:rsidRPr="006955BA">
        <w:t xml:space="preserve">1; 2000 Act No. 240, </w:t>
      </w:r>
      <w:r w:rsidRPr="006955BA">
        <w:t xml:space="preserve">Section </w:t>
      </w:r>
      <w:r w:rsidR="00343ADE" w:rsidRPr="006955BA">
        <w:t xml:space="preserve">2; 2002 Act No. 253, </w:t>
      </w:r>
      <w:r w:rsidRPr="006955BA">
        <w:t xml:space="preserve">Section </w:t>
      </w:r>
      <w:r w:rsidR="00343ADE" w:rsidRPr="006955BA">
        <w:t xml:space="preserve">3; 2005 Act No. 97, </w:t>
      </w:r>
      <w:r w:rsidRPr="006955BA">
        <w:t xml:space="preserve">Section </w:t>
      </w:r>
      <w:r w:rsidR="00343ADE" w:rsidRPr="006955BA">
        <w:t xml:space="preserve">1; 2006 Act No. 376, </w:t>
      </w:r>
      <w:r w:rsidRPr="006955BA">
        <w:t xml:space="preserve">Section </w:t>
      </w:r>
      <w:r w:rsidR="00343ADE" w:rsidRPr="006955BA">
        <w:t xml:space="preserve">41; 2008 Act No. 174, </w:t>
      </w:r>
      <w:r w:rsidRPr="006955BA">
        <w:t xml:space="preserve">Section </w:t>
      </w:r>
      <w:r w:rsidR="00343ADE" w:rsidRPr="006955BA">
        <w:t xml:space="preserve">14; 2014 Act No. 264 (S.1026), </w:t>
      </w:r>
      <w:r w:rsidRPr="006955BA">
        <w:t xml:space="preserve">Section </w:t>
      </w:r>
      <w:r w:rsidR="00343ADE" w:rsidRPr="006955BA">
        <w:t xml:space="preserve">3, eff June 6, 2014; 2019 Act No. 41 (S.530), </w:t>
      </w:r>
      <w:r w:rsidRPr="006955BA">
        <w:t xml:space="preserve">Section </w:t>
      </w:r>
      <w:r w:rsidR="00343ADE" w:rsidRPr="006955BA">
        <w:t>43,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2014 Act No. 264, </w:t>
      </w:r>
      <w:r w:rsidR="006955BA" w:rsidRPr="006955BA">
        <w:t xml:space="preserve">Section </w:t>
      </w:r>
      <w:r w:rsidRPr="006955BA">
        <w:t>3, in subsection (c), fourth sentence from the end, substituted "generally conform to the requirements of Section 29</w:t>
      </w:r>
      <w:r w:rsidR="006955BA" w:rsidRPr="006955BA">
        <w:noBreakHyphen/>
      </w:r>
      <w:r w:rsidRPr="006955BA">
        <w:t>5</w:t>
      </w:r>
      <w:r w:rsidR="006955BA" w:rsidRPr="006955BA">
        <w:noBreakHyphen/>
      </w:r>
      <w:r w:rsidRPr="006955BA">
        <w:t>20(B) and sent by certified or registered mail" for "be served personally or sent by fax or by electronic mail or by registered or certified mail, postage prepaid,", and added the last sentence relating to time for bringing suit.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43, in (1), in (a), in the second sentence, substituted "one hundred thousand dollars" for "fifty thousand dollars", and in (d), in the third sentence, substituted "in accordance with regulations promulgated by the board" for "before bid opening pursuant to Section 11</w:t>
      </w:r>
      <w:r w:rsidR="006955BA" w:rsidRPr="006955BA">
        <w:noBreakHyphen/>
      </w:r>
      <w:r w:rsidRPr="006955BA">
        <w:t>35</w:t>
      </w:r>
      <w:r w:rsidR="006955BA" w:rsidRPr="006955BA">
        <w:noBreakHyphen/>
      </w:r>
      <w:r w:rsidRPr="006955BA">
        <w:t>1520(7)"; and in (2), rewrote (a), in (iii), inserted "subitems", in (iv), in the first sentence, inserted "subitems" and added the second and third sentences, and added (5).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3035.</w:t>
      </w:r>
      <w:r w:rsidR="00343ADE" w:rsidRPr="006955BA">
        <w:t xml:space="preserve"> Errors and omissions insurance.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Regulations shall be promulgated that specify when a governmental body shall require offerors to provide appropriate errors and omissions insurance to cover architectural and engineering services under the project delivery methods set forth in Section 11</w:t>
      </w:r>
      <w:r w:rsidR="006955BA" w:rsidRPr="006955BA">
        <w:noBreakHyphen/>
      </w:r>
      <w:r w:rsidRPr="006955BA">
        <w:t>35</w:t>
      </w:r>
      <w:r w:rsidR="006955BA" w:rsidRPr="006955BA">
        <w:noBreakHyphen/>
      </w:r>
      <w:r w:rsidRPr="006955BA">
        <w:t>3005(1)(a), (d), (e), and (f).</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on or after January 1, 2008."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3037.</w:t>
      </w:r>
      <w:r w:rsidR="00343ADE" w:rsidRPr="006955BA">
        <w:t xml:space="preserve"> Other forms of security.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governmental body may require one or more of the following forms of security to assure the timely, faithful, and uninterrupted provision of operations and maintenance services procured separately or as one element of another project delivery method: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operations period surety bonds that secure the performance of the contractor's operations and maintenance obligations;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letters of credit in an amount appropriate to cover the cost to the governmental body of preventing infrastructure service interruptions for a period up to twelve months;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appropriate written guarantees from the contractor, or depending upon the circumstances, from a parent corporation, to secure the recovery of reprocurement costs to the governmental body if the contractor defaults in performance.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on or after January 1, 2008."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3040.</w:t>
      </w:r>
      <w:r w:rsidR="00343ADE" w:rsidRPr="006955BA">
        <w:t xml:space="preserve"> Contract clauses and their administration.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Contract Clauses. State construction contracts and subcontracts may include clauses providing for adjustments in prices, time of performance, and other appropriate contract provisions including, but not limited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unilateral right of a governmental body to order in writing: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all changes in the work within the general scope of the contract;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all changes in the time of performance of the contract which do not alter the general scope of the contract work;</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variations occurring between estimated quantities of work in the contract and actual quantities;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suspension of work ordered by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site conditions differing from those indicated in the contract or ordinarily encountered.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Price Adjustments.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Adjustments in price pursuant to clauses adopted or promulgated pursuant to Section 11</w:t>
      </w:r>
      <w:r w:rsidR="006955BA" w:rsidRPr="006955BA">
        <w:noBreakHyphen/>
      </w:r>
      <w:r w:rsidRPr="006955BA">
        <w:t>35</w:t>
      </w:r>
      <w:r w:rsidR="006955BA" w:rsidRPr="006955BA">
        <w:noBreakHyphen/>
      </w:r>
      <w:r w:rsidRPr="006955BA">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by unit prices specified in the contract or subsequently agreed upon;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by the costs attributable to the events or situations under those clauses with adjustment of profits or fee, all as specified in the contract or subsequently agreed upon;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by agreement on a fixed price adjustment;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in another manner as the contracting parties may mutually agree;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 contractor is required to submit cost or pricing data if an adjustment in contract price is subject to the provisions of Section 11</w:t>
      </w:r>
      <w:r w:rsidR="006955BA" w:rsidRPr="006955BA">
        <w:noBreakHyphen/>
      </w:r>
      <w:r w:rsidRPr="006955BA">
        <w:t>35</w:t>
      </w:r>
      <w:r w:rsidR="006955BA" w:rsidRPr="006955BA">
        <w:noBreakHyphen/>
      </w:r>
      <w:r w:rsidRPr="006955BA">
        <w:t>1830.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Additional Contract Clauses. The construction contracts and subcontracts may include clauses providing for appropriate remedies that cover as a minimum: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specified excuses for delay or nonperformance;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termination of the contract for default;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termination of the contract in whole or in part for the convenience of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42; 2019 Act No. 41 (S.530), </w:t>
      </w:r>
      <w:r w:rsidRPr="006955BA">
        <w:t xml:space="preserve">Section </w:t>
      </w:r>
      <w:r w:rsidR="00343ADE" w:rsidRPr="006955BA">
        <w:t>44,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44, in (1)(a), in (i) and (ii), inserted "general" and made a nonsubstantive change.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3050.</w:t>
      </w:r>
      <w:r w:rsidR="00343ADE" w:rsidRPr="006955BA">
        <w:t xml:space="preserve"> Cost principles regulations for construction contractors.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3060.</w:t>
      </w:r>
      <w:r w:rsidR="00343ADE" w:rsidRPr="006955BA">
        <w:t xml:space="preserve"> Fiscal responsibility.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Every contract modification, change order, or contract price adjustment under a construction contract with the State is subject to Sections 2</w:t>
      </w:r>
      <w:r w:rsidR="006955BA" w:rsidRPr="006955BA">
        <w:noBreakHyphen/>
      </w:r>
      <w:r w:rsidRPr="006955BA">
        <w:t>47</w:t>
      </w:r>
      <w:r w:rsidR="006955BA" w:rsidRPr="006955BA">
        <w:noBreakHyphen/>
      </w:r>
      <w:r w:rsidRPr="006955BA">
        <w:t>40 and 2</w:t>
      </w:r>
      <w:r w:rsidR="006955BA" w:rsidRPr="006955BA">
        <w:noBreakHyphen/>
      </w:r>
      <w:r w:rsidRPr="006955BA">
        <w:t>47</w:t>
      </w:r>
      <w:r w:rsidR="006955BA" w:rsidRPr="006955BA">
        <w:noBreakHyphen/>
      </w:r>
      <w:r w:rsidRPr="006955BA">
        <w:t>50.</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43.</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3070.</w:t>
      </w:r>
      <w:r w:rsidR="00343ADE" w:rsidRPr="006955BA">
        <w:t xml:space="preserve"> Approval of architectural, engineering, or construction changes which do not alter general scope or intent or exceed approved budget.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Consistent with any applicable regulation of the board, a governmental body may approve and pay for amendments to architectural/engineering contracts and change orders to construction contracts, within the governmental body's authority, which do not alter the general scope or intent of the project and which do not exceed the previously approved project budget.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2008 Act No. 174, </w:t>
      </w:r>
      <w:r w:rsidRPr="006955BA">
        <w:t xml:space="preserve">Section </w:t>
      </w:r>
      <w:r w:rsidR="00343ADE" w:rsidRPr="006955BA">
        <w:t xml:space="preserve">6; 2019 Act No. 41 (S.530), </w:t>
      </w:r>
      <w:r w:rsidRPr="006955BA">
        <w:t xml:space="preserve">Section </w:t>
      </w:r>
      <w:r w:rsidR="00343ADE" w:rsidRPr="006955BA">
        <w:t>45,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45, substituted "Consistent with any applicable regulation of the board, a" for "A", "authority" for "certification" and "general scope" for "original scope".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5</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Architect</w:t>
      </w:r>
      <w:r w:rsidR="006955BA" w:rsidRPr="006955BA">
        <w:noBreakHyphen/>
      </w:r>
      <w:r w:rsidRPr="006955BA">
        <w:t>Engineer, Construction Management, and Land Surveying Services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3210.</w:t>
      </w:r>
      <w:r w:rsidR="00343ADE" w:rsidRPr="006955BA">
        <w:t xml:space="preserve"> Policy.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Policy. It is the policy of this State to announce publicly all requirements for architect</w:t>
      </w:r>
      <w:r w:rsidR="006955BA" w:rsidRPr="006955BA">
        <w:noBreakHyphen/>
      </w:r>
      <w:r w:rsidRPr="006955BA">
        <w:t>engineer, construction management, and land surveying services and to negotiate contracts for such services on the basis of demonstrated competence and qualification for the particular type of services required and at fair and reasonable prices.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32; 1997 Act No. 153, </w:t>
      </w:r>
      <w:r w:rsidRPr="006955BA">
        <w:t xml:space="preserve">Section </w:t>
      </w:r>
      <w:r w:rsidR="00343ADE" w:rsidRPr="006955BA">
        <w:t xml:space="preserve">1; 2008 Act No. 174, </w:t>
      </w:r>
      <w:r w:rsidRPr="006955BA">
        <w:t xml:space="preserve">Section </w:t>
      </w:r>
      <w:r w:rsidR="00343ADE" w:rsidRPr="006955BA">
        <w:t>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on or after January 1, 2008."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3215.</w:t>
      </w:r>
      <w:r w:rsidR="00343ADE" w:rsidRPr="006955BA">
        <w:t xml:space="preserve"> Preference for resident design service; definitions; exceptions.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As used in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"Design services" means architect</w:t>
      </w:r>
      <w:r w:rsidR="006955BA" w:rsidRPr="006955BA">
        <w:noBreakHyphen/>
      </w:r>
      <w:r w:rsidRPr="006955BA">
        <w:t>engineer, construction management, or land surveying services as defined in Section 11</w:t>
      </w:r>
      <w:r w:rsidR="006955BA" w:rsidRPr="006955BA">
        <w:noBreakHyphen/>
      </w:r>
      <w:r w:rsidRPr="006955BA">
        <w:t>35</w:t>
      </w:r>
      <w:r w:rsidR="006955BA" w:rsidRPr="006955BA">
        <w:noBreakHyphen/>
      </w:r>
      <w:r w:rsidRPr="006955BA">
        <w:t>2910 and awarded pursuant to Section 11</w:t>
      </w:r>
      <w:r w:rsidR="006955BA" w:rsidRPr="006955BA">
        <w:noBreakHyphen/>
      </w:r>
      <w:r w:rsidRPr="006955BA">
        <w:t>35</w:t>
      </w:r>
      <w:r w:rsidR="006955BA" w:rsidRPr="006955BA">
        <w:noBreakHyphen/>
      </w:r>
      <w:r w:rsidRPr="006955BA">
        <w:t>3220.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"Resident" means a business that employs, either directly or through consultants, an adequate number of persons domiciled in South Carolina to perform a majority of the design services involved in the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An award to a nonresident of a contract involving design services must be supported by a written determination explaining why the award was made to the selected firm.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In an evaluation conducted pursuant to Section 11</w:t>
      </w:r>
      <w:r w:rsidR="006955BA" w:rsidRPr="006955BA">
        <w:noBreakHyphen/>
      </w:r>
      <w:r w:rsidRPr="006955BA">
        <w:t>35</w:t>
      </w:r>
      <w:r w:rsidR="006955BA" w:rsidRPr="006955BA">
        <w:noBreakHyphen/>
      </w:r>
      <w:r w:rsidRPr="006955BA">
        <w:t>3220, a resident firm must be ranked higher than a nonresident firm if the agency selection committee finds the two firms otherwise equally qualified.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 This section does not apply to a procurement if either the procurement does not involve construction or the design services are a minor accompaniment to a contract for nondesign services.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2006 Act No. 375, </w:t>
      </w:r>
      <w:r w:rsidRPr="006955BA">
        <w:t xml:space="preserve">Section </w:t>
      </w:r>
      <w:r w:rsidR="00343ADE" w:rsidRPr="006955BA">
        <w:t xml:space="preserve">1; 2009 Act No. 72, </w:t>
      </w:r>
      <w:r w:rsidRPr="006955BA">
        <w:t xml:space="preserve">Section </w:t>
      </w:r>
      <w:r w:rsidR="00343ADE" w:rsidRPr="006955BA">
        <w:t>4.</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2009 Act No. 72, </w:t>
      </w:r>
      <w:r w:rsidR="006955BA" w:rsidRPr="006955BA">
        <w:t xml:space="preserve">Section </w:t>
      </w:r>
      <w:r w:rsidRPr="006955BA">
        <w:t>6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"This act takes effect upon approval by the Governor and applies to solicitations issued after that date; except that Sections 1, 2, and 4 of this act take effect upon and apply to solicitations issued after the first Monday in September following approval by the Governor."</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3220.</w:t>
      </w:r>
      <w:r w:rsidR="00343ADE" w:rsidRPr="006955BA">
        <w:t xml:space="preserve"> Qualifications based selection procedures.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Agency Selection Committee. A governmental body shall establish its own architect</w:t>
      </w:r>
      <w:r w:rsidR="006955BA" w:rsidRPr="006955BA">
        <w:noBreakHyphen/>
      </w:r>
      <w:r w:rsidRPr="006955BA">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(2)(a) Advertisement of Project Description. The agency selection committee is responsible for: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developing a description of the proposed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enumerating all required professional services for that project;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preparing a formal invitation to firms for submission of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Engineer's Office. Adequate notice of the invitation must be given at a reasonable time before the date set forth in it for receipt of responses.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Response to Invitation. The date for submission of information from interested persons or firms in response to an invitation must not be less than fifteen days after publication of the invitation. Interested architect</w:t>
      </w:r>
      <w:r w:rsidR="006955BA" w:rsidRPr="006955BA">
        <w:noBreakHyphen/>
      </w:r>
      <w:r w:rsidRPr="006955BA">
        <w:t>engineer, construction management, and land surveying persons or firms shall respond to the invitation with the submission of a current and accurate Federal Standard Form 330, Architect</w:t>
      </w:r>
      <w:r w:rsidR="006955BA" w:rsidRPr="006955BA">
        <w:noBreakHyphen/>
      </w:r>
      <w:r w:rsidRPr="006955BA">
        <w:t>Engineer and Related Services Questionnaire, or successor form or similar information as the State Engineer may specify in the Manual for Planning and Execution of State Permanent Improvement Projects, Part II, and other information that the particular invitation may require.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(4) Interviews with Interested Firms. Following receipt of information from all interested persons and firms, the agency selection committee shall hold interviews with at least three persons or firms who respond to the committee's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w:t>
      </w:r>
      <w:r w:rsidRPr="006955BA">
        <w:lastRenderedPageBreak/>
        <w:t>respond. The agency selection committee's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Selection and Ranking of the Three Most Qualified.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agency selection committee shall evaluate each of the persons or firms interviewed in view of their: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past performance;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the ability of professional personnel;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demonstrated ability to meet time and budget requirements;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location and knowledge of the locality of the project if the application of this criterion leaves an appropriate number of qualified firms, given the nature and size of the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 recent, current, and projected workloads of the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(vi) creativity and insight related to the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(vii) related experience on similar projects;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(ix) any other special qualification required pursuant to the solicitation of the using agency.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Based upon these evaluations, the agency selection committee shall select the three persons or firms that, in its judgment, are the best qualified, ranking the three in priority order. The agency selection committee's report ranking the three chosen persons or firms must be in writing and include data substantiating its determinations.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Notice of Selection and Ranking. When it is determined by the agency that the ranking report is final, written notification of the highest ranked person or firm must be sent immediately to all firms interviewed.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State Engineer's Office Review. The head of the governmental body shall submit the following documents to the State Engineer's Office for its review: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written report of the agency selection committee, listing the persons or firms that responded to the invitation to submit information and enumerating the reasons of the committee for selecting the particular ones to be interviewed;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written ranking report of the agency selection committee and all data substantiating the determinations made in that report;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the tentative contract between the governmental body and the selected person or firm.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(9) 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board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Engineer's Office position, the governmental body shall submit the name of another person or firm to the State Engineer's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33; 1997 Act No. 153, </w:t>
      </w:r>
      <w:r w:rsidRPr="006955BA">
        <w:t xml:space="preserve">Section </w:t>
      </w:r>
      <w:r w:rsidR="00343ADE" w:rsidRPr="006955BA">
        <w:t xml:space="preserve">1; 2006 Act No. 376, </w:t>
      </w:r>
      <w:r w:rsidRPr="006955BA">
        <w:t xml:space="preserve">Section </w:t>
      </w:r>
      <w:r w:rsidR="00343ADE" w:rsidRPr="006955BA">
        <w:t xml:space="preserve">44; 2008 Act No. 174, </w:t>
      </w:r>
      <w:r w:rsidRPr="006955BA">
        <w:t xml:space="preserve">Section </w:t>
      </w:r>
      <w:r w:rsidR="00343ADE" w:rsidRPr="006955BA">
        <w:t xml:space="preserve">16; 2019 Act No. 41 (S.530), </w:t>
      </w:r>
      <w:r w:rsidRPr="006955BA">
        <w:t xml:space="preserve">Section </w:t>
      </w:r>
      <w:r w:rsidR="00343ADE" w:rsidRPr="006955BA">
        <w:t>46,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46, in (2)(b), inserted the third sentence; and in (3), in the third sentence, substituted "Form 330" for "Form 254", and "or successor form or similar information as the State Engineer may specify in the Manual for Planning and Execution of State Permanent Improvement Projects, Part II" for "and Federal Standard Form 255, Architect</w:t>
      </w:r>
      <w:r w:rsidR="006955BA" w:rsidRPr="006955BA">
        <w:noBreakHyphen/>
      </w:r>
      <w:r w:rsidRPr="006955BA">
        <w:t>Engineer and Related Services Questionnaire for Specific Project, or their successor forms or similar information as the board may prescribe by regulation".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3230.</w:t>
      </w:r>
      <w:r w:rsidR="00343ADE" w:rsidRPr="006955BA">
        <w:t xml:space="preserve"> Exception for small architect</w:t>
      </w:r>
      <w:r w:rsidRPr="006955BA">
        <w:noBreakHyphen/>
      </w:r>
      <w:r w:rsidR="00343ADE" w:rsidRPr="006955BA">
        <w:t>engineer, construction management and land surveying services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Procurement Procedures for Certain Contracts. A governmental body securing architect</w:t>
      </w:r>
      <w:r w:rsidR="006955BA" w:rsidRPr="006955BA">
        <w:noBreakHyphen/>
      </w:r>
      <w:r w:rsidRPr="006955BA">
        <w:t>engineer, construction management, or land surveying services which are estimated not to exceed fifty thousand dollars may award contracts by direct negotiation and selection, taking into account: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nature of the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proximity of the architect</w:t>
      </w:r>
      <w:r w:rsidR="006955BA" w:rsidRPr="006955BA">
        <w:noBreakHyphen/>
      </w:r>
      <w:r w:rsidRPr="006955BA">
        <w:t>engineer or land surveying services to the project;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the capability of the architect, engineer, or land surveyor to produce the required service within a reasonable time;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past performance;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ability to meet project budget requirements.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w:t>
      </w:r>
      <w:r w:rsidR="006955BA" w:rsidRPr="006955BA">
        <w:noBreakHyphen/>
      </w:r>
      <w:r w:rsidRPr="006955BA">
        <w:t>four</w:t>
      </w:r>
      <w:r w:rsidR="006955BA" w:rsidRPr="006955BA">
        <w:noBreakHyphen/>
      </w:r>
      <w:r w:rsidRPr="006955BA">
        <w:t>month period.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Submission of Contracts to State Engineer's Office. Copies of contracts, including the negotiated scope of services and fees, awarded pursuant to this section must be submitted to the State Engineer's Office for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Splitting of Larger Projects Prohibited. A governmental body may not break a project into small projects for the purpose of circumventing the provisions of Section 11</w:t>
      </w:r>
      <w:r w:rsidR="006955BA" w:rsidRPr="006955BA">
        <w:noBreakHyphen/>
      </w:r>
      <w:r w:rsidRPr="006955BA">
        <w:t>35</w:t>
      </w:r>
      <w:r w:rsidR="006955BA" w:rsidRPr="006955BA">
        <w:noBreakHyphen/>
      </w:r>
      <w:r w:rsidRPr="006955BA">
        <w:t>3220 and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34; 1997 Act No. 153, </w:t>
      </w:r>
      <w:r w:rsidRPr="006955BA">
        <w:t xml:space="preserve">Section </w:t>
      </w:r>
      <w:r w:rsidR="00343ADE" w:rsidRPr="006955BA">
        <w:t xml:space="preserve">1; 2006 Act No. 376, </w:t>
      </w:r>
      <w:r w:rsidRPr="006955BA">
        <w:t xml:space="preserve">Section </w:t>
      </w:r>
      <w:r w:rsidR="00343ADE" w:rsidRPr="006955BA">
        <w:t xml:space="preserve">45; 2008 Act No. 174, </w:t>
      </w:r>
      <w:r w:rsidRPr="006955BA">
        <w:t xml:space="preserve">Section </w:t>
      </w:r>
      <w:r w:rsidR="00343ADE" w:rsidRPr="006955BA">
        <w:t xml:space="preserve">17; 2019 Act No. 41 (S.530), </w:t>
      </w:r>
      <w:r w:rsidRPr="006955BA">
        <w:t xml:space="preserve">Section </w:t>
      </w:r>
      <w:r w:rsidR="00343ADE" w:rsidRPr="006955BA">
        <w:t>47,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47, rewrote the section.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3240.</w:t>
      </w:r>
      <w:r w:rsidR="00343ADE" w:rsidRPr="006955BA">
        <w:t xml:space="preserve"> Manual for planning and execution of state permanent improvements.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As relates to this code and the ensuing regulations, a "Manual for Planning and Execution of State Permanent Improvements"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46.</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3245.</w:t>
      </w:r>
      <w:r w:rsidR="00343ADE" w:rsidRPr="006955BA">
        <w:t xml:space="preserve"> Architect, engineer, or construction manager; performance of other work.</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An architect or engineer performing design work, or a construction manager performing construction management services, both as described in Section 11</w:t>
      </w:r>
      <w:r w:rsidR="006955BA" w:rsidRPr="006955BA">
        <w:noBreakHyphen/>
      </w:r>
      <w:r w:rsidRPr="006955BA">
        <w:t>35</w:t>
      </w:r>
      <w:r w:rsidR="006955BA" w:rsidRPr="006955BA">
        <w:noBreakHyphen/>
      </w:r>
      <w:r w:rsidRPr="006955BA">
        <w:t>2910(1) and (3), under a contract awarded pursuant to the provisions of Section 11</w:t>
      </w:r>
      <w:r w:rsidR="006955BA" w:rsidRPr="006955BA">
        <w:noBreakHyphen/>
      </w:r>
      <w:r w:rsidRPr="006955BA">
        <w:t>35</w:t>
      </w:r>
      <w:r w:rsidR="006955BA" w:rsidRPr="006955BA">
        <w:noBreakHyphen/>
      </w:r>
      <w:r w:rsidRPr="006955BA">
        <w:t>3220 or Section 11</w:t>
      </w:r>
      <w:r w:rsidR="006955BA" w:rsidRPr="006955BA">
        <w:noBreakHyphen/>
      </w:r>
      <w:r w:rsidRPr="006955BA">
        <w:t>35</w:t>
      </w:r>
      <w:r w:rsidR="006955BA" w:rsidRPr="006955BA">
        <w:noBreakHyphen/>
      </w:r>
      <w:r w:rsidRPr="006955BA">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6955BA" w:rsidRPr="006955BA">
        <w:noBreakHyphen/>
      </w:r>
      <w:r w:rsidRPr="006955BA">
        <w:t>15</w:t>
      </w:r>
      <w:r w:rsidR="006955BA" w:rsidRPr="006955BA">
        <w:noBreakHyphen/>
      </w:r>
      <w:r w:rsidRPr="006955BA">
        <w:t>210, then the construction management firm is subject to all applicable fines and penalties.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This section applies only to procurements for construction using the design</w:t>
      </w:r>
      <w:r w:rsidR="006955BA" w:rsidRPr="006955BA">
        <w:noBreakHyphen/>
      </w:r>
      <w:r w:rsidRPr="006955BA">
        <w:t>bid</w:t>
      </w:r>
      <w:r w:rsidR="006955BA" w:rsidRPr="006955BA">
        <w:noBreakHyphen/>
      </w:r>
      <w:r w:rsidRPr="006955BA">
        <w:t>build project delivery method.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1991 Act No. 4, </w:t>
      </w:r>
      <w:r w:rsidRPr="006955BA">
        <w:t xml:space="preserve">Section </w:t>
      </w:r>
      <w:r w:rsidR="00343ADE" w:rsidRPr="006955BA">
        <w:t xml:space="preserve">1; 1994 Act No. 345,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47; 2008 Act No. 174, </w:t>
      </w:r>
      <w:r w:rsidRPr="006955BA">
        <w:t xml:space="preserve">Section </w:t>
      </w:r>
      <w:r w:rsidR="00343ADE" w:rsidRPr="006955BA">
        <w:t>18.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10</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55BA">
        <w:t>Indefinite Quantity Contracts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3305.</w:t>
      </w:r>
      <w:r w:rsidR="00343ADE" w:rsidRPr="006955BA">
        <w:t xml:space="preserve"> Establishment of indefinite quantity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during a fixed period, and that provide for the issuance of orders for delivery or performance of individual requirements during the period of the contract. The appropriate chief procurement officer may establish the contracts on behalf of any governmental body or for use by any public procurement unit.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48,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3310.</w:t>
      </w:r>
      <w:r w:rsidR="00343ADE" w:rsidRPr="006955BA">
        <w:t xml:space="preserve"> Indefinite quantity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General Applicability. Indefinite quantity contracts may be awarded on an as</w:t>
      </w:r>
      <w:r w:rsidR="006955BA" w:rsidRPr="006955BA">
        <w:noBreakHyphen/>
      </w:r>
      <w:r w:rsidRPr="006955BA">
        <w:t>needed basis for architectural</w:t>
      </w:r>
      <w:r w:rsidR="006955BA" w:rsidRPr="006955BA">
        <w:noBreakHyphen/>
      </w:r>
      <w:r w:rsidRPr="006955BA">
        <w:t>engineering and land</w:t>
      </w:r>
      <w:r w:rsidR="006955BA" w:rsidRPr="006955BA">
        <w:noBreakHyphen/>
      </w:r>
      <w:r w:rsidRPr="006955BA">
        <w:t>surveying services pursuant to Section 11</w:t>
      </w:r>
      <w:r w:rsidR="006955BA" w:rsidRPr="006955BA">
        <w:noBreakHyphen/>
      </w:r>
      <w:r w:rsidRPr="006955BA">
        <w:t>35</w:t>
      </w:r>
      <w:r w:rsidR="006955BA" w:rsidRPr="006955BA">
        <w:noBreakHyphen/>
      </w:r>
      <w:r w:rsidRPr="006955BA">
        <w:t>3220.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Architectural</w:t>
      </w:r>
      <w:r w:rsidR="006955BA" w:rsidRPr="006955BA">
        <w:noBreakHyphen/>
      </w:r>
      <w:r w:rsidRPr="006955BA">
        <w:t>Engineering and Land</w:t>
      </w:r>
      <w:r w:rsidR="006955BA" w:rsidRPr="006955BA">
        <w:noBreakHyphen/>
      </w:r>
      <w:r w:rsidRPr="006955BA">
        <w:t>Surveying Services. When architectural</w:t>
      </w:r>
      <w:r w:rsidR="006955BA" w:rsidRPr="006955BA">
        <w:noBreakHyphen/>
      </w:r>
      <w:r w:rsidRPr="006955BA">
        <w:t>engineering and land</w:t>
      </w:r>
      <w:r w:rsidR="006955BA" w:rsidRPr="006955BA">
        <w:noBreakHyphen/>
      </w:r>
      <w:r w:rsidRPr="006955BA">
        <w:t>surveying services contracts are awarded, each contract must be limited to a total expenditure of three hundred thousand dollars for a two</w:t>
      </w:r>
      <w:r w:rsidR="006955BA" w:rsidRPr="006955BA">
        <w:noBreakHyphen/>
      </w:r>
      <w:r w:rsidRPr="006955BA">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Small Indefinite Quantity Contracts. Small indefinite quantity contracts for architectural</w:t>
      </w:r>
      <w:r w:rsidR="006955BA" w:rsidRPr="006955BA">
        <w:noBreakHyphen/>
      </w:r>
      <w:r w:rsidRPr="006955BA">
        <w:t>engineering and land</w:t>
      </w:r>
      <w:r w:rsidR="006955BA" w:rsidRPr="006955BA">
        <w:noBreakHyphen/>
      </w:r>
      <w:r w:rsidRPr="006955BA">
        <w:t>surveying services may be procured as provided in Section 11</w:t>
      </w:r>
      <w:r w:rsidR="006955BA" w:rsidRPr="006955BA">
        <w:noBreakHyphen/>
      </w:r>
      <w:r w:rsidRPr="006955BA">
        <w:t>35</w:t>
      </w:r>
      <w:r w:rsidR="006955BA" w:rsidRPr="006955BA">
        <w:noBreakHyphen/>
      </w:r>
      <w:r w:rsidRPr="006955BA">
        <w:t>3230. A contract established under this section must be subject to Section 11</w:t>
      </w:r>
      <w:r w:rsidR="006955BA" w:rsidRPr="006955BA">
        <w:noBreakHyphen/>
      </w:r>
      <w:r w:rsidRPr="006955BA">
        <w:t>35</w:t>
      </w:r>
      <w:r w:rsidR="006955BA" w:rsidRPr="006955BA">
        <w:noBreakHyphen/>
      </w:r>
      <w:r w:rsidRPr="006955BA">
        <w:t>3230, and any applicable regulations.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1993 Act No. 178, </w:t>
      </w:r>
      <w:r w:rsidRPr="006955BA">
        <w:t xml:space="preserve">Section </w:t>
      </w:r>
      <w:r w:rsidR="00343ADE" w:rsidRPr="006955BA">
        <w:t xml:space="preserve">35; 1997 Act No. 153, </w:t>
      </w:r>
      <w:r w:rsidRPr="006955BA">
        <w:t xml:space="preserve">Section </w:t>
      </w:r>
      <w:r w:rsidR="00343ADE" w:rsidRPr="006955BA">
        <w:t xml:space="preserve">1; 2008 Act No. 174, </w:t>
      </w:r>
      <w:r w:rsidRPr="006955BA">
        <w:t xml:space="preserve">Section </w:t>
      </w:r>
      <w:r w:rsidR="00343ADE" w:rsidRPr="006955BA">
        <w:t xml:space="preserve">19; 2011 Act No. 74, Pt V, </w:t>
      </w:r>
      <w:r w:rsidRPr="006955BA">
        <w:t xml:space="preserve">Section </w:t>
      </w:r>
      <w:r w:rsidR="00343ADE" w:rsidRPr="006955BA">
        <w:t xml:space="preserve">7, eff August 1, 2011; 2019 Act No. 41 (S.530), </w:t>
      </w:r>
      <w:r w:rsidRPr="006955BA">
        <w:t xml:space="preserve">Section </w:t>
      </w:r>
      <w:r w:rsidR="00343ADE" w:rsidRPr="006955BA">
        <w:t>49,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2008 Act No. 174, </w:t>
      </w:r>
      <w:r w:rsidR="006955BA" w:rsidRPr="006955BA">
        <w:t xml:space="preserve">Section </w:t>
      </w:r>
      <w:r w:rsidRPr="006955BA">
        <w:t>21,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"This act takes effect upon approval by the Governor and applies to solicitations issued on or after January 1, 2008."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2011 amendment rewrote the section.</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49, in (1), in the second sentence, substituted "quantity contracts" for "delivery contracts" and deleted "construction services pursuant to the procedures in Section 11</w:t>
      </w:r>
      <w:r w:rsidR="006955BA" w:rsidRPr="006955BA">
        <w:noBreakHyphen/>
      </w:r>
      <w:r w:rsidRPr="006955BA">
        <w:t>35</w:t>
      </w:r>
      <w:r w:rsidR="006955BA" w:rsidRPr="006955BA">
        <w:noBreakHyphen/>
      </w:r>
      <w:r w:rsidRPr="006955BA">
        <w:t>3015(2)(b) and for" following "as</w:t>
      </w:r>
      <w:r w:rsidR="006955BA" w:rsidRPr="006955BA">
        <w:noBreakHyphen/>
      </w:r>
      <w:r w:rsidRPr="006955BA">
        <w:t>needed basis for", deleted (a), which related to construction services, and redesignated (b) as (2) and (2) as (3); and in (3), in the first sentence, substituted "Quantity Contracts" for "Delivery Contracts", in the second sentence, substituted "quantity contracts" for "delivery contracts" and in the third sentence, substituted "applicable regulations" for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3320.</w:t>
      </w:r>
      <w:r w:rsidR="00343ADE" w:rsidRPr="006955BA">
        <w:t xml:space="preserve"> Task order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term "task order contract"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of contract award. In accordance with Section 11</w:t>
      </w:r>
      <w:r w:rsidR="006955BA" w:rsidRPr="006955BA">
        <w:noBreakHyphen/>
      </w:r>
      <w:r w:rsidRPr="006955BA">
        <w:t>35</w:t>
      </w:r>
      <w:r w:rsidR="006955BA" w:rsidRPr="006955BA">
        <w:noBreakHyphen/>
      </w:r>
      <w:r w:rsidRPr="006955BA">
        <w:t>4810, the State Engineer may award task order contracts on behalf of any governmental body and for use by any state public procurement unit authorized by the State Engineer.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w:t>
      </w:r>
      <w:r w:rsidR="006955BA" w:rsidRPr="006955BA">
        <w:noBreakHyphen/>
      </w:r>
      <w:r w:rsidRPr="006955BA">
        <w:t>35</w:t>
      </w:r>
      <w:r w:rsidR="006955BA" w:rsidRPr="006955BA">
        <w:noBreakHyphen/>
      </w:r>
      <w:r w:rsidRPr="006955BA">
        <w:t>1530, not including paragraph (4) (Request for Qualifications) or paragraph (8) (Negotiations). All evaluations must be conducted by a panel composed of at least three members. A governmental body shall 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awards will be made and must be sufficient to satisfy external audit. Procedures and requirements for the notification of intent to award the contracts must be the same as those provided in Section 11</w:t>
      </w:r>
      <w:r w:rsidR="006955BA" w:rsidRPr="006955BA">
        <w:noBreakHyphen/>
      </w:r>
      <w:r w:rsidRPr="006955BA">
        <w:t>35</w:t>
      </w:r>
      <w:r w:rsidR="006955BA" w:rsidRPr="006955BA">
        <w:noBreakHyphen/>
      </w:r>
      <w:r w:rsidRPr="006955BA">
        <w:t>1520(1) (Award). Section 11</w:t>
      </w:r>
      <w:r w:rsidR="006955BA" w:rsidRPr="006955BA">
        <w:noBreakHyphen/>
      </w:r>
      <w:r w:rsidRPr="006955BA">
        <w:t>35</w:t>
      </w:r>
      <w:r w:rsidR="006955BA" w:rsidRPr="006955BA">
        <w:noBreakHyphen/>
      </w:r>
      <w:r w:rsidRPr="006955BA">
        <w:t>3023 does not apply to contracts awarded pursuant to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Limitations on task order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A task order contract awarded for geographic area may not be used to perform services at a different geographic area.</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A task order contract may not exceed five years, including extensions.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Total expenditures pursuant to all task order contracts for construction resulting from a single solicitation may not exceed four million dollars.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The total construction cost of a single project performed using multiple task orders or task orders in combination with other types of contracts may not exceed five hundred thousand dollars. Projects may not be divided artificially to avoid this limitation.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A single project must not be performed using task order contracts for construction in combination with contracts awarded pursuant to Section 11</w:t>
      </w:r>
      <w:r w:rsidR="006955BA" w:rsidRPr="006955BA">
        <w:noBreakHyphen/>
      </w:r>
      <w:r w:rsidRPr="006955BA">
        <w:t>35</w:t>
      </w:r>
      <w:r w:rsidR="006955BA" w:rsidRPr="006955BA">
        <w:noBreakHyphen/>
      </w:r>
      <w:r w:rsidRPr="006955BA">
        <w:t>1550. Standards for determining whether work constitutes a single project must be established in the Manual for Planning and Execution of State Permanent Improvements.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Limitations on task orders.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A task order must clearly specify all tasks to be performed or property to be delivered under the order so the full price for the performance of the work can be established when the order is placed. All task orders must be issued on a fixed</w:t>
      </w:r>
      <w:r w:rsidR="006955BA" w:rsidRPr="006955BA">
        <w:noBreakHyphen/>
      </w:r>
      <w:r w:rsidRPr="006955BA">
        <w:t>price basis.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A quote request for construction must be provided to all task order contractors. A task order for construction may not be issued unless the governmental body receives at least two responsive, bona fide, fixed</w:t>
      </w:r>
      <w:r w:rsidR="006955BA" w:rsidRPr="006955BA">
        <w:noBreakHyphen/>
      </w:r>
      <w:r w:rsidRPr="006955BA">
        <w:t>price quotes. Any award must be issued to the contractor submitting the lowest responsive quote.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All task orders must be issued within the period of the contract and must be within the scope and maximum value of the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A task order for construction may not be less than ninety thousand dollars and may not exceed three hundred fifty thousand dollars. Work may not be aggregated or divided artificially in order to avoid these limits.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 Any solicitation for a task order contract must include the following: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the period of the contract, including the number of options to extend the contract and the period for which the contract may be extended under each option, if any;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maximum dollar value of the services to be procured under the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the minimum and maximum dollar value of the services to be procured under a single task order;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a description that reasonably describes the licensing classification and the general scope, nature, complexity, and purposes of the services to be procured under the contract in a manner that will enable a prospective offeror to decide whether to submit an offer;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the procedures that the governmental body will use for requesting fixed price quotes and for issuing orders, a restriction on communications between contractors regarding pending quote requests, and a requirement that all contractors must respond to all quote requests;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(6) the geographic area to which the task order contract applies. Ordinarily, a geographically contiguous area should not be subdivided;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(7) the number of task order contracts to be awarded.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(F) Every award of a task order contract must be approved by the Office of the State Engineer and is subject to procedures or guidelines established in the Manual for Planning and Execution of State Permanent Improvements. A governmental body shall submit to the Office of the State Engineer any reports required by the Manual for Planning and Execution of State Permanent Improvements.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(G) 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50,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55BA">
        <w:t>Modifications and Termination of Contracts for Supplies and Services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3410.</w:t>
      </w:r>
      <w:r w:rsidR="00343ADE" w:rsidRPr="006955BA">
        <w:t xml:space="preserve"> Contract clauses and their administration.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unilateral right of a governmental body to order in writing changes in the work within the general scope of the contract and temporary stopping of the work or delaying performance;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variations occurring between estimated quantities of work in a contract and actual quantities.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by unit prices specified in the contract or subsequently agreed upon;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by the costs attributable to the events or situations under such clauses with adjustment for profit or fee, all specified in the contract or subsequently agreed upon;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by agreement on a fixed price adjustment;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by rates determined by the Public Service Commission and set forth in the applicable tariffs;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 in such other manner as the contracting parties may mutually agree;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 xml:space="preserve">(vi) in the absence of agreement by the parties, through unilateral determination by the governmental body of the costs attributable to the events or situations under such clauses, with adjustment of profit or fee, </w:t>
      </w:r>
      <w:r w:rsidRPr="006955BA">
        <w:lastRenderedPageBreak/>
        <w:t>all as computed by the governmental body in accordance with applicable sections of the regulations issued under Article 13 of this chapter, if any, and subject to the provisions of Article 17 of this chapter.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 contractor shall be required to submit cost or pricing data if any adjustment in contract price is subject to the provisions of Section 11</w:t>
      </w:r>
      <w:r w:rsidR="006955BA" w:rsidRPr="006955BA">
        <w:noBreakHyphen/>
      </w:r>
      <w:r w:rsidRPr="006955BA">
        <w:t>35</w:t>
      </w:r>
      <w:r w:rsidR="006955BA" w:rsidRPr="006955BA">
        <w:noBreakHyphen/>
      </w:r>
      <w:r w:rsidRPr="006955BA">
        <w:t>1830.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specified excuses for delay or nonperformance;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termination of the contract for default;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termination of the contract in whole or in part for the convenience of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48; 2019 Act No. 41 (S.530), </w:t>
      </w:r>
      <w:r w:rsidRPr="006955BA">
        <w:t xml:space="preserve">Sections </w:t>
      </w:r>
      <w:r w:rsidR="00343ADE" w:rsidRPr="006955BA">
        <w:t xml:space="preserve"> 51.A, 51.B,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51.A, in (1)(a), substituted "general scope of the contract" for scope of the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51.B, in (2)(a)(vi), inserted ", if any,".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55BA">
        <w:t>Cost Principles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3510.</w:t>
      </w:r>
      <w:r w:rsidR="00343ADE" w:rsidRPr="006955BA">
        <w:t xml:space="preserve"> Cost principles required for supplies and services contracts.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49.</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Supply Management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Warehouses and Inventory</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3620.</w:t>
      </w:r>
      <w:r w:rsidR="00343ADE" w:rsidRPr="006955BA">
        <w:t xml:space="preserve"> Management of warehouses and inventory.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Regulations For Sale, Lease, Transfer, and Disposal</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3810.</w:t>
      </w:r>
      <w:r w:rsidR="00343ADE" w:rsidRPr="006955BA">
        <w:t xml:space="preserve"> Regulations for sale, lease, transfer and disposal.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Subject to existing provisions of law, the board shall promulgate regulations governing: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the sale, lease, or disposal of surplus supplies by public auction, competitive sealed bidding, or other appropriate methods designated by such regulations;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transfer of excess supplies between agencies and departments.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3820.</w:t>
      </w:r>
      <w:r w:rsidR="00343ADE" w:rsidRPr="006955BA">
        <w:t xml:space="preserve"> Allocation of proceeds for sale or disposal of surplus supplies.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Except as provided in Section 11</w:t>
      </w:r>
      <w:r w:rsidR="006955BA" w:rsidRPr="006955BA">
        <w:noBreakHyphen/>
      </w:r>
      <w:r w:rsidRPr="006955BA">
        <w:t>35</w:t>
      </w:r>
      <w:r w:rsidR="006955BA" w:rsidRPr="006955BA">
        <w:noBreakHyphen/>
      </w:r>
      <w:r w:rsidRPr="006955BA">
        <w:t>3830 and the regulations pursuant thereto, the sale of all state</w:t>
      </w:r>
      <w:r w:rsidR="006955BA" w:rsidRPr="006955BA">
        <w:noBreakHyphen/>
      </w:r>
      <w:r w:rsidRPr="006955BA">
        <w:t>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 xml:space="preserve">50; 2014 Act No. 121 (S.22), Pt V, </w:t>
      </w:r>
      <w:r w:rsidRPr="006955BA">
        <w:t xml:space="preserve">Section </w:t>
      </w:r>
      <w:r w:rsidR="00343ADE" w:rsidRPr="006955BA">
        <w:t xml:space="preserve">7.U, eff July 1, 2015; 2019 Act No. 41 (S.530), </w:t>
      </w:r>
      <w:r w:rsidRPr="006955BA">
        <w:t xml:space="preserve">Section </w:t>
      </w:r>
      <w:r w:rsidR="00343ADE" w:rsidRPr="006955BA">
        <w:t>52,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2014 Act No. 121, </w:t>
      </w:r>
      <w:r w:rsidR="006955BA" w:rsidRPr="006955BA">
        <w:t xml:space="preserve">Section </w:t>
      </w:r>
      <w:r w:rsidRPr="006955BA">
        <w:t>7.U, substituted "Division of General Services of the Department of Administration" for "designated board office"; substituted "Division of General Services" for "designated board office"; substituted "report to the division" for "report to the designated board office"; and substituted "The division shall deposit" for "The designated board office shall deposit".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52, in the first sentence, deleted "Section 11</w:t>
      </w:r>
      <w:r w:rsidR="006955BA" w:rsidRPr="006955BA">
        <w:noBreakHyphen/>
      </w:r>
      <w:r w:rsidRPr="006955BA">
        <w:t>35</w:t>
      </w:r>
      <w:r w:rsidR="006955BA" w:rsidRPr="006955BA">
        <w:noBreakHyphen/>
      </w:r>
      <w:r w:rsidRPr="006955BA">
        <w:t>1580 and" following "Except as provided in", substituted "thereto" for "to them", and deleted "Division of General Services of the" preceding "Department of Administration", in the second sentence, substituted "department" for "Division of General Services", and in the fifth sentence, substituted "department" for "division".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3830.</w:t>
      </w:r>
      <w:r w:rsidR="00343ADE" w:rsidRPr="006955BA">
        <w:t xml:space="preserve"> Trade</w:t>
      </w:r>
      <w:r w:rsidRPr="006955BA">
        <w:noBreakHyphen/>
      </w:r>
      <w:r w:rsidR="00343ADE" w:rsidRPr="006955BA">
        <w:t>in sales.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Trade</w:t>
      </w:r>
      <w:r w:rsidR="006955BA" w:rsidRPr="006955BA">
        <w:noBreakHyphen/>
      </w:r>
      <w:r w:rsidRPr="006955BA">
        <w:t>in Value. Unless otherwise provided by law, governmental bodies may trade</w:t>
      </w:r>
      <w:r w:rsidR="006955BA" w:rsidRPr="006955BA">
        <w:noBreakHyphen/>
      </w:r>
      <w:r w:rsidRPr="006955BA">
        <w:t>in personal property, the trade</w:t>
      </w:r>
      <w:r w:rsidR="006955BA" w:rsidRPr="006955BA">
        <w:noBreakHyphen/>
      </w:r>
      <w:r w:rsidRPr="006955BA">
        <w:t>in value of which may be applied to the procurement or lease of like items. The trade</w:t>
      </w:r>
      <w:r w:rsidR="006955BA" w:rsidRPr="006955BA">
        <w:noBreakHyphen/>
      </w:r>
      <w:r w:rsidRPr="006955BA">
        <w:t>in value of such personal property shall not exceed an amount as specified in regulations promulgated by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Approval of Trade</w:t>
      </w:r>
      <w:r w:rsidR="006955BA" w:rsidRPr="006955BA">
        <w:noBreakHyphen/>
      </w:r>
      <w:r w:rsidRPr="006955BA">
        <w:t>In Sales. When the trade</w:t>
      </w:r>
      <w:r w:rsidR="006955BA" w:rsidRPr="006955BA">
        <w:noBreakHyphen/>
      </w:r>
      <w:r w:rsidRPr="006955BA">
        <w:t>in value of personal property of a governmental body exceeds the specified amount, the Department of Administration shall have the authority to determine whether: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subject personal property shall be traded in and the value applied to the purchase of new like items;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property shall be classified as surplus and sold in accordance with the provisions of Section 11</w:t>
      </w:r>
      <w:r w:rsidR="006955BA" w:rsidRPr="006955BA">
        <w:noBreakHyphen/>
      </w:r>
      <w:r w:rsidRPr="006955BA">
        <w:t>35</w:t>
      </w:r>
      <w:r w:rsidR="006955BA" w:rsidRPr="006955BA">
        <w:noBreakHyphen/>
      </w:r>
      <w:r w:rsidRPr="006955BA">
        <w:t>3820. The department's determination shall be in writing and be subject to the provisions of this chapter.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Record of Trade</w:t>
      </w:r>
      <w:r w:rsidR="006955BA" w:rsidRPr="006955BA">
        <w:noBreakHyphen/>
      </w:r>
      <w:r w:rsidRPr="006955BA">
        <w:t>In Sales. Governmental bodies shall submit quarterly to the Division of Procurement Services a record listing all trade</w:t>
      </w:r>
      <w:r w:rsidR="006955BA" w:rsidRPr="006955BA">
        <w:noBreakHyphen/>
      </w:r>
      <w:r w:rsidRPr="006955BA">
        <w:t>in sales made under subsections (1) and (2) of this section, including any applicable written determinations.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53,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 xml:space="preserve">53, in (2), substituted "Department of Administration" for "board", and in (b), in the second sentence, substituted "The department's" for "The board's"; and in (3), substituted "Division of </w:t>
      </w:r>
      <w:r w:rsidRPr="006955BA">
        <w:lastRenderedPageBreak/>
        <w:t>Procurement Services" for "materials management officer" and inserted ", including any applicable written determinations".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3840.</w:t>
      </w:r>
      <w:r w:rsidR="00343ADE" w:rsidRPr="006955BA">
        <w:t xml:space="preserve"> Licensing for public sale of certain publications and materials.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State Treasury in a special account and expended only for the costs of providing the goods and services, and such funds may be retained and expended for the same purposes.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1982 Act No. 466, Part II, </w:t>
      </w:r>
      <w:r w:rsidRPr="006955BA">
        <w:t xml:space="preserve">Section </w:t>
      </w:r>
      <w:r w:rsidR="00343ADE" w:rsidRPr="006955BA">
        <w:t xml:space="preserve">26; 1997 Act No. 153, </w:t>
      </w:r>
      <w:r w:rsidRPr="006955BA">
        <w:t xml:space="preserve">Section </w:t>
      </w:r>
      <w:r w:rsidR="00343ADE" w:rsidRPr="006955BA">
        <w:t xml:space="preserve">1; 2006 Act No. 376, </w:t>
      </w:r>
      <w:r w:rsidRPr="006955BA">
        <w:t xml:space="preserve">Section </w:t>
      </w:r>
      <w:r w:rsidR="00343ADE" w:rsidRPr="006955BA">
        <w:t xml:space="preserve">51; 2014 Act No. 121 (S.22), Pt V, </w:t>
      </w:r>
      <w:r w:rsidRPr="006955BA">
        <w:t xml:space="preserve">Section </w:t>
      </w:r>
      <w:r w:rsidR="00343ADE" w:rsidRPr="006955BA">
        <w:t xml:space="preserve">7.U, eff July 1, 2015; 2019 Act No. 41 (S.530), </w:t>
      </w:r>
      <w:r w:rsidRPr="006955BA">
        <w:t xml:space="preserve">Section </w:t>
      </w:r>
      <w:r w:rsidR="00343ADE" w:rsidRPr="006955BA">
        <w:t>54,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2014 Act No. 121, </w:t>
      </w:r>
      <w:r w:rsidR="006955BA" w:rsidRPr="006955BA">
        <w:t xml:space="preserve">Section </w:t>
      </w:r>
      <w:r w:rsidRPr="006955BA">
        <w:t>7.U, substituted "The division" for "The State Budget and Control Board", and substituted "normal course of its activities" for "normal course of the board's activities".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54, in the first sentence, substituted "Division of Procurement Services" for "division", and rewrote the third sentence.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3850.</w:t>
      </w:r>
      <w:r w:rsidR="00343ADE" w:rsidRPr="006955BA">
        <w:t xml:space="preserve"> Sale of unserviceable supplies.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Governmental bodies approved by the Department of Administration may sell any supplies owned by it after the supplies have become entirely unserviceable and can properly be classified as "junk",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2006 Act No. 376, </w:t>
      </w:r>
      <w:r w:rsidRPr="006955BA">
        <w:t xml:space="preserve">Section </w:t>
      </w:r>
      <w:r w:rsidR="00343ADE" w:rsidRPr="006955BA">
        <w:t xml:space="preserve">2; 2019 Act No. 41 (S.530), </w:t>
      </w:r>
      <w:r w:rsidRPr="006955BA">
        <w:t xml:space="preserve">Section </w:t>
      </w:r>
      <w:r w:rsidR="00343ADE" w:rsidRPr="006955BA">
        <w:t>55,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This section was formerly codified as </w:t>
      </w:r>
      <w:r w:rsidR="006955BA" w:rsidRPr="006955BA">
        <w:t xml:space="preserve">Section </w:t>
      </w:r>
      <w:r w:rsidRPr="006955BA">
        <w:t>11</w:t>
      </w:r>
      <w:r w:rsidR="006955BA" w:rsidRPr="006955BA">
        <w:noBreakHyphen/>
      </w:r>
      <w:r w:rsidRPr="006955BA">
        <w:t>35</w:t>
      </w:r>
      <w:r w:rsidR="006955BA" w:rsidRPr="006955BA">
        <w:noBreakHyphen/>
      </w:r>
      <w:r w:rsidRPr="006955BA">
        <w:t>4020.</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55, in the first sentence, substituted "Department of Administration" for "board" and "department" for "designated board office".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17</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Legal and Contractual Remedies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Administrative Resolution Of Controversies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4210.</w:t>
      </w:r>
      <w:r w:rsidR="00343ADE" w:rsidRPr="006955BA">
        <w:t xml:space="preserve"> Right to protest; procedure; duty and authority to attempt to settle; administrative review; stay of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Right to Protest.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including an amendment to it, is considered to have been issued on the date required notice of the issuance is given in accordance with this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of a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Any actual or prospective bidder, offeror, contractor, or subcontractor who is aggrieved in connection with the intended award or award of a contract pursuant to Section 11</w:t>
      </w:r>
      <w:r w:rsidR="006955BA" w:rsidRPr="006955BA">
        <w:noBreakHyphen/>
      </w:r>
      <w:r w:rsidRPr="006955BA">
        <w:t>35</w:t>
      </w:r>
      <w:r w:rsidR="006955BA" w:rsidRPr="006955BA">
        <w:noBreakHyphen/>
      </w:r>
      <w:r w:rsidRPr="006955BA">
        <w:t>1560 or Section 11</w:t>
      </w:r>
      <w:r w:rsidR="006955BA" w:rsidRPr="006955BA">
        <w:noBreakHyphen/>
      </w:r>
      <w:r w:rsidRPr="006955BA">
        <w:t>35</w:t>
      </w:r>
      <w:r w:rsidR="006955BA" w:rsidRPr="006955BA">
        <w:noBreakHyphen/>
      </w:r>
      <w:r w:rsidRPr="006955BA">
        <w:t>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subcontractor who is aggrieved in connection with the intended award or award of such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solicitation may not be raised as a protest of the award or intended award of a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The rights and remedies granted by subsection (1) and Section 11</w:t>
      </w:r>
      <w:r w:rsidR="006955BA" w:rsidRPr="006955BA">
        <w:noBreakHyphen/>
      </w:r>
      <w:r w:rsidRPr="006955BA">
        <w:t>35</w:t>
      </w:r>
      <w:r w:rsidR="006955BA" w:rsidRPr="006955BA">
        <w:noBreakHyphen/>
      </w:r>
      <w:r w:rsidRPr="006955BA">
        <w:t>4410(1)(b) are not available for contracts with an actual or potential value of up to fifty thousand dollars.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has the authority to approve any settlement reached by mutual agreement.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Notice of Decision. A copy of the decision under subsection (4) along with a statement of appeal rights pursuant to Section 11</w:t>
      </w:r>
      <w:r w:rsidR="006955BA" w:rsidRPr="006955BA">
        <w:noBreakHyphen/>
      </w:r>
      <w:r w:rsidRPr="006955BA">
        <w:t>35</w:t>
      </w:r>
      <w:r w:rsidR="006955BA" w:rsidRPr="006955BA">
        <w:noBreakHyphen/>
      </w:r>
      <w:r w:rsidRPr="006955BA">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6955BA" w:rsidRPr="006955BA">
        <w:noBreakHyphen/>
      </w:r>
      <w:r w:rsidRPr="006955BA">
        <w:t>35</w:t>
      </w:r>
      <w:r w:rsidR="006955BA" w:rsidRPr="006955BA">
        <w:noBreakHyphen/>
      </w:r>
      <w:r w:rsidRPr="006955BA">
        <w:t>4210(6).</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Finality of Decision. A decision pursuant to subsection (4) is final and conclusive, unless fraudulent or unless a person adversely affected by the decision requests a further administrative review by the Procurement Review Panel pursuant to Section 11</w:t>
      </w:r>
      <w:r w:rsidR="006955BA" w:rsidRPr="006955BA">
        <w:noBreakHyphen/>
      </w:r>
      <w:r w:rsidRPr="006955BA">
        <w:t>35</w:t>
      </w:r>
      <w:r w:rsidR="006955BA" w:rsidRPr="006955BA">
        <w:noBreakHyphen/>
      </w:r>
      <w:r w:rsidRPr="006955BA">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interest of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Notice of Chief Procurement Officer Address. Notice of the address of the appropriate chief procurement officer must be included in every notice of an intended award and in every invitation for bids, request for proposals, or other type solicitation.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1985 Act No. 109, </w:t>
      </w:r>
      <w:r w:rsidRPr="006955BA">
        <w:t xml:space="preserve">Section </w:t>
      </w:r>
      <w:r w:rsidR="00343ADE" w:rsidRPr="006955BA">
        <w:t xml:space="preserve">2; 1993 Act No. 178, </w:t>
      </w:r>
      <w:r w:rsidRPr="006955BA">
        <w:t xml:space="preserve">Section </w:t>
      </w:r>
      <w:r w:rsidR="00343ADE" w:rsidRPr="006955BA">
        <w:t xml:space="preserve">36; 1997 Act No. 153, </w:t>
      </w:r>
      <w:r w:rsidRPr="006955BA">
        <w:t xml:space="preserve">Section </w:t>
      </w:r>
      <w:r w:rsidR="00343ADE" w:rsidRPr="006955BA">
        <w:t xml:space="preserve">1; 2006 Act No. 376, </w:t>
      </w:r>
      <w:r w:rsidRPr="006955BA">
        <w:t xml:space="preserve">Section </w:t>
      </w:r>
      <w:r w:rsidR="00343ADE" w:rsidRPr="006955BA">
        <w:t xml:space="preserve">52; 2019 Act No. 41 (S.530), </w:t>
      </w:r>
      <w:r w:rsidRPr="006955BA">
        <w:t xml:space="preserve">Section </w:t>
      </w:r>
      <w:r w:rsidR="00343ADE" w:rsidRPr="006955BA">
        <w:t>56,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56, rewrote (1); in (2), deleted the (a) identifier, in the second sentence, substituted "subsection (1)" for "subsection (1)(a)", and deleted (b), which related to requirements for protests pursuant to subsection (1)(b); in (3), in the third sentence, deleted ", or his designee" following "chief procurement officer"; and in (7), in the second sentence, substituted "interest of the State" for "best interests of the State".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4215.</w:t>
      </w:r>
      <w:r w:rsidR="00343ADE" w:rsidRPr="006955BA">
        <w:t xml:space="preserve"> Posting of bond or irrevocable letter of credit.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officer's decision to require a bond or irrevocable letter of credit is not 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irrevocable letter of credit shall be in an amount equal to one percent of the requesting agency's estimate of the contract amount for the sole source or emergency procurement requested. In lieu of a bond or irrevocable letter of credit, the appropriate chief procurement officer may accept a cashier's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attorney's fees. Upon payment of such costs and charges by the bidder or offeror protesting the intended award or award of a contract, the bond, irrevocable letter of credit, cashier's check, or money order shall be returned to the bidder or offeror. Failure to pay such costs and charges by the bidder or offeror protesting the intended award or award of a contract shall result in the forfeiture of the bond, irrevocable letter of credit, cashier's check, or money order to the extent necessary to cover the payment of all reasonable reimbursement costs adjudged against the protesting bidder or offeror. If the bidder or offeror prevails in the protest, the cost of providing the bond, irrevocable letter of credit or cashier's check may be sought from the agency requesting the bond or irrevocable letter of credit; provided that in no event may the amount recovered exceed fifteen thousand dollars.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1997 Act No. 153, </w:t>
      </w:r>
      <w:r w:rsidRPr="006955BA">
        <w:t xml:space="preserve">Section </w:t>
      </w:r>
      <w:r w:rsidR="00343ADE" w:rsidRPr="006955BA">
        <w:t xml:space="preserve">1; 2019 Act No. 41 (S.530), </w:t>
      </w:r>
      <w:r w:rsidRPr="006955BA">
        <w:t xml:space="preserve">Section </w:t>
      </w:r>
      <w:r w:rsidR="00343ADE" w:rsidRPr="006955BA">
        <w:t>57,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57, in the second sentence, substituted "Article 17" for "Section 11</w:t>
      </w:r>
      <w:r w:rsidR="006955BA" w:rsidRPr="006955BA">
        <w:noBreakHyphen/>
      </w:r>
      <w:r w:rsidRPr="006955BA">
        <w:t>35</w:t>
      </w:r>
      <w:r w:rsidR="006955BA" w:rsidRPr="006955BA">
        <w:noBreakHyphen/>
      </w:r>
      <w:r w:rsidRPr="006955BA">
        <w:t>4210", in the fourth sentence, deleted "intended award or award of a contract of the purchasing agency's request for" following "For protests of", and in the ninth sentence, inserted "; provided that in no event may the amount recovered exceed fifteen thousand dollars".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4220.</w:t>
      </w:r>
      <w:r w:rsidR="00343ADE" w:rsidRPr="006955BA">
        <w:t xml:space="preserve"> Authority to debar or suspend.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The appropriate chief procurement officer has authority to suspend a person or firm from consideration for award of contracts or subcontracts during an investigation if there is probable cause for debarment. The period of debarment or suspension is as prescribed by the appropriate chief procurement officer.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Causes for Debarment or Suspension. The causes for debarment shall include, but not be limited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conviction for commission of a criminal offense as an incident to obtaining or attempting to obtain a public or private contract or subcontract, or in the performance of the contract or subcontract;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conviction under state or federal antitrust laws arising out of the submission of bids or proposals;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violation of contract provisions, as set forth below, of a character regarded by the appropriate chief procurement officer to be so serious as to justify debarment action: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deliberate failure without good cause to perform in accordance with the specifications or within the time limit provided in the contract;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violation of an order of a chief procurement officer or the Procurement Review Panel;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(g) any other cause the appropriate chief procurement officer determines to be so serious and compelling as to affect responsibility as a state contractor or subcontractor, including debarment by another governmental entity for any cause listed in this subsection.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Notice of Decision. A copy of the decision pursuant to subsection (3) and a statement of appeal rights pursuant to Section 11</w:t>
      </w:r>
      <w:r w:rsidR="006955BA" w:rsidRPr="006955BA">
        <w:noBreakHyphen/>
      </w:r>
      <w:r w:rsidRPr="006955BA">
        <w:t>35</w:t>
      </w:r>
      <w:r w:rsidR="006955BA" w:rsidRPr="006955BA">
        <w:noBreakHyphen/>
      </w:r>
      <w:r w:rsidRPr="006955BA">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6955BA" w:rsidRPr="006955BA">
        <w:noBreakHyphen/>
      </w:r>
      <w:r w:rsidRPr="006955BA">
        <w:t>35</w:t>
      </w:r>
      <w:r w:rsidR="006955BA" w:rsidRPr="006955BA">
        <w:noBreakHyphen/>
      </w:r>
      <w:r w:rsidRPr="006955BA">
        <w:t>4220(5).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Finality of Decision. A decision pursuant to subsection (3) is final and conclusive, unless fraudulent or unless the debarred or suspended person requests further administrative review by the Procurement Review Panel pursuant to Section 11</w:t>
      </w:r>
      <w:r w:rsidR="006955BA" w:rsidRPr="006955BA">
        <w:noBreakHyphen/>
      </w:r>
      <w:r w:rsidRPr="006955BA">
        <w:t>35</w:t>
      </w:r>
      <w:r w:rsidR="006955BA" w:rsidRPr="006955BA">
        <w:noBreakHyphen/>
      </w:r>
      <w:r w:rsidRPr="006955BA">
        <w:t>4410(1), within ten days of the posting of the decision in accordance with Section 11</w:t>
      </w:r>
      <w:r w:rsidR="006955BA" w:rsidRPr="006955BA">
        <w:noBreakHyphen/>
      </w:r>
      <w:r w:rsidRPr="006955BA">
        <w:t>35</w:t>
      </w:r>
      <w:r w:rsidR="006955BA" w:rsidRPr="006955BA">
        <w:noBreakHyphen/>
      </w:r>
      <w:r w:rsidRPr="006955BA">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(7)(a) The fraudulent, criminal, or other seriously improper conduct of any officer, director, shareholder, partner, employee, or other individual associated with a contractor may be imputed to the contractor when the conduct occurred in connection with the individual's performance of duties for or on behalf of the contractor, or with the contractor's knowledge, approval, or acquiescence. The contractor's acceptance of the benefits derived from the conduct is evidence of such knowledge, approval, or acquiescence.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fraudulent, criminal, or other seriously improper conduct of a contractor may be imputed to any officer, director, shareholder, partner, employee, or other individual associated with the contractor who participated in, knew of, or had reason to know of the contractor's conduct.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 xml:space="preserve">(c) 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w:t>
      </w:r>
      <w:r w:rsidRPr="006955BA">
        <w:lastRenderedPageBreak/>
        <w:t>acquiescence of these contractors. Acceptance of the benefits derived from the conduct is evidence of such knowledge, approval, or acquiescence.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(8) The chief procurement officers shall maintain and update a list of debarred and suspended persons, and shall make the list publicly available.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36; 1997 Act No. 153, </w:t>
      </w:r>
      <w:r w:rsidRPr="006955BA">
        <w:t xml:space="preserve">Section </w:t>
      </w:r>
      <w:r w:rsidR="00343ADE" w:rsidRPr="006955BA">
        <w:t xml:space="preserve">1; 2006 Act No. 376, </w:t>
      </w:r>
      <w:r w:rsidRPr="006955BA">
        <w:t xml:space="preserve">Section </w:t>
      </w:r>
      <w:r w:rsidR="00343ADE" w:rsidRPr="006955BA">
        <w:t xml:space="preserve">53; 2019 Act No. 41 (S.530), </w:t>
      </w:r>
      <w:r w:rsidRPr="006955BA">
        <w:t xml:space="preserve">Section </w:t>
      </w:r>
      <w:r w:rsidR="00343ADE" w:rsidRPr="006955BA">
        <w:t>58,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58, in (1), in the second sentence, deleted "if doing so is in the best interest of the State and there is probable cause for debarment" from the end, in the third sentence, substituted "has authority to" for "also may", and made nonsubstantive changes; in (2), deleted "or suspension" following "debarment", inserted (f), redesignated (f) as (g), and made a nonsubstantive change; and added (7) and (8).</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4230.</w:t>
      </w:r>
      <w:r w:rsidR="00343ADE" w:rsidRPr="006955BA">
        <w:t xml:space="preserve"> Authority to resolve contract and breach of contract controversies.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governmental body and a contractor or subcontractor, when the subcontractor is the real party in interest, concerning a contract governed by the provisions of the South Carolina Consolidated Procurement Code. 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which arises under or by virtue of a contract between them including, but not limited to, controversies based upon breach of contract, mistake, misrepresentation, or other cause for contract modification or rescission.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w:t>
      </w:r>
      <w:r w:rsidRPr="006955BA">
        <w:lastRenderedPageBreak/>
        <w:t>The appropriate chief procurement officer has the authority to approve any settlement reached by mutual agreement.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Notice of Decision. A copy of the decision pursuant to subsection (4) and a statement of appeal rights under Section 11</w:t>
      </w:r>
      <w:r w:rsidR="006955BA" w:rsidRPr="006955BA">
        <w:noBreakHyphen/>
      </w:r>
      <w:r w:rsidRPr="006955BA">
        <w:t>35</w:t>
      </w:r>
      <w:r w:rsidR="006955BA" w:rsidRPr="006955BA">
        <w:noBreakHyphen/>
      </w:r>
      <w:r w:rsidRPr="006955BA">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6955BA" w:rsidRPr="006955BA">
        <w:noBreakHyphen/>
      </w:r>
      <w:r w:rsidRPr="006955BA">
        <w:t>35</w:t>
      </w:r>
      <w:r w:rsidR="006955BA" w:rsidRPr="006955BA">
        <w:noBreakHyphen/>
      </w:r>
      <w:r w:rsidRPr="006955BA">
        <w:t>4230(6).</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Finality of Decision. A decision pursuant to subsection (4) is final and conclusive, unless fraudulent or unless a person adversely affected requests a further administrative review by the Procurement Review Panel pursuant to Section 11</w:t>
      </w:r>
      <w:r w:rsidR="006955BA" w:rsidRPr="006955BA">
        <w:noBreakHyphen/>
      </w:r>
      <w:r w:rsidRPr="006955BA">
        <w:t>35</w:t>
      </w:r>
      <w:r w:rsidR="006955BA" w:rsidRPr="006955BA">
        <w:noBreakHyphen/>
      </w:r>
      <w:r w:rsidRPr="006955BA">
        <w:t>4410(1) within ten days of the posting of the decision in accordance with Section 11</w:t>
      </w:r>
      <w:r w:rsidR="006955BA" w:rsidRPr="006955BA">
        <w:noBreakHyphen/>
      </w:r>
      <w:r w:rsidRPr="006955BA">
        <w:t>35</w:t>
      </w:r>
      <w:r w:rsidR="006955BA" w:rsidRPr="006955BA">
        <w:noBreakHyphen/>
      </w:r>
      <w:r w:rsidRPr="006955BA">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178, </w:t>
      </w:r>
      <w:r w:rsidRPr="006955BA">
        <w:t xml:space="preserve">Section </w:t>
      </w:r>
      <w:r w:rsidR="00343ADE" w:rsidRPr="006955BA">
        <w:t xml:space="preserve">36; 1997 Act No. 153, </w:t>
      </w:r>
      <w:r w:rsidRPr="006955BA">
        <w:t xml:space="preserve">Section </w:t>
      </w:r>
      <w:r w:rsidR="00343ADE" w:rsidRPr="006955BA">
        <w:t xml:space="preserve">1; 2006 Act No. 376, </w:t>
      </w:r>
      <w:r w:rsidRPr="006955BA">
        <w:t xml:space="preserve">Section </w:t>
      </w:r>
      <w:r w:rsidR="00343ADE" w:rsidRPr="006955BA">
        <w:t xml:space="preserve">54; 2019 Act No. 41 (S.530), </w:t>
      </w:r>
      <w:r w:rsidRPr="006955BA">
        <w:t xml:space="preserve">Section </w:t>
      </w:r>
      <w:r w:rsidR="00343ADE" w:rsidRPr="006955BA">
        <w:t>59,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59, in (1), in the third sentence, substituted "governed by" for "solicited and awarded pursuant to", and added the fourth sentence; and in (2), in the third sentence, substituted "one year after the date" for "one year of the date" and inserted "or within one year after the claim accrues, whichever is later".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2</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Remedies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4310.</w:t>
      </w:r>
      <w:r w:rsidR="00343ADE" w:rsidRPr="006955BA">
        <w:t xml:space="preserve"> Solicitations or awards in violation of the law.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(1) Applicability. The provisions of this section apply where it is determined by either the appropriate chief procurement officer or the Procurement Review Panel, upon administrative review, that a solicitation </w:t>
      </w:r>
      <w:r w:rsidRPr="006955BA">
        <w:lastRenderedPageBreak/>
        <w:t>or award of a contract is in violation of the law. The remedies set forth herein may be granted by either the appropriate chief procurement officer, only after review under Section 11</w:t>
      </w:r>
      <w:r w:rsidR="006955BA" w:rsidRPr="006955BA">
        <w:noBreakHyphen/>
      </w:r>
      <w:r w:rsidRPr="006955BA">
        <w:t>35</w:t>
      </w:r>
      <w:r w:rsidR="006955BA" w:rsidRPr="006955BA">
        <w:noBreakHyphen/>
      </w:r>
      <w:r w:rsidRPr="006955BA">
        <w:t>4210, or by the Procurement Review Panel, only after review under Section 11</w:t>
      </w:r>
      <w:r w:rsidR="006955BA" w:rsidRPr="006955BA">
        <w:noBreakHyphen/>
      </w:r>
      <w:r w:rsidRPr="006955BA">
        <w:t>35</w:t>
      </w:r>
      <w:r w:rsidR="006955BA" w:rsidRPr="006955BA">
        <w:noBreakHyphen/>
      </w:r>
      <w:r w:rsidRPr="006955BA">
        <w:t>4410(1).</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Remedies Prior to Award. If, prior to award of a contract, it is determined that a solicitation or proposed award of a contract is in violation of law, then the solicitation or proposed award may be: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canceled;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revised to comply with the law and rebid;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awarded in a manner that complies with the provisions of this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Remedies After Award. If, after an award of a contract, it is determined that the solicitation or award is in violation of law: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contract may be ratified and affirmed, provided it is in the interest of the State;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the contract may be terminated and the payment of such damages, if any, as may be provided in the contract, may be awarded.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Entitlement to Costs. In addition to or in lieu of any other relief, when a protest submitted under Section 11</w:t>
      </w:r>
      <w:r w:rsidR="006955BA" w:rsidRPr="006955BA">
        <w:noBreakHyphen/>
      </w:r>
      <w:r w:rsidRPr="006955BA">
        <w:t>35</w:t>
      </w:r>
      <w:r w:rsidR="006955BA" w:rsidRPr="006955BA">
        <w:noBreakHyphen/>
      </w:r>
      <w:r w:rsidRPr="006955BA">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1993 Act No. 178, </w:t>
      </w:r>
      <w:r w:rsidRPr="006955BA">
        <w:t xml:space="preserve">Section </w:t>
      </w:r>
      <w:r w:rsidR="00343ADE" w:rsidRPr="006955BA">
        <w:t xml:space="preserve">36; 1997 Act No. 153, </w:t>
      </w:r>
      <w:r w:rsidRPr="006955BA">
        <w:t xml:space="preserve">Section </w:t>
      </w:r>
      <w:r w:rsidR="00343ADE" w:rsidRPr="006955BA">
        <w:t xml:space="preserve">1; 2019 Act No. 41 (S.530), </w:t>
      </w:r>
      <w:r w:rsidRPr="006955BA">
        <w:t xml:space="preserve">Section </w:t>
      </w:r>
      <w:r w:rsidR="00343ADE" w:rsidRPr="006955BA">
        <w:t>60,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60, in (1), in the third sentence, inserted ", only" in two places and made a nonsubstantive change; and in (3), in (a), substituted "interest of the State" for "best interests of the State", and made a nonsubstantive change.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4315.</w:t>
      </w:r>
      <w:r w:rsidR="00343ADE" w:rsidRPr="006955BA">
        <w:t xml:space="preserve"> Unauthorized award or modification of a contract.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61,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4320.</w:t>
      </w:r>
      <w:r w:rsidR="00343ADE" w:rsidRPr="006955BA">
        <w:t xml:space="preserve"> Contract controversies.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Remedies available in a contract controversy brought under the provisions of Section 11</w:t>
      </w:r>
      <w:r w:rsidR="006955BA" w:rsidRPr="006955BA">
        <w:noBreakHyphen/>
      </w:r>
      <w:r w:rsidRPr="006955BA">
        <w:t>35</w:t>
      </w:r>
      <w:r w:rsidR="006955BA" w:rsidRPr="006955BA">
        <w:noBreakHyphen/>
      </w:r>
      <w:r w:rsidRPr="006955BA">
        <w:t>4230. The appropriate chief procurement officer or the Procurement Review Panel, in the case of review under Section 11</w:t>
      </w:r>
      <w:r w:rsidR="006955BA" w:rsidRPr="006955BA">
        <w:noBreakHyphen/>
      </w:r>
      <w:r w:rsidRPr="006955BA">
        <w:t>35</w:t>
      </w:r>
      <w:r w:rsidR="006955BA" w:rsidRPr="006955BA">
        <w:noBreakHyphen/>
      </w:r>
      <w:r w:rsidRPr="006955BA">
        <w:t>4410(1), may award such relief as is necessary to resolve the controversy as allowed by the terms of the contract or by applicable law.</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1993 Act No. 178, </w:t>
      </w:r>
      <w:r w:rsidRPr="006955BA">
        <w:t xml:space="preserve">Section </w:t>
      </w:r>
      <w:r w:rsidR="00343ADE" w:rsidRPr="006955BA">
        <w:t xml:space="preserve">36;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4330.</w:t>
      </w:r>
      <w:r w:rsidR="00343ADE" w:rsidRPr="006955BA">
        <w:t xml:space="preserve"> Frivolous protests.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attorney's fee.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1993 Act No. 178, </w:t>
      </w:r>
      <w:r w:rsidRPr="006955BA">
        <w:t xml:space="preserve">Section </w:t>
      </w:r>
      <w:r w:rsidR="00343ADE" w:rsidRPr="006955BA">
        <w:t xml:space="preserve">36; 1997 Act No. 153, </w:t>
      </w:r>
      <w:r w:rsidRPr="006955BA">
        <w:t xml:space="preserve">Section </w:t>
      </w:r>
      <w:r w:rsidR="00343ADE" w:rsidRPr="006955BA">
        <w:t xml:space="preserve">1; 2006 Act No. 376, </w:t>
      </w:r>
      <w:r w:rsidRPr="006955BA">
        <w:t xml:space="preserve">Section </w:t>
      </w:r>
      <w:r w:rsidR="00343ADE" w:rsidRPr="006955BA">
        <w:t>55.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4340.</w:t>
      </w:r>
      <w:r w:rsidR="00343ADE" w:rsidRPr="006955BA">
        <w:t xml:space="preserve"> Rights and remedies.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62,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Review Panel</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4410.</w:t>
      </w:r>
      <w:r w:rsidR="00343ADE" w:rsidRPr="006955BA">
        <w:t xml:space="preserve"> Procurement Review Panel.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Creation. There is created the South Carolina Procurement Review Panel which is charged with the responsibility to review and determine de novo: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requests for review of written determinations of the chief procurement officers pursuant to Sections 11</w:t>
      </w:r>
      <w:r w:rsidR="006955BA" w:rsidRPr="006955BA">
        <w:noBreakHyphen/>
      </w:r>
      <w:r w:rsidRPr="006955BA">
        <w:t>35</w:t>
      </w:r>
      <w:r w:rsidR="006955BA" w:rsidRPr="006955BA">
        <w:noBreakHyphen/>
      </w:r>
      <w:r w:rsidRPr="006955BA">
        <w:t>4210(6), 11</w:t>
      </w:r>
      <w:r w:rsidR="006955BA" w:rsidRPr="006955BA">
        <w:noBreakHyphen/>
      </w:r>
      <w:r w:rsidRPr="006955BA">
        <w:t>35</w:t>
      </w:r>
      <w:r w:rsidR="006955BA" w:rsidRPr="006955BA">
        <w:noBreakHyphen/>
      </w:r>
      <w:r w:rsidRPr="006955BA">
        <w:t>4220(5), and 11</w:t>
      </w:r>
      <w:r w:rsidR="006955BA" w:rsidRPr="006955BA">
        <w:noBreakHyphen/>
      </w:r>
      <w:r w:rsidRPr="006955BA">
        <w:t>35</w:t>
      </w:r>
      <w:r w:rsidR="006955BA" w:rsidRPr="006955BA">
        <w:noBreakHyphen/>
      </w:r>
      <w:r w:rsidRPr="006955BA">
        <w:t>4230(6);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6955BA" w:rsidRPr="006955BA">
        <w:noBreakHyphen/>
      </w:r>
      <w:r w:rsidRPr="006955BA">
        <w:t>35</w:t>
      </w:r>
      <w:r w:rsidR="006955BA" w:rsidRPr="006955BA">
        <w:noBreakHyphen/>
      </w:r>
      <w:r w:rsidRPr="006955BA">
        <w:t>4210, 11</w:t>
      </w:r>
      <w:r w:rsidR="006955BA" w:rsidRPr="006955BA">
        <w:noBreakHyphen/>
      </w:r>
      <w:r w:rsidRPr="006955BA">
        <w:t>35</w:t>
      </w:r>
      <w:r w:rsidR="006955BA" w:rsidRPr="006955BA">
        <w:noBreakHyphen/>
      </w:r>
      <w:r w:rsidRPr="006955BA">
        <w:t>4220, or 11</w:t>
      </w:r>
      <w:r w:rsidR="006955BA" w:rsidRPr="006955BA">
        <w:noBreakHyphen/>
      </w:r>
      <w:r w:rsidRPr="006955BA">
        <w:t>35</w:t>
      </w:r>
      <w:r w:rsidR="006955BA" w:rsidRPr="006955BA">
        <w:noBreakHyphen/>
      </w:r>
      <w:r w:rsidRPr="006955BA">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Membership. The panel must be composed of: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[Reserved]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five members appointed by the Governor from the State at large who must be representative of the professions governed by this title including, but not limited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goods and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information technology procurements;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construction;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architects and engineers;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 construction management;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(vi) land surveying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two state employees appointed by the Governor.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6955BA" w:rsidRPr="006955BA">
        <w:noBreakHyphen/>
      </w:r>
      <w:r w:rsidRPr="006955BA">
        <w:t>large members of the panel must be paid per diem, mileage, and subsistence as provided by law for members of boards, commissions, and committees. State employee members must be reimbursed for meals, lodging, and travel in accordance with current state allowances.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 establish its own rules and procedures for the conduct of its business and the holding of its hearings;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 issue subpoenas;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(iii) interview any person it considers necessary;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(iv) record all determinations.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 party aggrieved by a subpoena issued pursuant to this provision shall apply to the panel for relief.</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Procedure. Within fifteen days of receiving a grievance filed pursuant to Section 11</w:t>
      </w:r>
      <w:r w:rsidR="006955BA" w:rsidRPr="006955BA">
        <w:noBreakHyphen/>
      </w:r>
      <w:r w:rsidRPr="006955BA">
        <w:t>35</w:t>
      </w:r>
      <w:r w:rsidR="006955BA" w:rsidRPr="006955BA">
        <w:noBreakHyphen/>
      </w:r>
      <w:r w:rsidRPr="006955BA">
        <w:t>4210(6), 11</w:t>
      </w:r>
      <w:r w:rsidR="006955BA" w:rsidRPr="006955BA">
        <w:noBreakHyphen/>
      </w:r>
      <w:r w:rsidRPr="006955BA">
        <w:t>35</w:t>
      </w:r>
      <w:r w:rsidR="006955BA" w:rsidRPr="006955BA">
        <w:noBreakHyphen/>
      </w:r>
      <w:r w:rsidRPr="006955BA">
        <w:t>4220(5), 11</w:t>
      </w:r>
      <w:r w:rsidR="006955BA" w:rsidRPr="006955BA">
        <w:noBreakHyphen/>
      </w:r>
      <w:r w:rsidRPr="006955BA">
        <w:t>35</w:t>
      </w:r>
      <w:r w:rsidR="006955BA" w:rsidRPr="006955BA">
        <w:noBreakHyphen/>
      </w:r>
      <w:r w:rsidRPr="006955BA">
        <w:t>4230(6), or 11</w:t>
      </w:r>
      <w:r w:rsidR="006955BA" w:rsidRPr="006955BA">
        <w:noBreakHyphen/>
      </w:r>
      <w:r w:rsidRPr="006955BA">
        <w:t>35</w:t>
      </w:r>
      <w:r w:rsidR="006955BA" w:rsidRPr="006955BA">
        <w:noBreakHyphen/>
      </w:r>
      <w:r w:rsidRPr="006955BA">
        <w:t>4410(1)(b), the chairman shall either convene the review panel to conduct an administrative review or schedule a hearing to facilitate its administrative review. Except for grievances filed pursuant to Section 11</w:t>
      </w:r>
      <w:r w:rsidR="006955BA" w:rsidRPr="006955BA">
        <w:noBreakHyphen/>
      </w:r>
      <w:r w:rsidRPr="006955BA">
        <w:t>35</w:t>
      </w:r>
      <w:r w:rsidR="006955BA" w:rsidRPr="006955BA">
        <w:noBreakHyphen/>
      </w:r>
      <w:r w:rsidRPr="006955BA">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Finality. Notwithstanding another provision of law, including the Administrative Procedures Act, the decision of the Procurement Review Panel is final as to administrative review and may be appealed only to the court of appeals pursuant to Section 1</w:t>
      </w:r>
      <w:r w:rsidR="006955BA" w:rsidRPr="006955BA">
        <w:noBreakHyphen/>
      </w:r>
      <w:r w:rsidRPr="006955BA">
        <w:t>23</w:t>
      </w:r>
      <w:r w:rsidR="006955BA" w:rsidRPr="006955BA">
        <w:noBreakHyphen/>
      </w:r>
      <w:r w:rsidRPr="006955BA">
        <w:t>380, and the filing of an appeal does not stay a decision of the panel.</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1982 Act No. 431, </w:t>
      </w:r>
      <w:r w:rsidRPr="006955BA">
        <w:t xml:space="preserve">Section </w:t>
      </w:r>
      <w:r w:rsidR="00343ADE" w:rsidRPr="006955BA">
        <w:t xml:space="preserve">1; 1993 Act No. 178, </w:t>
      </w:r>
      <w:r w:rsidRPr="006955BA">
        <w:t xml:space="preserve">Section </w:t>
      </w:r>
      <w:r w:rsidR="00343ADE" w:rsidRPr="006955BA">
        <w:t xml:space="preserve">36; 1997 Act No. 153, </w:t>
      </w:r>
      <w:r w:rsidRPr="006955BA">
        <w:t xml:space="preserve">Section </w:t>
      </w:r>
      <w:r w:rsidR="00343ADE" w:rsidRPr="006955BA">
        <w:t xml:space="preserve">1; 2006 Act No. 376, </w:t>
      </w:r>
      <w:r w:rsidRPr="006955BA">
        <w:t xml:space="preserve">Section </w:t>
      </w:r>
      <w:r w:rsidR="00343ADE" w:rsidRPr="006955BA">
        <w:t xml:space="preserve">56; 2006 Act No. 387, </w:t>
      </w:r>
      <w:r w:rsidRPr="006955BA">
        <w:t xml:space="preserve">Section </w:t>
      </w:r>
      <w:r w:rsidR="00343ADE" w:rsidRPr="006955BA">
        <w:t xml:space="preserve">11; 2019 Act No. 41 (S.530), </w:t>
      </w:r>
      <w:r w:rsidRPr="006955BA">
        <w:t xml:space="preserve">Section </w:t>
      </w:r>
      <w:r w:rsidR="00343ADE" w:rsidRPr="006955BA">
        <w:t>63,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63, rewrote (6).</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4420.</w:t>
      </w:r>
      <w:r w:rsidR="00343ADE" w:rsidRPr="006955BA">
        <w:t xml:space="preserve"> Participation in review.</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2006 Act No. 376, </w:t>
      </w:r>
      <w:r w:rsidRPr="006955BA">
        <w:t xml:space="preserve">Section </w:t>
      </w:r>
      <w:r w:rsidR="00343ADE" w:rsidRPr="006955BA">
        <w:t>3.</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4425.</w:t>
      </w:r>
      <w:r w:rsidR="00343ADE" w:rsidRPr="006955BA">
        <w:t xml:space="preserve"> Final order not appealed.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satisfied in the same manner as a judgment of that court.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64,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80. This act takes effect upon approval by the Governor and applies to solicitations issued after that date."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4430.</w:t>
      </w:r>
      <w:r w:rsidR="00343ADE" w:rsidRPr="006955BA">
        <w:t xml:space="preserve"> Communication of panel members.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communicate with other members of the panel, and (b) may have the aid and advice of one or more personal assistants. Any person who violates the provisions of this section shall be deemed guilty of a misdemeanor and, upon conviction, shall be fined not more than two hundred fifty dollars or imprisoned for not more than six months.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64,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Intergovernmental Relations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Definitions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4610.</w:t>
      </w:r>
      <w:r w:rsidR="00343ADE" w:rsidRPr="006955BA">
        <w:t xml:space="preserve"> Definitions of terms used in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As used in this article, unless the context clearly indicates otherwise: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"Cooperative purchasing" means procurement conducted by, or on behalf of, more than one public procurement unit, or by a public procurement unit with an external procurement activity.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"External procurement activity" means: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any buying organization not located in this State which, if located in this State, would qualify as a public procurement unit;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buying by the United States government.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"Local public procurement unit" means any political subdivision or unit of this State which expends public funds for the procurement of supplies, services, information technology, or construction.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"Mandatory opting" is the requirement for a local procurement unit to choose whether to utilize a state contract before it is established as prescribed in regulation by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"Public procurement unit" means any of the following: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a local public procurement unit;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 state public procurement unit;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an external procurement activity;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any not</w:t>
      </w:r>
      <w:r w:rsidR="006955BA" w:rsidRPr="006955BA">
        <w:noBreakHyphen/>
      </w:r>
      <w:r w:rsidRPr="006955BA">
        <w:t>for</w:t>
      </w:r>
      <w:r w:rsidR="006955BA" w:rsidRPr="006955BA">
        <w:noBreakHyphen/>
      </w:r>
      <w:r w:rsidRPr="006955BA">
        <w:t>profit entity comprised only of more than one activity or unit listed in subitems (a), (b), or (c), if and as approved in writing by the Materials Management Officer.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"State public procurement unit" means the offices of the chief procurement officers, any purchasing agency of this State, and any other unit of South Carolina state government.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65,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65, in (2)(a), inserted ", if located in this State,"; in (3), substituted "of this State" for "thereof" and inserted "information technology,"; rewrote (5); and in (6), substituted ", any purchasing agency of this State, and any other unit of South Carolina state government" for "and any other purchasing agency of this State".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Cooperative Purchasing</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4810.</w:t>
      </w:r>
      <w:r w:rsidR="00343ADE" w:rsidRPr="006955BA">
        <w:t xml:space="preserve"> Cooperative purchasing authorized.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w:t>
      </w:r>
      <w:r w:rsidR="006955BA" w:rsidRPr="006955BA">
        <w:noBreakHyphen/>
      </w:r>
      <w:r w:rsidRPr="006955BA">
        <w:t>party contracts between public procurement units and open</w:t>
      </w:r>
      <w:r w:rsidR="006955BA" w:rsidRPr="006955BA">
        <w:noBreakHyphen/>
      </w:r>
      <w:r w:rsidRPr="006955BA">
        <w:t>ended state public procurement unit contracts which shall be made available to local public procurement units, except as provided in Section 11</w:t>
      </w:r>
      <w:r w:rsidR="006955BA" w:rsidRPr="006955BA">
        <w:noBreakHyphen/>
      </w:r>
      <w:r w:rsidRPr="006955BA">
        <w:t>35</w:t>
      </w:r>
      <w:r w:rsidR="006955BA" w:rsidRPr="006955BA">
        <w:noBreakHyphen/>
      </w:r>
      <w:r w:rsidRPr="006955BA">
        <w:t>4820 or except as may otherwise be limited by the appropriate chief procurement officer.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applicable, Article 9 of this code, and consistent with the requirements of Section 11</w:t>
      </w:r>
      <w:r w:rsidR="006955BA" w:rsidRPr="006955BA">
        <w:noBreakHyphen/>
      </w:r>
      <w:r w:rsidRPr="006955BA">
        <w:t>35</w:t>
      </w:r>
      <w:r w:rsidR="006955BA" w:rsidRPr="006955BA">
        <w:noBreakHyphen/>
      </w:r>
      <w:r w:rsidRPr="006955BA">
        <w:t>2730 (Assuring Competition).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The offices of the chief procurement officers, and any other purchasing agency of this State, may participate in cooperative purchasing as provided in Section 11</w:t>
      </w:r>
      <w:r w:rsidR="006955BA" w:rsidRPr="006955BA">
        <w:noBreakHyphen/>
      </w:r>
      <w:r w:rsidRPr="006955BA">
        <w:t>35</w:t>
      </w:r>
      <w:r w:rsidR="006955BA" w:rsidRPr="006955BA">
        <w:noBreakHyphen/>
      </w:r>
      <w:r w:rsidRPr="006955BA">
        <w:t>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state's central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Thirty days' prior notice of a proposed multistate solicitation must be provided in accordance with Section 11</w:t>
      </w:r>
      <w:r w:rsidR="006955BA" w:rsidRPr="006955BA">
        <w:noBreakHyphen/>
      </w:r>
      <w:r w:rsidRPr="006955BA">
        <w:t>35</w:t>
      </w:r>
      <w:r w:rsidR="006955BA" w:rsidRPr="006955BA">
        <w:noBreakHyphen/>
      </w:r>
      <w:r w:rsidRPr="006955BA">
        <w:t>1520(3). Supplies acquired pursuant to such contracts may be distributed only through vendors with an in</w:t>
      </w:r>
      <w:r w:rsidR="006955BA" w:rsidRPr="006955BA">
        <w:noBreakHyphen/>
      </w:r>
      <w:r w:rsidRPr="006955BA">
        <w:t>state office, as defined in Section 11</w:t>
      </w:r>
      <w:r w:rsidR="006955BA" w:rsidRPr="006955BA">
        <w:noBreakHyphen/>
      </w:r>
      <w:r w:rsidRPr="006955BA">
        <w:t>35</w:t>
      </w:r>
      <w:r w:rsidR="006955BA" w:rsidRPr="006955BA">
        <w:noBreakHyphen/>
      </w:r>
      <w:r w:rsidRPr="006955BA">
        <w:t>1524(A)(6), when available; provided, however, that the provisions of this paragraph do not apply to public institutions of higher learning if the institution demonstrates a cost savings to the appropriate chief procurement officer in regard to the multistate solicitation and procurement.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2011 Act No. 74, Pt V, </w:t>
      </w:r>
      <w:r w:rsidRPr="006955BA">
        <w:t xml:space="preserve">Section </w:t>
      </w:r>
      <w:r w:rsidR="00343ADE" w:rsidRPr="006955BA">
        <w:t xml:space="preserve">8, eff August 1, 2011; 2019 Act No. 41 (S.530), </w:t>
      </w:r>
      <w:r w:rsidRPr="006955BA">
        <w:t xml:space="preserve">Section </w:t>
      </w:r>
      <w:r w:rsidR="00343ADE" w:rsidRPr="006955BA">
        <w:t>66,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The 2011 amendment in the second undesignated paragraph substituted "days'" for "days", substituted "must" for "shall", and added the exception at the end relating to demonstrated cost savings.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66, rewrote the section, providing that certain cooperative purchasing with other states must be through contracts awarded through full and open competition.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4820.</w:t>
      </w:r>
      <w:r w:rsidR="00343ADE" w:rsidRPr="006955BA">
        <w:t xml:space="preserve"> Selective mandatory opting.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4830.</w:t>
      </w:r>
      <w:r w:rsidR="00343ADE" w:rsidRPr="006955BA">
        <w:t xml:space="preserve"> Sale, acquisition, or use of supplies by a public procurement unit.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1982 Act No. 431, </w:t>
      </w:r>
      <w:r w:rsidRPr="006955BA">
        <w:t xml:space="preserve">Section </w:t>
      </w:r>
      <w:r w:rsidR="00343ADE" w:rsidRPr="006955BA">
        <w:t xml:space="preserve">2; 1997 Act No. 153, </w:t>
      </w:r>
      <w:r w:rsidRPr="006955BA">
        <w:t xml:space="preserve">Section </w:t>
      </w:r>
      <w:r w:rsidR="00343ADE" w:rsidRPr="006955BA">
        <w:t xml:space="preserve">1; 2019 Act No. 41 (S.530), </w:t>
      </w:r>
      <w:r w:rsidRPr="006955BA">
        <w:t xml:space="preserve">Section </w:t>
      </w:r>
      <w:r w:rsidR="00343ADE" w:rsidRPr="006955BA">
        <w:t>67,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67, substituted "independent of" for "or external procurement activity in accordance with".</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4840.</w:t>
      </w:r>
      <w:r w:rsidR="00343ADE" w:rsidRPr="006955BA">
        <w:t xml:space="preserve"> Cooperative use of supplies or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use of supplies, services, or information technology shall take place only when the public procurement units have good reason to expect the cooperative use to be more cost effective than utilizing their own supplies and services.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1982 Act No. 431, </w:t>
      </w:r>
      <w:r w:rsidRPr="006955BA">
        <w:t xml:space="preserve">Section </w:t>
      </w:r>
      <w:r w:rsidR="00343ADE" w:rsidRPr="006955BA">
        <w:t xml:space="preserve">3; 1997 Act No. 153, </w:t>
      </w:r>
      <w:r w:rsidRPr="006955BA">
        <w:t xml:space="preserve">Section </w:t>
      </w:r>
      <w:r w:rsidR="00343ADE" w:rsidRPr="006955BA">
        <w:t xml:space="preserve">1; 2019 Act No. 41 (S.530), </w:t>
      </w:r>
      <w:r w:rsidRPr="006955BA">
        <w:t xml:space="preserve">Section </w:t>
      </w:r>
      <w:r w:rsidR="00343ADE" w:rsidRPr="006955BA">
        <w:t>68,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68, substituted "independent of" for "in accordance with", deleted "or external procurement activity" following "public procurement unit", and substituted ", services, or information technology" for "or services" in two places.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4850.</w:t>
      </w:r>
      <w:r w:rsidR="00343ADE" w:rsidRPr="006955BA">
        <w:t xml:space="preserve"> Joint use of facilities.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4860.</w:t>
      </w:r>
      <w:r w:rsidR="00343ADE" w:rsidRPr="006955BA">
        <w:t xml:space="preserve"> Supply of personnel, information, and technical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State Information Services. Upon request, the chief procurement officers may make available to public procurement units or external procurement activities the following services among others: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standard forms;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printed manuals;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product specifications and standards;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quality assurance testing services and methods;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qualified product lists;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source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(g) common use commodities listings;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(h) supplier prequalification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(i) supplier performance ratings;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(j) debarred and suspended bidders lists;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(k) forms for invitations for bids, requests for proposals, instruction to bidders, general contract provisions and other contract forms;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(l) contracts;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(m) published summaries of contracts, including price and time of delivery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State Technical Services. The State, through the chief procurement officers, may provide the following technical services among others: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development of products specifications;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development of quality assurance test methods, including receiving, inspection, and acceptance procedures;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use of product testing and inspection facilities;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use of personnel training programs.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Fees. The chief procurement officers may enter into contractual arrangements and publish a schedule of fees for the services provided under subsections (3) and (4) of this section. All proceeds from the sale of such services must be deposited in the State Treasury in a special account and expended only for the costs of providing the goods and services, and such funds may be retained and expended for the same purposes.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2019 Act No. 41 (S.530), </w:t>
      </w:r>
      <w:r w:rsidRPr="006955BA">
        <w:t xml:space="preserve">Section </w:t>
      </w:r>
      <w:r w:rsidR="00343ADE" w:rsidRPr="006955BA">
        <w:t>69,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69, in (3), rewrote (l) and added (m); and in (5), added the third sentence.</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4870.</w:t>
      </w:r>
      <w:r w:rsidR="00343ADE" w:rsidRPr="006955BA">
        <w:t xml:space="preserve"> Use of payments received by a supplying public procurement unit.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 xml:space="preserve">All payments from any public procurement unit or external procurement activity received by the Division of Procurement Services in connection with sponsoring or administering a cooperative purchase, must be </w:t>
      </w:r>
      <w:r w:rsidRPr="006955BA">
        <w:lastRenderedPageBreak/>
        <w:t>deposited in the State Treasury in a special account and expended only for the costs of providing the goods and services, and such funds may be retained and expended for the same purposes.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70,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70, rewrote the section, providing that certain payments must be deposited in a special revenue account.</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4880.</w:t>
      </w:r>
      <w:r w:rsidR="00343ADE" w:rsidRPr="006955BA">
        <w:t xml:space="preserve"> Public procurement units in compliance with code requirements.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Where the public procurement unit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2019 Act No. 41 (S.530), </w:t>
      </w:r>
      <w:r w:rsidRPr="006955BA">
        <w:t xml:space="preserve">Section </w:t>
      </w:r>
      <w:r w:rsidR="00343ADE" w:rsidRPr="006955BA">
        <w:t>71,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2019 Act No. 41, </w:t>
      </w:r>
      <w:r w:rsidR="006955BA" w:rsidRPr="006955BA">
        <w:t xml:space="preserve">Section </w:t>
      </w:r>
      <w:r w:rsidRPr="006955BA">
        <w:t>71, in the first sentence, deleted "or external procurement activity" following "Where the public procurement unit".</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4890.</w:t>
      </w:r>
      <w:r w:rsidR="00343ADE" w:rsidRPr="006955BA">
        <w:t xml:space="preserve"> Review of procurement requirement.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4900.</w:t>
      </w:r>
      <w:r w:rsidR="00343ADE" w:rsidRPr="006955BA">
        <w:t xml:space="preserve"> Intergovernmental acquisitions.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procurement by a governmental body from any other public procurement unit must be in accordance with the other articles of this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Any procurement by a governmental body from any other public procurement unit must be reported to the Division of Procurement Services quarterly. The division shall determine the means and content of the information to be reported. The division shall report to the board annually on such procurements.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2019 Act No. 41 (S.530), </w:t>
      </w:r>
      <w:r w:rsidRPr="006955BA">
        <w:t xml:space="preserve">Section </w:t>
      </w:r>
      <w:r w:rsidR="00343ADE" w:rsidRPr="006955BA">
        <w:t>72,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21</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5BA">
        <w:t>Assistance to Minority Businesses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1</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Definitions and Certification</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5010.</w:t>
      </w:r>
      <w:r w:rsidR="00343ADE" w:rsidRPr="006955BA">
        <w:t xml:space="preserve"> Definitions of terms used in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board may promulgate regulations establishing detailed definitions of the following terms using, in addition to the criteria set forth in this section, such other criteria as it may deem desirable.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"Minority person" for the purpose of this article, means a United States citizen who is economically and socially disadvantaged.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"Socially disadvantaged individuals"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A "socially and economically disadvantaged small business" means any small business concern which:</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is at least fifty</w:t>
      </w:r>
      <w:r w:rsidR="006955BA" w:rsidRPr="006955BA">
        <w:noBreakHyphen/>
      </w:r>
      <w:r w:rsidRPr="006955BA">
        <w:t>one percent owned by one or more citizens of the United States who are determined to be socially and economically disadvantaged.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in the case of a concern which is a corporation, fifty</w:t>
      </w:r>
      <w:r w:rsidR="006955BA" w:rsidRPr="006955BA">
        <w:noBreakHyphen/>
      </w:r>
      <w:r w:rsidRPr="006955BA">
        <w:t>one percent of all classes of voting stock of such corporation must be owned by an individual determined to be socially and economically disadvantaged.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in the case of a concern which is a partnership, fifty</w:t>
      </w:r>
      <w:r w:rsidR="006955BA" w:rsidRPr="006955BA">
        <w:noBreakHyphen/>
      </w:r>
      <w:r w:rsidRPr="006955BA">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343ADE" w:rsidRPr="006955BA">
        <w:t xml:space="preserve"> 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Assistance to Minority Businesses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5210.</w:t>
      </w:r>
      <w:r w:rsidR="00343ADE" w:rsidRPr="006955BA">
        <w:t xml:space="preserve"> Statement of policy and its implementation.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state's best interest to assist minority</w:t>
      </w:r>
      <w:r w:rsidR="006955BA" w:rsidRPr="006955BA">
        <w:noBreakHyphen/>
      </w:r>
      <w:r w:rsidRPr="006955BA">
        <w:t>owned businesses to develop fully as a part of the state's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Implementation. Chief procurement officers shall implement the policy set forth in subsection (1) of this section in accordance with the provisions of Section 11</w:t>
      </w:r>
      <w:r w:rsidR="006955BA" w:rsidRPr="006955BA">
        <w:noBreakHyphen/>
      </w:r>
      <w:r w:rsidRPr="006955BA">
        <w:t>35</w:t>
      </w:r>
      <w:r w:rsidR="006955BA" w:rsidRPr="006955BA">
        <w:noBreakHyphen/>
      </w:r>
      <w:r w:rsidRPr="006955BA">
        <w:t>5220.</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5220.</w:t>
      </w:r>
      <w:r w:rsidR="00343ADE" w:rsidRPr="006955BA">
        <w:t xml:space="preserve"> Duties of the chief procurement officers.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Assistance from the Chief Procurement Officers. The chief procurement officers shall provide appropriate staffs to assist minority businesses with the procurement procedures developed pursuant to this code.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Special Publications. The chief procurement officers in cooperation with other appropriate private and state agencies may issue supplementary instructions designed to assist minority businesses with the state procurement procedures.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Source Lists. Chief procurement officers shall maintain special source lists of minority business firms detailing the products and services which they provide. These lists shall be made available to agency purchasing personnel.</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Solicitation Mailing Lists. The chief procurement officers shall include and identify minority business on the state's bidders' list and shall ensure that these firms are solicited on an equal basis within nonminority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Training Programs. The chief procurement officers shall work with appropriate state offices and minority groups in conducting seminars to assist minority business owners in learning how to do business with the State.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Fee Waivers. Upon request by an MBE certified by the Small and Minority Business Assistance Office, user or subscription fees for services provided by the chief procurement officers may be waived for an MBE.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57.</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5230.</w:t>
      </w:r>
      <w:r w:rsidR="00343ADE" w:rsidRPr="006955BA">
        <w:t xml:space="preserve"> Regulations for negotiation with state 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The board shall promulgate regulations that designate such procurement contracts as it may deem appropriate for negotiation with certified, South Carolina</w:t>
      </w:r>
      <w:r w:rsidR="006955BA" w:rsidRPr="006955BA">
        <w:noBreakHyphen/>
      </w:r>
      <w:r w:rsidRPr="006955BA">
        <w:t>based minority firms, as defined by this subarticle. Among the criteria that shall be used to determine such designations are: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The total dollar value of procurement in South Carolina.</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availability of South Carolina</w:t>
      </w:r>
      <w:r w:rsidR="006955BA" w:rsidRPr="006955BA">
        <w:noBreakHyphen/>
      </w:r>
      <w:r w:rsidRPr="006955BA">
        <w:t>based 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The potential for breaking the contracts into smaller units, where necessary, to accommodate such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Insuring that the State shall not be required to sacrifice quality of goods or services.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(5) Ensuring that the price has been determined to be fair and reasonable, and competitive both to the State and to the contractor.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6955BA" w:rsidRPr="006955BA">
        <w:noBreakHyphen/>
      </w:r>
      <w:r w:rsidRPr="006955BA">
        <w:t>35</w:t>
      </w:r>
      <w:r w:rsidR="006955BA" w:rsidRPr="006955BA">
        <w:noBreakHyphen/>
      </w:r>
      <w:r w:rsidRPr="006955BA">
        <w:t>5010 of this code and any regulations which may be promulgated thereunder.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The tax credit is limited to a maximum of fifty thousand dollars annually. A firm is eligible to claim a tax credit for a period of ten years from the date the first income tax credit is claimed.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Any firm desiring to be certified as a minority firm shall make application to the Small and Minority Business Assistance Office (SMBAO) as defined by Section 11</w:t>
      </w:r>
      <w:r w:rsidR="006955BA" w:rsidRPr="006955BA">
        <w:noBreakHyphen/>
      </w:r>
      <w:r w:rsidRPr="006955BA">
        <w:t>35</w:t>
      </w:r>
      <w:r w:rsidR="006955BA" w:rsidRPr="006955BA">
        <w:noBreakHyphen/>
      </w:r>
      <w:r w:rsidRPr="006955BA">
        <w:t>5270, on such forms as may be prescribed by that office.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181, </w:t>
      </w:r>
      <w:r w:rsidRPr="006955BA">
        <w:t xml:space="preserve">Section </w:t>
      </w:r>
      <w:r w:rsidR="00343ADE" w:rsidRPr="006955BA">
        <w:t xml:space="preserve">96; 1995 Act No. 76, </w:t>
      </w:r>
      <w:r w:rsidRPr="006955BA">
        <w:t xml:space="preserve">Section </w:t>
      </w:r>
      <w:r w:rsidR="00343ADE" w:rsidRPr="006955BA">
        <w:t xml:space="preserve">8; 1997 Act No. 153, </w:t>
      </w:r>
      <w:r w:rsidRPr="006955BA">
        <w:t xml:space="preserve">Section </w:t>
      </w:r>
      <w:r w:rsidR="00343ADE" w:rsidRPr="006955BA">
        <w:t xml:space="preserve">1; 2006 Act No. 376, </w:t>
      </w:r>
      <w:r w:rsidRPr="006955BA">
        <w:t xml:space="preserve">Section </w:t>
      </w:r>
      <w:r w:rsidR="00343ADE" w:rsidRPr="006955BA">
        <w:t>58.</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1995 Act No. 76, </w:t>
      </w:r>
      <w:r w:rsidR="006955BA" w:rsidRPr="006955BA">
        <w:t xml:space="preserve">Section </w:t>
      </w:r>
      <w:r w:rsidRPr="006955BA">
        <w:t>25,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"Upon approval by the Governor, this act is effective for taxable years beginning after 1995."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5240.</w:t>
      </w:r>
      <w:r w:rsidR="00343ADE" w:rsidRPr="006955BA">
        <w:t xml:space="preserve"> Minority business enterprise (MBE) Utilization Plan.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To emphasize the use of minority small businesses, each agency director shall develop a Minority Business Enterprise (MBE) Utilization Plan. The MBE Utilization Plan must include, but not be limited to:</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the name of the governmental body;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a policy statement expressing a commitment by the governmental body to use MBEs in all aspects of procurement;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the name of the coordinator responsible for monitoring the MBE Utilization Plan;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goals that include expending with Minority Business Enterprises certified by the Office of Small and Minority Business Assistance an amount equal to ten percent of each governmental body's total dollar amount of funds expended;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(f) procedures to be used when it is necessary to divide total project requirements into smaller tasks which will permit increased MBE participation;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MBE utilization plans must be submitted to the SMBAO for approval no later than July thirtieth, annually. Upon petition by the governmental body, SMBAO may authorize an MBE utilization plan that establishes a goal of less than ten percent of the governmental body's total dollar amount of funds expended. Progress reports must be submitted to the SMBAO no later than thirty days after the end of each fiscal quarter and contain the following information: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number of minority firms solicited;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number of minority bids received;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total dollar amount of funds expended on contracts awarded to minority firms certified pursuant to Section 11</w:t>
      </w:r>
      <w:r w:rsidR="006955BA" w:rsidRPr="006955BA">
        <w:noBreakHyphen/>
      </w:r>
      <w:r w:rsidRPr="006955BA">
        <w:t>35</w:t>
      </w:r>
      <w:r w:rsidR="006955BA" w:rsidRPr="006955BA">
        <w:noBreakHyphen/>
      </w:r>
      <w:r w:rsidRPr="006955BA">
        <w:t>5230;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total dollar amount of funds expended.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For purposes of this section, and notwithstanding the Administrative Procedures Act, the executive director of the board shall establish a definition for the phrase "total dollar amount of funds expended".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2006 Act No. 376, </w:t>
      </w:r>
      <w:r w:rsidRPr="006955BA">
        <w:t xml:space="preserve">Section </w:t>
      </w:r>
      <w:r w:rsidR="00343ADE" w:rsidRPr="006955BA">
        <w:t>59.</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5250.</w:t>
      </w:r>
      <w:r w:rsidR="00343ADE" w:rsidRPr="006955BA">
        <w:t xml:space="preserve"> Progress payments and letters of credit.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1993 Act No. 181, </w:t>
      </w:r>
      <w:r w:rsidRPr="006955BA">
        <w:t xml:space="preserve">Section </w:t>
      </w:r>
      <w:r w:rsidR="00343ADE" w:rsidRPr="006955BA">
        <w:t xml:space="preserve">97; 1997 Act No. 153, </w:t>
      </w:r>
      <w:r w:rsidRPr="006955BA">
        <w:t xml:space="preserve">Section </w:t>
      </w:r>
      <w:r w:rsidR="00343ADE" w:rsidRPr="006955BA">
        <w:t>1.</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5260.</w:t>
      </w:r>
      <w:r w:rsidR="00343ADE" w:rsidRPr="006955BA">
        <w:t xml:space="preserve"> Reports of number and dollar value of contracts awarded to 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Small and Minority Business Assistance Office shall report annually in writing to the Governor concerning the number and dollar value of contracts awarded for each governmental body to a firm certified as a minority firm pursuant to Section 11</w:t>
      </w:r>
      <w:r w:rsidR="006955BA" w:rsidRPr="006955BA">
        <w:noBreakHyphen/>
      </w:r>
      <w:r w:rsidRPr="006955BA">
        <w:t>35</w:t>
      </w:r>
      <w:r w:rsidR="006955BA" w:rsidRPr="006955BA">
        <w:noBreakHyphen/>
      </w:r>
      <w:r w:rsidRPr="006955BA">
        <w:t>5230 during the preceding fiscal year. These records must be maintained to evaluate the progress of this program.</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1981 Act No. 148, </w:t>
      </w:r>
      <w:r w:rsidRPr="006955BA">
        <w:t xml:space="preserve">Section </w:t>
      </w:r>
      <w:r w:rsidR="00343ADE" w:rsidRPr="006955BA">
        <w:t xml:space="preserve">1; 1995 Act No. 145, Part II, </w:t>
      </w:r>
      <w:r w:rsidRPr="006955BA">
        <w:t xml:space="preserve">Section </w:t>
      </w:r>
      <w:r w:rsidR="00343ADE" w:rsidRPr="006955BA">
        <w:t xml:space="preserve">15; 1997 Act No. 153, </w:t>
      </w:r>
      <w:r w:rsidRPr="006955BA">
        <w:t xml:space="preserve">Section </w:t>
      </w:r>
      <w:r w:rsidR="00343ADE" w:rsidRPr="006955BA">
        <w:t xml:space="preserve">1; 2006 Act No. 376, </w:t>
      </w:r>
      <w:r w:rsidRPr="006955BA">
        <w:t xml:space="preserve">Section </w:t>
      </w:r>
      <w:r w:rsidR="00343ADE" w:rsidRPr="006955BA">
        <w:t>60.</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5270.</w:t>
      </w:r>
      <w:r w:rsidR="00343ADE" w:rsidRPr="006955BA">
        <w:t xml:space="preserve"> Division of Small and Minority Business Contracting and Certification.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(1) assisting the chief procurement officers and governmental bodies in developing policies and procedures which will facilitate awarding contracts to small and 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(2) assisting the chief procurement officers in aiding small and minority</w:t>
      </w:r>
      <w:r w:rsidR="006955BA" w:rsidRPr="006955BA">
        <w:noBreakHyphen/>
      </w:r>
      <w:r w:rsidRPr="006955BA">
        <w:t>owned firms and community</w:t>
      </w:r>
      <w:r w:rsidR="006955BA" w:rsidRPr="006955BA">
        <w:noBreakHyphen/>
      </w:r>
      <w:r w:rsidRPr="006955BA">
        <w:t>based business in developing organizations to provide technical assistance to 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(3) assisting with the procurement and management training for small and minority firm owners;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(4) assisting in the identification of responsive small and minority firms;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(5) receiving and processing applications to be registered as a minority firm in accordance with Section 11</w:t>
      </w:r>
      <w:r w:rsidR="006955BA" w:rsidRPr="006955BA">
        <w:noBreakHyphen/>
      </w:r>
      <w:r w:rsidRPr="006955BA">
        <w:t>35</w:t>
      </w:r>
      <w:r w:rsidR="006955BA" w:rsidRPr="006955BA">
        <w:noBreakHyphen/>
      </w:r>
      <w:r w:rsidRPr="006955BA">
        <w:t>5230(B);</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(6) revoking the certification of any firm that has been found to have engaged in any of the following:</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(a) fraud or deceit in obtaining the certification;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(b) furnishing of substantially inaccurate or incomplete information concerning ownership or financial status;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(c) failure to report changes which affect the requirements for certification;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(d) gross negligence, incompetence, financial irresponsibility, or misconduct in the practice of his business; or</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(e) wilful violation of any provision of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(7) After a period of one year, the division may reissue a certificate of eligibility provided acceptable evidence has been presented to the commission that the conditions which caused the revocation have been corrected.</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1993 Act No. 181, </w:t>
      </w:r>
      <w:r w:rsidRPr="006955BA">
        <w:t xml:space="preserve">Section </w:t>
      </w:r>
      <w:r w:rsidR="00343ADE" w:rsidRPr="006955BA">
        <w:t xml:space="preserve">98; 1997 Act No. 153, </w:t>
      </w:r>
      <w:r w:rsidRPr="006955BA">
        <w:t xml:space="preserve">Section </w:t>
      </w:r>
      <w:r w:rsidR="00343ADE" w:rsidRPr="006955BA">
        <w:t xml:space="preserve">1; 2006 Act No. 376, </w:t>
      </w:r>
      <w:r w:rsidRPr="006955BA">
        <w:t xml:space="preserve">Section </w:t>
      </w:r>
      <w:r w:rsidR="00343ADE" w:rsidRPr="006955BA">
        <w:t xml:space="preserve">61; 2014 Act No. 121 (S.22), Pt V, </w:t>
      </w:r>
      <w:r w:rsidRPr="006955BA">
        <w:t xml:space="preserve">Section </w:t>
      </w:r>
      <w:r w:rsidR="00343ADE" w:rsidRPr="006955BA">
        <w:t>7.V, eff July 1, 2015.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2014 Act No. 121, </w:t>
      </w:r>
      <w:r w:rsidR="006955BA" w:rsidRPr="006955BA">
        <w:t xml:space="preserve">Section </w:t>
      </w:r>
      <w:r w:rsidRPr="006955BA">
        <w:t>7.V, rewrote the section.</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3ADE" w:rsidRPr="006955BA">
        <w:t xml:space="preserve"> 23</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55BA">
        <w:t>Statewide Provisions</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5300.</w:t>
      </w:r>
      <w:r w:rsidR="00343ADE" w:rsidRPr="006955BA">
        <w:t xml:space="preserve"> Prohibition of contracting with discriminatory business.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(B) For purposes of this section: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(1) "Boycott" means to blacklist, divest from, or otherwise refuse to deal with a person or firm when the action is based on race, color, religion, gender, or national origin of the targeted person or entity. "Boycott" does not include: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(a) a decision based on business or economic reasons, or the specific conduct of a targeted person or firm;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(b) a boycott against a public entity of a foreign state when the boycott is applied in a nondiscriminatory manner; and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r>
      <w:r w:rsidRPr="006955BA">
        <w:tab/>
        <w:t>(c) conduct necessary to comply with applicable law in the business's home jurisdiction.</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(2) "Public entity" means the State, or any political subdivision of the State, including a school district or agency, department, institution, or other public entity of them.</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r>
      <w:r w:rsidRPr="006955BA">
        <w:tab/>
        <w:t>(3) A "jurisdiction with whom South Carolina can enjoy open trade" includes World Trade Organization members and those with which the United States has free trade or other agreements aimed at ensuring open and nondiscriminatory trade relations.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(D) Failure to comply with a provision of this section is not grounds for a protest filed pursuant to Section 11</w:t>
      </w:r>
      <w:r w:rsidR="006955BA" w:rsidRPr="006955BA">
        <w:noBreakHyphen/>
      </w:r>
      <w:r w:rsidRPr="006955BA">
        <w:t>35</w:t>
      </w:r>
      <w:r w:rsidR="006955BA" w:rsidRPr="006955BA">
        <w:noBreakHyphen/>
      </w:r>
      <w:r w:rsidRPr="006955BA">
        <w:t>4210 or any other preaward protest process appearing in a procurement ordinance adopted by a political subdivision pursuant to Section 11</w:t>
      </w:r>
      <w:r w:rsidR="006955BA" w:rsidRPr="006955BA">
        <w:noBreakHyphen/>
      </w:r>
      <w:r w:rsidRPr="006955BA">
        <w:t>35</w:t>
      </w:r>
      <w:r w:rsidR="006955BA" w:rsidRPr="006955BA">
        <w:noBreakHyphen/>
      </w:r>
      <w:r w:rsidRPr="006955BA">
        <w:t>5320 or Section 11</w:t>
      </w:r>
      <w:r w:rsidR="006955BA" w:rsidRPr="006955BA">
        <w:noBreakHyphen/>
      </w:r>
      <w:r w:rsidRPr="006955BA">
        <w:t>35</w:t>
      </w:r>
      <w:r w:rsidR="006955BA" w:rsidRPr="006955BA">
        <w:noBreakHyphen/>
      </w:r>
      <w:r w:rsidRPr="006955BA">
        <w:t>5340, or similar law.</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2015 Act No. 63 (H.3583), </w:t>
      </w:r>
      <w:r w:rsidRPr="006955BA">
        <w:t xml:space="preserve">Section </w:t>
      </w:r>
      <w:r w:rsidR="00343ADE" w:rsidRPr="006955BA">
        <w:t>1, eff June 4, 2015.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2015 Act No. 63, </w:t>
      </w:r>
      <w:r w:rsidR="006955BA" w:rsidRPr="006955BA">
        <w:t xml:space="preserve">Section </w:t>
      </w:r>
      <w:r w:rsidRPr="006955BA">
        <w:t>5, provides as follows:</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"SECTION 5. This act takes effect upon approval by the Governor and does not apply to contracts entered into before the effective date of this act."</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5310.</w:t>
      </w:r>
      <w:r w:rsidR="00343ADE" w:rsidRPr="006955BA">
        <w:t xml:space="preserve"> Surety bonds; public entity may not designate surety company.</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2002 Act No. 253, </w:t>
      </w:r>
      <w:r w:rsidRPr="006955BA">
        <w:t xml:space="preserve">Section </w:t>
      </w:r>
      <w:r w:rsidR="00343ADE" w:rsidRPr="006955BA">
        <w:t xml:space="preserve">1. Formerly Code 1976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35, recodified by 2019 Act No. 41, </w:t>
      </w:r>
      <w:r w:rsidRPr="006955BA">
        <w:t xml:space="preserve">Section </w:t>
      </w:r>
      <w:r w:rsidR="00343ADE" w:rsidRPr="006955BA">
        <w:t>79, eff May 13, 2019.</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5320.</w:t>
      </w:r>
      <w:r w:rsidR="00343ADE" w:rsidRPr="006955BA">
        <w:t xml:space="preserve"> Political subdivisions required to develop and adopt procurement laws.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subdivision's failure to adopt appropriate ordinances, procedures, or policies of procurement is not subject to the legal remedies provided in this code.</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1981 Act No. 148, </w:t>
      </w:r>
      <w:r w:rsidRPr="006955BA">
        <w:t xml:space="preserve">Section </w:t>
      </w:r>
      <w:r w:rsidR="00343ADE" w:rsidRPr="006955BA">
        <w:t xml:space="preserve">1; 1997 Act No. 153, </w:t>
      </w:r>
      <w:r w:rsidRPr="006955BA">
        <w:t xml:space="preserve">Section </w:t>
      </w:r>
      <w:r w:rsidR="00343ADE" w:rsidRPr="006955BA">
        <w:t xml:space="preserve">1. Formerly Code 1976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50, recodified by 2019 Act No. 41, </w:t>
      </w:r>
      <w:r w:rsidRPr="006955BA">
        <w:t xml:space="preserve">Section </w:t>
      </w:r>
      <w:r w:rsidR="00343ADE" w:rsidRPr="006955BA">
        <w:t>79,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Code Commissioner's Note</w:t>
      </w:r>
    </w:p>
    <w:p w:rsidR="006955BA" w:rsidRP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5BA">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6955BA" w:rsidRPr="006955BA">
        <w:t xml:space="preserve">Section </w:t>
      </w:r>
      <w:r w:rsidRPr="006955BA">
        <w:t>5(B), effective July 1, 2015.</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5330.</w:t>
      </w:r>
      <w:r w:rsidR="00343ADE" w:rsidRPr="006955BA">
        <w:t xml:space="preserve"> Purchase of goods or services from entity employing prison inmates of another state paid less than federal minimum wage prohibited.</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43ADE" w:rsidRPr="006955BA">
        <w:t xml:space="preserve">: 1991 Act No. 171, Part II, </w:t>
      </w:r>
      <w:r w:rsidRPr="006955BA">
        <w:t xml:space="preserve">Section </w:t>
      </w:r>
      <w:r w:rsidR="00343ADE" w:rsidRPr="006955BA">
        <w:t xml:space="preserve">67; 1997 Act No. 153, </w:t>
      </w:r>
      <w:r w:rsidRPr="006955BA">
        <w:t xml:space="preserve">Section </w:t>
      </w:r>
      <w:r w:rsidR="00343ADE" w:rsidRPr="006955BA">
        <w:t xml:space="preserve">1. Formerly Code 1976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55, recodified by 2019 Act No. 41, </w:t>
      </w:r>
      <w:r w:rsidRPr="006955BA">
        <w:t xml:space="preserve">Section </w:t>
      </w:r>
      <w:r w:rsidR="00343ADE" w:rsidRPr="006955BA">
        <w:t>79, eff May 13, 2019.</w:t>
      </w:r>
    </w:p>
    <w:p w:rsidR="006955BA" w:rsidRP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rPr>
          <w:b/>
        </w:rPr>
        <w:t xml:space="preserve">SECTION </w:t>
      </w:r>
      <w:r w:rsidR="00343ADE" w:rsidRPr="006955BA">
        <w:rPr>
          <w:b/>
        </w:rPr>
        <w:t>11</w:t>
      </w:r>
      <w:r w:rsidRPr="006955BA">
        <w:rPr>
          <w:b/>
        </w:rPr>
        <w:noBreakHyphen/>
      </w:r>
      <w:r w:rsidR="00343ADE" w:rsidRPr="006955BA">
        <w:rPr>
          <w:b/>
        </w:rPr>
        <w:t>35</w:t>
      </w:r>
      <w:r w:rsidRPr="006955BA">
        <w:rPr>
          <w:b/>
        </w:rPr>
        <w:noBreakHyphen/>
      </w:r>
      <w:r w:rsidR="00343ADE" w:rsidRPr="006955BA">
        <w:rPr>
          <w:b/>
        </w:rPr>
        <w:t>5340.</w:t>
      </w:r>
      <w:r w:rsidR="00343ADE" w:rsidRPr="006955BA">
        <w:t xml:space="preserve"> School district subject to consolidated procurement code; exemptions.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ab/>
        <w:t>Irrespective of the source of funds, any school district whose budget of total expenditures, including debt service, exceeds seventy</w:t>
      </w:r>
      <w:r w:rsidR="006955BA" w:rsidRPr="006955BA">
        <w:noBreakHyphen/>
      </w:r>
      <w:r w:rsidRPr="006955BA">
        <w:t>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Procurement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to the entity performing the audit.</w:t>
      </w: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5BA" w:rsidRDefault="006955BA"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43ADE" w:rsidRPr="006955BA">
        <w:t xml:space="preserve">: 1984 Act No. 493; 1985 Act No. 109, </w:t>
      </w:r>
      <w:r w:rsidRPr="006955BA">
        <w:t xml:space="preserve">Section </w:t>
      </w:r>
      <w:r w:rsidR="00343ADE" w:rsidRPr="006955BA">
        <w:t xml:space="preserve">1; 1993 Act No. 178, </w:t>
      </w:r>
      <w:r w:rsidRPr="006955BA">
        <w:t xml:space="preserve">Section </w:t>
      </w:r>
      <w:r w:rsidR="00343ADE" w:rsidRPr="006955BA">
        <w:t xml:space="preserve">13; 1997 Act No. 153, </w:t>
      </w:r>
      <w:r w:rsidRPr="006955BA">
        <w:t xml:space="preserve">Section </w:t>
      </w:r>
      <w:r w:rsidR="00343ADE" w:rsidRPr="006955BA">
        <w:t xml:space="preserve">1. Formerly Code 1976 </w:t>
      </w:r>
      <w:r w:rsidRPr="006955BA">
        <w:t xml:space="preserve">Section </w:t>
      </w:r>
      <w:r w:rsidR="00343ADE" w:rsidRPr="006955BA">
        <w:t>11</w:t>
      </w:r>
      <w:r w:rsidRPr="006955BA">
        <w:noBreakHyphen/>
      </w:r>
      <w:r w:rsidR="00343ADE" w:rsidRPr="006955BA">
        <w:t>35</w:t>
      </w:r>
      <w:r w:rsidRPr="006955BA">
        <w:noBreakHyphen/>
      </w:r>
      <w:r w:rsidR="00343ADE" w:rsidRPr="006955BA">
        <w:t xml:space="preserve">70, amended and recodified by 2019 Act No. 41 (S.530), </w:t>
      </w:r>
      <w:r w:rsidRPr="006955BA">
        <w:t xml:space="preserve">Sections </w:t>
      </w:r>
      <w:r w:rsidR="00343ADE" w:rsidRPr="006955BA">
        <w:t xml:space="preserve"> 4 and 79, eff May 13, 2019.</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Code Commissioner's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w:t>
      </w:r>
      <w:r w:rsidR="006955BA" w:rsidRPr="006955BA">
        <w:t xml:space="preserve">Section </w:t>
      </w:r>
      <w:r w:rsidRPr="006955BA">
        <w:t>5(B), effective July 1, 2015.</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Editor's Note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80, provides as follows:</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"SECTION 80. This act takes effect upon approval by the Governor and applies to solicitations issued after that date."</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Effect of Amendment</w:t>
      </w:r>
    </w:p>
    <w:p w:rsidR="006955BA" w:rsidRDefault="00343ADE"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5BA">
        <w:t xml:space="preserve">2019 Act No. 41, </w:t>
      </w:r>
      <w:r w:rsidR="006955BA" w:rsidRPr="006955BA">
        <w:t xml:space="preserve">Section </w:t>
      </w:r>
      <w:r w:rsidRPr="006955BA">
        <w:t>4, in the first sentence, substituted "Director of the Division of Procurement Services" for "Director of the Office of General Services", and in the second sentence, substituted "Division of Procurement Services" for "Office of General Services" in two places.</w:t>
      </w:r>
    </w:p>
    <w:p w:rsidR="00F25049" w:rsidRPr="006955BA" w:rsidRDefault="00F25049" w:rsidP="006955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55BA" w:rsidSect="006955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5BA" w:rsidRDefault="006955BA" w:rsidP="006955BA">
      <w:r>
        <w:separator/>
      </w:r>
    </w:p>
  </w:endnote>
  <w:endnote w:type="continuationSeparator" w:id="0">
    <w:p w:rsidR="006955BA" w:rsidRDefault="006955BA" w:rsidP="0069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BA" w:rsidRPr="006955BA" w:rsidRDefault="006955BA" w:rsidP="00695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BA" w:rsidRPr="006955BA" w:rsidRDefault="006955BA" w:rsidP="00695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BA" w:rsidRPr="006955BA" w:rsidRDefault="006955BA" w:rsidP="0069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5BA" w:rsidRDefault="006955BA" w:rsidP="006955BA">
      <w:r>
        <w:separator/>
      </w:r>
    </w:p>
  </w:footnote>
  <w:footnote w:type="continuationSeparator" w:id="0">
    <w:p w:rsidR="006955BA" w:rsidRDefault="006955BA" w:rsidP="0069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BA" w:rsidRPr="006955BA" w:rsidRDefault="006955BA" w:rsidP="00695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BA" w:rsidRPr="006955BA" w:rsidRDefault="006955BA" w:rsidP="00695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5BA" w:rsidRPr="006955BA" w:rsidRDefault="006955BA" w:rsidP="00695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DE"/>
    <w:rsid w:val="00343ADE"/>
    <w:rsid w:val="006955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FC6A0-BA04-4832-859A-9D650C74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43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3ADE"/>
    <w:rPr>
      <w:rFonts w:ascii="Courier New" w:eastAsia="Times New Roman" w:hAnsi="Courier New" w:cs="Courier New"/>
      <w:sz w:val="20"/>
      <w:szCs w:val="20"/>
    </w:rPr>
  </w:style>
  <w:style w:type="paragraph" w:styleId="Header">
    <w:name w:val="header"/>
    <w:basedOn w:val="Normal"/>
    <w:link w:val="HeaderChar"/>
    <w:uiPriority w:val="99"/>
    <w:unhideWhenUsed/>
    <w:rsid w:val="006955BA"/>
    <w:pPr>
      <w:tabs>
        <w:tab w:val="center" w:pos="4680"/>
        <w:tab w:val="right" w:pos="9360"/>
      </w:tabs>
    </w:pPr>
  </w:style>
  <w:style w:type="character" w:customStyle="1" w:styleId="HeaderChar">
    <w:name w:val="Header Char"/>
    <w:basedOn w:val="DefaultParagraphFont"/>
    <w:link w:val="Header"/>
    <w:uiPriority w:val="99"/>
    <w:rsid w:val="006955BA"/>
  </w:style>
  <w:style w:type="paragraph" w:styleId="Footer">
    <w:name w:val="footer"/>
    <w:basedOn w:val="Normal"/>
    <w:link w:val="FooterChar"/>
    <w:uiPriority w:val="99"/>
    <w:unhideWhenUsed/>
    <w:rsid w:val="006955BA"/>
    <w:pPr>
      <w:tabs>
        <w:tab w:val="center" w:pos="4680"/>
        <w:tab w:val="right" w:pos="9360"/>
      </w:tabs>
    </w:pPr>
  </w:style>
  <w:style w:type="character" w:customStyle="1" w:styleId="FooterChar">
    <w:name w:val="Footer Char"/>
    <w:basedOn w:val="DefaultParagraphFont"/>
    <w:link w:val="Footer"/>
    <w:uiPriority w:val="99"/>
    <w:rsid w:val="0069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111</Pages>
  <Words>47117</Words>
  <Characters>268572</Characters>
  <Application>Microsoft Office Word</Application>
  <DocSecurity>0</DocSecurity>
  <Lines>2238</Lines>
  <Paragraphs>630</Paragraphs>
  <ScaleCrop>false</ScaleCrop>
  <Company>Legislative Services Agency</Company>
  <LinksUpToDate>false</LinksUpToDate>
  <CharactersWithSpaces>315059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