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F43">
        <w:t>CHAPTER 47</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F43">
        <w:t>Public Safety Communications Center</w:t>
      </w:r>
      <w:bookmarkStart w:id="0" w:name="_GoBack"/>
      <w:bookmarkEnd w:id="0"/>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10.</w:t>
      </w:r>
      <w:r w:rsidR="00562A9F" w:rsidRPr="00616F43">
        <w:t xml:space="preserve"> Definitions.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As used in this chapter: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 "911 charge" means a fee for the 911 service start</w:t>
      </w:r>
      <w:r w:rsidR="00616F43" w:rsidRPr="00616F43">
        <w:noBreakHyphen/>
      </w:r>
      <w:r w:rsidRPr="00616F43">
        <w:t>up equipment costs, subscriber notification costs, addressing costs, billing costs, and nonrecurring and recurring installation, maintenance service, and network charges of a service supplier providing 911 service as provided in this chapter.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 "911 plan" means a plan for the 911 system, enhanced 911 system, or any amendment to the plan developed by a county or municipality.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 "Basic 911 system" means a system by which the various emergency functions provided by public safety agencies within each local government's jurisdiction may be accessed utilizing the three</w:t>
      </w:r>
      <w:r w:rsidR="00616F43" w:rsidRPr="00616F43">
        <w:noBreakHyphen/>
      </w:r>
      <w:r w:rsidRPr="00616F43">
        <w:t>digit number 911, but no available options of enhanced systems are included in the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(5) "Enhanced 911 network features" means selective routing, automatic number identification, and location identification.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(8) "Automatic location identification" means an enhanced 911 service capability that enables the automatic display of information.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(9) "Automatic number identification" means an enhanced 911 service capability that enables the automatic display of the seven</w:t>
      </w:r>
      <w:r w:rsidR="00616F43" w:rsidRPr="00616F43">
        <w:noBreakHyphen/>
      </w:r>
      <w:r w:rsidRPr="00616F43">
        <w:t>digit number used to place a 911 call.</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(10) "Office" means the South Carolina Revenue and Fiscal Affairs Office.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(11) "Committee" means the South Carolina 911 Advisory Committee.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(12) "CMRS connection" means each mobile number assigned to a CMRS customer.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(13) "Commercial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t>
      </w:r>
      <w:r w:rsidR="00616F43" w:rsidRPr="00616F43">
        <w:noBreakHyphen/>
      </w:r>
      <w:r w:rsidRPr="00616F43">
        <w:t>way communication device, including radio</w:t>
      </w:r>
      <w:r w:rsidR="00616F43" w:rsidRPr="00616F43">
        <w:noBreakHyphen/>
      </w:r>
      <w:r w:rsidRPr="00616F43">
        <w:t>telephone communications used in cellular telephone service, personal communication service, or the functional and/or competitive equivalent of a radio</w:t>
      </w:r>
      <w:r w:rsidR="00616F43" w:rsidRPr="00616F43">
        <w:noBreakHyphen/>
      </w:r>
      <w:r w:rsidRPr="00616F43">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(14) "Customer" means the local government subscribing to 911 service from a service supplier.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lastRenderedPageBreak/>
        <w:tab/>
        <w:t>(15) "Department" means the Department of Revenue.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(16) "Enhancement" means any addition to a 911 system such as automatic number identification, selective routing of calls, or other future technological advancements, as determined by the Public Service Commission for nonCMRS exchange access companies.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(18) "Local government" means any city, county, or political subdivision of the State.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(19) "Mapping" means the development of a computerized geographical display system of roads and structures where emergency response may be required.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(20) "Prepaid wireless 911 charge" means the charge that a prepaid wireless seller is required to collect from a prepaid wireless consumer pursuant to Section 23</w:t>
      </w:r>
      <w:r w:rsidR="00616F43" w:rsidRPr="00616F43">
        <w:noBreakHyphen/>
      </w:r>
      <w:r w:rsidRPr="00616F43">
        <w:t>47</w:t>
      </w:r>
      <w:r w:rsidR="00616F43" w:rsidRPr="00616F43">
        <w:noBreakHyphen/>
      </w:r>
      <w:r w:rsidRPr="00616F43">
        <w:t>68.</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(21) "Prepaid wireless consumer" means a person or entity that purchases prepaid wireless telecommunications service in a prepaid wireless retail transaction.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(22) "Prepaid wireless provider" means a person or entity that provides prepaid wireless telecommunications service pursuant to a license issued by the Federal Communications Commission.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(23) "Prepaid wireless retail transaction" means the purchase of prepaid wireless telecommunications service from a prepaid wireless seller for any purpose other than resale.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(24) "Prepaid wireless seller" means a person or entity that sells prepaid wireless telecommunications service to another person or entity for any purpose other than resale.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(25) "Prepaid wireless telecommunications service" means any commercial mobile radio service that allows a caller to dial 911 to access the 911 system, which service must be paid for in advance and is sold in units or dollars which decline with use in a known amount.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(26) "Public safety agent" means a functional agency which provides fire fighting, law enforcement, medical, or other emergency services.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(27) "Public safety answering point" (PSAP) means a communications facility operated on a twenty</w:t>
      </w:r>
      <w:r w:rsidR="00616F43" w:rsidRPr="00616F43">
        <w:noBreakHyphen/>
      </w:r>
      <w:r w:rsidRPr="00616F43">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(28) "Regional systems" means the formation of two or more local governments or multi</w:t>
      </w:r>
      <w:r w:rsidR="00616F43" w:rsidRPr="00616F43">
        <w:noBreakHyphen/>
      </w:r>
      <w:r w:rsidRPr="00616F43">
        <w:t>jurisdictional systems for the purpose of jointly forming and funding 911 systems.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(29) "Selective routing" means the method employed to direct 911 calls to the appropriate public safety answering point based on the geographical location from which the call originated.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(31) "Service supplier" means any person, company, or corporation, public or private, providing exchange telephone service, CMRS service, or VoIP service to end users.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(32) "Rate" means the recurring or nonrecurring rates billed by the service supplier, which represents the service supplier's recurring charges for exchange access facilities, exclusive of all taxes, fees, licenses, or similar charges.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(34) "Voice over Internet Protocol (VoIP) service" means interconnected VoIP service as that term is defined in 47 C.F.R. Section 9.3 as may be amended.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(35) "Voice over Internet Protocol (VoIP) provider" means a person or entity that provides VoIP service.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lastRenderedPageBreak/>
        <w:tab/>
        <w:t>(36) "Voice over Internet Protocol (VoIP) subscriber" means a person or entity that purchases VoIP service from a VoIP provider.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(37) "Voice over Internet Protocol (VoIP) 911 charge" means the charge imposed pursuant to Section 23</w:t>
      </w:r>
      <w:r w:rsidR="00616F43" w:rsidRPr="00616F43">
        <w:noBreakHyphen/>
      </w:r>
      <w:r w:rsidRPr="00616F43">
        <w:t>47</w:t>
      </w:r>
      <w:r w:rsidR="00616F43" w:rsidRPr="00616F43">
        <w:noBreakHyphen/>
      </w:r>
      <w:r w:rsidRPr="00616F43">
        <w:t>67.</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(38) "Voice over Internet Protocol (VoIP) service line" means a VoIP service that offers an active telephone number or successor dialing protocol assigned by a VoIP service provider to a customer that has outbound calling capability.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(39) "Board" means the board of the Revenue and Fiscal Affairs Office.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(40) "Call" means any information, written communication, video, data, or voice that is delivered to the PSAP initiating an emergency response.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(41) "IP</w:t>
      </w:r>
      <w:r w:rsidR="00616F43" w:rsidRPr="00616F43">
        <w:noBreakHyphen/>
      </w:r>
      <w:r w:rsidRPr="00616F43">
        <w:t>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(42) "NextGen 9</w:t>
      </w:r>
      <w:r w:rsidR="00616F43" w:rsidRPr="00616F43">
        <w:noBreakHyphen/>
      </w:r>
      <w:r w:rsidRPr="00616F43">
        <w:t>1</w:t>
      </w:r>
      <w:r w:rsidR="00616F43" w:rsidRPr="00616F43">
        <w:noBreakHyphen/>
      </w:r>
      <w:r w:rsidRPr="00616F43">
        <w:t>1 (NG9</w:t>
      </w:r>
      <w:r w:rsidR="00616F43" w:rsidRPr="00616F43">
        <w:noBreakHyphen/>
      </w:r>
      <w:r w:rsidRPr="00616F43">
        <w:t>1</w:t>
      </w:r>
      <w:r w:rsidR="00616F43" w:rsidRPr="00616F43">
        <w:noBreakHyphen/>
      </w:r>
      <w:r w:rsidRPr="00616F43">
        <w:t>1)" includes the delivery of 911 calls over an IP</w:t>
      </w:r>
      <w:r w:rsidR="00616F43" w:rsidRPr="00616F43">
        <w:noBreakHyphen/>
      </w:r>
      <w:r w:rsidRPr="00616F43">
        <w:t>based network and provides multimedia data capabilities for PSAPs and other emergency service organizations.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(45) "Wireless communications service" means commercial mobile radio service. "Wireless communications service" includes any wireless two</w:t>
      </w:r>
      <w:r w:rsidR="00616F43" w:rsidRPr="00616F43">
        <w:noBreakHyphen/>
      </w:r>
      <w:r w:rsidRPr="00616F43">
        <w:t>way communications used in cellular telephone service, a personal communications service, or a network access line. "Wireless communications service" does not include a service whose customers do not have access to 911 or 911</w:t>
      </w:r>
      <w:r w:rsidR="00616F43" w:rsidRPr="00616F43">
        <w:noBreakHyphen/>
      </w:r>
      <w:r w:rsidRPr="00616F43">
        <w:t>like services.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(46) "Wireless communications provider" means a company that offers wireless communication service to users of wireless devices including, but not limited to, cellular, personal communications services, mobile satellite services, and enhanced specialized mobile radio.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(47) "ESInet" means an Emergency Services IP Network. An ESInet can be one or many networks, including local, regional, statewide, nationwide, or international.</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(48) "VoIP Network" or "Voice over Internet Protocol Network" means a method in which voice communications are delivered via digital Internet connections.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(49) "Legacy systems" means any 911 system, whether basic or enhanced, operating in South Carolina prior to the board establishing an NG9</w:t>
      </w:r>
      <w:r w:rsidR="00616F43" w:rsidRPr="00616F43">
        <w:noBreakHyphen/>
      </w:r>
      <w:r w:rsidRPr="00616F43">
        <w:t>1</w:t>
      </w:r>
      <w:r w:rsidR="00616F43" w:rsidRPr="00616F43">
        <w:noBreakHyphen/>
      </w:r>
      <w:r w:rsidRPr="00616F43">
        <w:t>1 or subsequent systems.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(50) "Strategic plan" means the defined strategy of South Carolina's 911 goals and objectives and the steps necessary to achieve those goals and objectives.</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1998 Act No. 399, </w:t>
      </w:r>
      <w:r w:rsidRPr="00616F43">
        <w:t xml:space="preserve">Section </w:t>
      </w:r>
      <w:r w:rsidR="00562A9F" w:rsidRPr="00616F43">
        <w:t xml:space="preserve">1; 2010 Act No. 135, </w:t>
      </w:r>
      <w:r w:rsidRPr="00616F43">
        <w:t xml:space="preserve">Section </w:t>
      </w:r>
      <w:r w:rsidR="00562A9F" w:rsidRPr="00616F43">
        <w:t xml:space="preserve">1, eff July 1, 2011; 2019 Act No. 60 (H.3586), </w:t>
      </w:r>
      <w:r w:rsidRPr="00616F43">
        <w:t xml:space="preserve">Section </w:t>
      </w:r>
      <w:r w:rsidR="00562A9F" w:rsidRPr="00616F43">
        <w:t>1,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Code Commissioner's Note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6F43" w:rsidRPr="00616F43">
        <w:t xml:space="preserve">Section </w:t>
      </w:r>
      <w:r w:rsidRPr="00616F43">
        <w:t>5(D)(1).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The 2010 amendment, in the definition for "911 system", added the last sentence relating to internet protocol; in the definition for "Committee", substituted "South Carolina 911 Advisory Committee" for "CMRS Emergency Telephone Service Advisory Committee established in this chapter"; added the definitions for "Department", "Prepaid wireless 911 charge", "Prepaid wireless consumer", "Prepaid </w:t>
      </w:r>
      <w:r w:rsidRPr="00616F43">
        <w:lastRenderedPageBreak/>
        <w:t>wireless provider", "Prepaid wireless retail transaction", "Prepaid wireless seller", "Prepaid wireless telecommunications service", "Voice over Internet Protocol (VoIP) service", "Voice over Internet Protocol (VoIP) provider", "Voice over Internet Protocol (VoIP) subscriber", "Voice over Internet Protocol (VoIP) 911 charge", and "Voice over Internet Protocol (VoIP) service line"; and redesignated the items accordingly.</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1, added (39) to (50).</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20.</w:t>
      </w:r>
      <w:r w:rsidR="00562A9F" w:rsidRPr="00616F43">
        <w:t xml:space="preserve"> System requirements.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The Revenue and Fiscal Affairs Office may request written verification from PSAPs regarding compliance with current or updated standards and may develop policies to address noncompliance.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(B)(1) A 911 system must include all of the territory of the local government, either county, municipality, or multi</w:t>
      </w:r>
      <w:r w:rsidR="00616F43" w:rsidRPr="00616F43">
        <w:noBreakHyphen/>
      </w:r>
      <w:r w:rsidRPr="00616F43">
        <w:t>jurisdictional government. A 911 system may be an enhanced 911 system until the board establishes NG9</w:t>
      </w:r>
      <w:r w:rsidR="00616F43" w:rsidRPr="00616F43">
        <w:noBreakHyphen/>
      </w:r>
      <w:r w:rsidRPr="00616F43">
        <w:t>1</w:t>
      </w:r>
      <w:r w:rsidR="00616F43" w:rsidRPr="00616F43">
        <w:noBreakHyphen/>
      </w:r>
      <w:r w:rsidRPr="00616F43">
        <w:t>1 or another subsequent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Public safety agencies that provide emergency service within the territory of a 911 system shall participate in the countywide system. Each PSAP must be operated twenty</w:t>
      </w:r>
      <w:r w:rsidR="00616F43" w:rsidRPr="00616F43">
        <w:noBreakHyphen/>
      </w:r>
      <w:r w:rsidRPr="00616F43">
        <w:t>four hours a day, seven days a week.</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At a minimum, the legacy 911 or NG9</w:t>
      </w:r>
      <w:r w:rsidR="00616F43" w:rsidRPr="00616F43">
        <w:noBreakHyphen/>
      </w:r>
      <w:r w:rsidRPr="00616F43">
        <w:t>1</w:t>
      </w:r>
      <w:r w:rsidR="00616F43" w:rsidRPr="00616F43">
        <w:noBreakHyphen/>
      </w:r>
      <w:r w:rsidRPr="00616F43">
        <w:t>1 systems implemented in South Carolina must include: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for legacy, a minimum of two lines from each serving telephone central office to the enhanced 911 tandem (controlling central office) and a minimum of two lines from the enhanced 911 tandem to the PSAP. For both legacy and NG9</w:t>
      </w:r>
      <w:r w:rsidR="00616F43" w:rsidRPr="00616F43">
        <w:noBreakHyphen/>
      </w:r>
      <w:r w:rsidRPr="00616F43">
        <w:t>1</w:t>
      </w:r>
      <w:r w:rsidR="00616F43" w:rsidRPr="00616F43">
        <w:noBreakHyphen/>
      </w:r>
      <w:r w:rsidRPr="00616F43">
        <w:t>1, the grade of service must have sufficient lines to ensure no more than one busy signal per one hundred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for both legacy and NG9</w:t>
      </w:r>
      <w:r w:rsidR="00616F43" w:rsidRPr="00616F43">
        <w:noBreakHyphen/>
      </w:r>
      <w:r w:rsidRPr="00616F43">
        <w:t>1</w:t>
      </w:r>
      <w:r w:rsidR="00616F43" w:rsidRPr="00616F43">
        <w:noBreakHyphen/>
      </w:r>
      <w:r w:rsidRPr="00616F43">
        <w:t>1, equipment within the PSAP to connect the PSAP to all law enforcement, fire protection, and emergency medical or rescue agencies, as well as to emergency responders;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for both legacy and NG9</w:t>
      </w:r>
      <w:r w:rsidR="00616F43" w:rsidRPr="00616F43">
        <w:noBreakHyphen/>
      </w:r>
      <w:r w:rsidRPr="00616F43">
        <w:t>1</w:t>
      </w:r>
      <w:r w:rsidR="00616F43" w:rsidRPr="00616F43">
        <w:noBreakHyphen/>
      </w:r>
      <w:r w:rsidRPr="00616F43">
        <w:t>1, first priority to answering 911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for both legacy and NG9</w:t>
      </w:r>
      <w:r w:rsidR="00616F43" w:rsidRPr="00616F43">
        <w:noBreakHyphen/>
      </w:r>
      <w:r w:rsidRPr="00616F43">
        <w:t>1</w:t>
      </w:r>
      <w:r w:rsidR="00616F43" w:rsidRPr="00616F43">
        <w:noBreakHyphen/>
      </w:r>
      <w:r w:rsidRPr="00616F43">
        <w:t>1, electronic recording of all 911 calls that are retained for a minimum of sixty days;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for both legacy and NG9</w:t>
      </w:r>
      <w:r w:rsidR="00616F43" w:rsidRPr="00616F43">
        <w:noBreakHyphen/>
      </w:r>
      <w:r w:rsidRPr="00616F43">
        <w:t>1</w:t>
      </w:r>
      <w:r w:rsidR="00616F43" w:rsidRPr="00616F43">
        <w:noBreakHyphen/>
      </w:r>
      <w:r w:rsidRPr="00616F43">
        <w:t>1, immediate playback capability of all 911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(6) for legacy, equipment connected by dedicated telephone lines to all adjacent PSAPs where there is a telephone exchange not covered by selective routing;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(7) for both legacy and NG9</w:t>
      </w:r>
      <w:r w:rsidR="00616F43" w:rsidRPr="00616F43">
        <w:noBreakHyphen/>
      </w:r>
      <w:r w:rsidRPr="00616F43">
        <w:t>1</w:t>
      </w:r>
      <w:r w:rsidR="00616F43" w:rsidRPr="00616F43">
        <w:noBreakHyphen/>
      </w:r>
      <w:r w:rsidRPr="00616F43">
        <w:t>1, necessary physical security to minimize the possibility of intentional disruption of the operation. This includes equipment safeguards such as key fobs and biometrics as well as cyber security safeguards to prevent Denial of Service attacks and general "hacking" of systems;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(8) for both legacy and NG9</w:t>
      </w:r>
      <w:r w:rsidR="00616F43" w:rsidRPr="00616F43">
        <w:noBreakHyphen/>
      </w:r>
      <w:r w:rsidRPr="00616F43">
        <w:t>1</w:t>
      </w:r>
      <w:r w:rsidR="00616F43" w:rsidRPr="00616F43">
        <w:noBreakHyphen/>
      </w:r>
      <w:r w:rsidRPr="00616F43">
        <w:t>1, standby emergency power to operate the PSAP during power failures;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(9) for both legacy and NG9</w:t>
      </w:r>
      <w:r w:rsidR="00616F43" w:rsidRPr="00616F43">
        <w:noBreakHyphen/>
      </w:r>
      <w:r w:rsidRPr="00616F43">
        <w:t>1</w:t>
      </w:r>
      <w:r w:rsidR="00616F43" w:rsidRPr="00616F43">
        <w:noBreakHyphen/>
      </w:r>
      <w:r w:rsidRPr="00616F43">
        <w:t>1, written operational procedures;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(10) for legacy and NG9</w:t>
      </w:r>
      <w:r w:rsidR="00616F43" w:rsidRPr="00616F43">
        <w:noBreakHyphen/>
      </w:r>
      <w:r w:rsidRPr="00616F43">
        <w:t>1</w:t>
      </w:r>
      <w:r w:rsidR="00616F43" w:rsidRPr="00616F43">
        <w:noBreakHyphen/>
      </w:r>
      <w:r w:rsidRPr="00616F43">
        <w:t>1, a minimum of one telecommunication device for the deaf (TDD) available in each PSAP;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lastRenderedPageBreak/>
        <w:tab/>
      </w:r>
      <w:r w:rsidRPr="00616F43">
        <w:tab/>
        <w:t>(11) for both legacy and NG9</w:t>
      </w:r>
      <w:r w:rsidR="00616F43" w:rsidRPr="00616F43">
        <w:noBreakHyphen/>
      </w:r>
      <w:r w:rsidRPr="00616F43">
        <w:t>1</w:t>
      </w:r>
      <w:r w:rsidR="00616F43" w:rsidRPr="00616F43">
        <w:noBreakHyphen/>
      </w:r>
      <w:r w:rsidRPr="00616F43">
        <w:t>1, capability to answer ninety</w:t>
      </w:r>
      <w:r w:rsidR="00616F43" w:rsidRPr="00616F43">
        <w:noBreakHyphen/>
      </w:r>
      <w:r w:rsidRPr="00616F43">
        <w:t>five percent of calls within fifteen seconds and ninety</w:t>
      </w:r>
      <w:r w:rsidR="00616F43" w:rsidRPr="00616F43">
        <w:noBreakHyphen/>
      </w:r>
      <w:r w:rsidRPr="00616F43">
        <w:t>nine percent in forty seconds;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(12) for both legacy and NG9</w:t>
      </w:r>
      <w:r w:rsidR="00616F43" w:rsidRPr="00616F43">
        <w:noBreakHyphen/>
      </w:r>
      <w:r w:rsidRPr="00616F43">
        <w:t>1</w:t>
      </w:r>
      <w:r w:rsidR="00616F43" w:rsidRPr="00616F43">
        <w:noBreakHyphen/>
      </w:r>
      <w:r w:rsidRPr="00616F43">
        <w:t>1, coin</w:t>
      </w:r>
      <w:r w:rsidR="00616F43" w:rsidRPr="00616F43">
        <w:noBreakHyphen/>
      </w:r>
      <w:r w:rsidRPr="00616F43">
        <w:t>free dialing. Pay or coin telephones classified as such by a class of service code will be identified on the automatic location identification display in enhanced 911 systems;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(13) for both legacy and NG9</w:t>
      </w:r>
      <w:r w:rsidR="00616F43" w:rsidRPr="00616F43">
        <w:noBreakHyphen/>
      </w:r>
      <w:r w:rsidRPr="00616F43">
        <w:t>1</w:t>
      </w:r>
      <w:r w:rsidR="00616F43" w:rsidRPr="00616F43">
        <w:noBreakHyphen/>
      </w:r>
      <w:r w:rsidRPr="00616F43">
        <w:t>1, contingency plans for rerouting or relocating the PSAP in the event of a disaster or equipment failures;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(14) for both legacy and NG9</w:t>
      </w:r>
      <w:r w:rsidR="00616F43" w:rsidRPr="00616F43">
        <w:noBreakHyphen/>
      </w:r>
      <w:r w:rsidRPr="00616F43">
        <w:t>1</w:t>
      </w:r>
      <w:r w:rsidR="00616F43" w:rsidRPr="00616F43">
        <w:noBreakHyphen/>
      </w:r>
      <w:r w:rsidRPr="00616F43">
        <w:t>1, routing and capabilities to receive and process CMRS service and VoIP service capable of making 911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(15) for both legacy and NG9</w:t>
      </w:r>
      <w:r w:rsidR="00616F43" w:rsidRPr="00616F43">
        <w:noBreakHyphen/>
      </w:r>
      <w:r w:rsidRPr="00616F43">
        <w:t>1</w:t>
      </w:r>
      <w:r w:rsidR="00616F43" w:rsidRPr="00616F43">
        <w:noBreakHyphen/>
      </w:r>
      <w:r w:rsidRPr="00616F43">
        <w:t>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training or certification, or both;</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(16) for both legacy and NG9</w:t>
      </w:r>
      <w:r w:rsidR="00616F43" w:rsidRPr="00616F43">
        <w:noBreakHyphen/>
      </w:r>
      <w:r w:rsidRPr="00616F43">
        <w:t>1</w:t>
      </w:r>
      <w:r w:rsidR="00616F43" w:rsidRPr="00616F43">
        <w:noBreakHyphen/>
      </w:r>
      <w:r w:rsidRPr="00616F43">
        <w:t>1, all 911 lines have both audio and visual indicators on incoming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(17) for both legacy and NG9</w:t>
      </w:r>
      <w:r w:rsidR="00616F43" w:rsidRPr="00616F43">
        <w:noBreakHyphen/>
      </w:r>
      <w:r w:rsidRPr="00616F43">
        <w:t>1</w:t>
      </w:r>
      <w:r w:rsidR="00616F43" w:rsidRPr="00616F43">
        <w:noBreakHyphen/>
      </w:r>
      <w:r w:rsidRPr="00616F43">
        <w:t>1, a public safety agency whose services are available on the 911 system must maintain a separate secondary backup number for emergency calls and a separate number for nonemergency telephone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(18) for both legacy and NG9</w:t>
      </w:r>
      <w:r w:rsidR="00616F43" w:rsidRPr="00616F43">
        <w:noBreakHyphen/>
      </w:r>
      <w:r w:rsidRPr="00616F43">
        <w:t>1</w:t>
      </w:r>
      <w:r w:rsidR="00616F43" w:rsidRPr="00616F43">
        <w:noBreakHyphen/>
      </w:r>
      <w:r w:rsidRPr="00616F43">
        <w:t>1, the primary published emergency number will be 911. The PSAP must have additional local telephone exchange service in addition to the 911 service. This nonemergency telephone number should be published directly below the "emergency dial 911" listing;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(19) for both legacy and NG9</w:t>
      </w:r>
      <w:r w:rsidR="00616F43" w:rsidRPr="00616F43">
        <w:noBreakHyphen/>
      </w:r>
      <w:r w:rsidRPr="00616F43">
        <w:t>1</w:t>
      </w:r>
      <w:r w:rsidR="00616F43" w:rsidRPr="00616F43">
        <w:noBreakHyphen/>
      </w:r>
      <w:r w:rsidRPr="00616F43">
        <w:t>1, 911 is furnished for emergency reporting only. Nonemergency calls, whether by the general public or agency employees, should not be made to the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(20) for both legacy and NG9</w:t>
      </w:r>
      <w:r w:rsidR="00616F43" w:rsidRPr="00616F43">
        <w:noBreakHyphen/>
      </w:r>
      <w:r w:rsidRPr="00616F43">
        <w:t>1</w:t>
      </w:r>
      <w:r w:rsidR="00616F43" w:rsidRPr="00616F43">
        <w:noBreakHyphen/>
      </w:r>
      <w:r w:rsidRPr="00616F43">
        <w:t>1, a designated person or 911 office staffed by a sufficient number of personnel to maintain databases and 911 network;</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(21) for both legacy and NG9</w:t>
      </w:r>
      <w:r w:rsidR="00616F43" w:rsidRPr="00616F43">
        <w:noBreakHyphen/>
      </w:r>
      <w:r w:rsidRPr="00616F43">
        <w:t>1</w:t>
      </w:r>
      <w:r w:rsidR="00616F43" w:rsidRPr="00616F43">
        <w:noBreakHyphen/>
      </w:r>
      <w:r w:rsidRPr="00616F43">
        <w:t>1, an initial and continual plan for public education, which must include: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(a) making the public aware 911 is available;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(b) making the majority of emergency calls received on 911 rather than the seven</w:t>
      </w:r>
      <w:r w:rsidR="00616F43" w:rsidRPr="00616F43">
        <w:noBreakHyphen/>
      </w:r>
      <w:r w:rsidRPr="00616F43">
        <w:t>digit emergency number;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(c) making the public aware of the definition of an emergency;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(d) making the public aware of what is a nonemergency;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(e) texting to 911 and other aspects of NG9</w:t>
      </w:r>
      <w:r w:rsidR="00616F43" w:rsidRPr="00616F43">
        <w:noBreakHyphen/>
      </w:r>
      <w:r w:rsidRPr="00616F43">
        <w:t>1</w:t>
      </w:r>
      <w:r w:rsidR="00616F43" w:rsidRPr="00616F43">
        <w:noBreakHyphen/>
      </w:r>
      <w:r w:rsidRPr="00616F43">
        <w:t>1 as they become available to the public;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(22) for NG9</w:t>
      </w:r>
      <w:r w:rsidR="00616F43" w:rsidRPr="00616F43">
        <w:noBreakHyphen/>
      </w:r>
      <w:r w:rsidRPr="00616F43">
        <w:t>1</w:t>
      </w:r>
      <w:r w:rsidR="00616F43" w:rsidRPr="00616F43">
        <w:noBreakHyphen/>
      </w:r>
      <w:r w:rsidRPr="00616F43">
        <w:t>1, the requirements contained in this section shall apply to all manner of devices capable of communicating requests for emergency assistance to PSAPs.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Enhanced 911 shall incorporate the following features: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for legacy, automatic location identification (ALI)—automatically displays the addresses of the calling telephone during the course of the emergency call at the PSAP;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for legacy, automatic number identification (ANI)—automatically displays the number of the caller's telephone at the PSAP;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for legacy, central office identification—when a PSAP serves more than one central office, dedicated lines or trunks are used to identify each central office;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for both legacy and NG9</w:t>
      </w:r>
      <w:r w:rsidR="00616F43" w:rsidRPr="00616F43">
        <w:noBreakHyphen/>
      </w:r>
      <w:r w:rsidRPr="00616F43">
        <w:t>1</w:t>
      </w:r>
      <w:r w:rsidR="00616F43" w:rsidRPr="00616F43">
        <w:noBreakHyphen/>
      </w:r>
      <w:r w:rsidRPr="00616F43">
        <w:t>1, called party hold—enables the PSAP to control the connection for confirmation and tracing of the call;</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for both legacy and NG9</w:t>
      </w:r>
      <w:r w:rsidR="00616F43" w:rsidRPr="00616F43">
        <w:noBreakHyphen/>
      </w:r>
      <w:r w:rsidRPr="00616F43">
        <w:t>1</w:t>
      </w:r>
      <w:r w:rsidR="00616F43" w:rsidRPr="00616F43">
        <w:noBreakHyphen/>
      </w:r>
      <w:r w:rsidRPr="00616F43">
        <w:t>1, distinct tone—tone generated by equipment which alerts the PSAP personnel that the calling party has disconnected;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(6) for legacy, selective routing—will automatically route calls from a predetermined geographical area to a PSAP serving that area regardless of municipal and wire center boundary alignments;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lastRenderedPageBreak/>
        <w:tab/>
      </w:r>
      <w:r w:rsidRPr="00616F43">
        <w:tab/>
        <w:t>(7) for legacy, all enhanced 911 systems must be configured so as to disallow subsequent search of the address database.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 All systems also must include applicable services identified in the strategic plan to ensure comprehensive and coordinated statewide operations in accordance with Section 23</w:t>
      </w:r>
      <w:r w:rsidR="00616F43" w:rsidRPr="00616F43">
        <w:noBreakHyphen/>
      </w:r>
      <w:r w:rsidRPr="00616F43">
        <w:t>47</w:t>
      </w:r>
      <w:r w:rsidR="00616F43" w:rsidRPr="00616F43">
        <w:noBreakHyphen/>
      </w:r>
      <w:r w:rsidRPr="00616F43">
        <w:t>20(A), including, but not limited to: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integration and standardization of local mapping data;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aerial imagery services that will support the strategic plan and public safety on an on</w:t>
      </w:r>
      <w:r w:rsidR="00616F43" w:rsidRPr="00616F43">
        <w:noBreakHyphen/>
      </w:r>
      <w:r w:rsidRPr="00616F43">
        <w:t>going basis. Aerial imagery also may be shared for other local and state governmental purposes including, but not limited to, South Carolina Code of Regulations R117</w:t>
      </w:r>
      <w:r w:rsidR="00616F43" w:rsidRPr="00616F43">
        <w:noBreakHyphen/>
      </w:r>
      <w:r w:rsidRPr="00616F43">
        <w:t>1740.2.C.5.</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1996 Act No. 459, </w:t>
      </w:r>
      <w:r w:rsidRPr="00616F43">
        <w:t xml:space="preserve">Section </w:t>
      </w:r>
      <w:r w:rsidR="00562A9F" w:rsidRPr="00616F43">
        <w:t xml:space="preserve">50; 2006 Act No. 317, </w:t>
      </w:r>
      <w:r w:rsidRPr="00616F43">
        <w:t xml:space="preserve">Section </w:t>
      </w:r>
      <w:r w:rsidR="00562A9F" w:rsidRPr="00616F43">
        <w:t xml:space="preserve">5, eff May 30, 2006; 2008 Act No. 335, </w:t>
      </w:r>
      <w:r w:rsidRPr="00616F43">
        <w:t xml:space="preserve">Section </w:t>
      </w:r>
      <w:r w:rsidR="00562A9F" w:rsidRPr="00616F43">
        <w:t xml:space="preserve">8, eff June 16, 2008; 2010 Act No. 135, </w:t>
      </w:r>
      <w:r w:rsidRPr="00616F43">
        <w:t xml:space="preserve">Section </w:t>
      </w:r>
      <w:r w:rsidR="00562A9F" w:rsidRPr="00616F43">
        <w:t xml:space="preserve">2, eff July 1, 2011; 2019 Act No. 60 (H.3586), </w:t>
      </w:r>
      <w:r w:rsidRPr="00616F43">
        <w:t xml:space="preserve">Section </w:t>
      </w:r>
      <w:r w:rsidR="00562A9F" w:rsidRPr="00616F43">
        <w:t>2,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Code Commissioner's Note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At the direction of the Code Commissioner, the amendment to the subparagraph identified as (K)(15) was made to subparagraph (C)(15).</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The 2006 amendment, in subparagraph (C)(15), in the first sentence substituted "Law Enforcement Training Council (Criminal Justice Academy)" for "Criminal Justice Academy Division of the Department of Public Safety", and in the second sentence substituted "Law Enforcement Training Council" for "Department of Public Safety".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The 2008 amendment, in subparagraph (C)(15), substituted "South Carolina Criminal Justice Academy" for "Law Enforcement Training Council (Criminal Justice Academy)" in two places.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The 2010 amendment, in subsection (C)(14), substituted "routing and capabilities to receive and process CMRS service and VoIP service capable of making 911 calls" for "capabilities to have cellular phones routed to 911".</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2, rewrote the section, providing that the Revenue and Fiscal Affairs Office is responsible for creating and updating a comprehensive strategic 911 and NextGen 9</w:t>
      </w:r>
      <w:r w:rsidR="00616F43" w:rsidRPr="00616F43">
        <w:noBreakHyphen/>
      </w:r>
      <w:r w:rsidRPr="00616F43">
        <w:t>1</w:t>
      </w:r>
      <w:r w:rsidR="00616F43" w:rsidRPr="00616F43">
        <w:noBreakHyphen/>
      </w:r>
      <w:r w:rsidRPr="00616F43">
        <w:t>1 system and revising the standards that govern the operation of those systems.</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30.</w:t>
      </w:r>
      <w:r w:rsidR="00562A9F" w:rsidRPr="00616F43">
        <w:t xml:space="preserve"> System plan.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the type of 911 system desired for the local government including the type of equipment to be used and the associated costs;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the location of the PSAP and the county or municipality agency or organization responsible for operating the PSAP;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a listing of those public safety agencies whose services will be available through the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the personnel determined necessary to operate and maintain the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educational efforts the local government will undertake to acquaint the general public with the availability and proper use of the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Those local governments which already have a 911 system are encouraged to conform to the standards set forth in this section.</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Code Commissioner's Note</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6F43" w:rsidRPr="00616F43">
        <w:t xml:space="preserve">Section </w:t>
      </w:r>
      <w:r w:rsidRPr="00616F43">
        <w:t>5(D)(1).</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40.</w:t>
      </w:r>
      <w:r w:rsidR="00562A9F" w:rsidRPr="00616F43">
        <w:t xml:space="preserve"> System funding.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The ordinance must be adopted in the same fashion as ordinances that levy taxes under South Carolina law. No collection of charges may be commenced before adoption of the ordinance.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Landline funding must be used only to pay for the following enumerated items: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the lease, purchase, lease</w:t>
      </w:r>
      <w:r w:rsidR="00616F43" w:rsidRPr="00616F43">
        <w:noBreakHyphen/>
      </w:r>
      <w:r w:rsidRPr="00616F43">
        <w:t>purchase, or maintenance of emergency telephone equipment, including necessary recording equipment, computer hardware, software and database provisioning, addressing, mapping, and nonrecurring costs of establishing a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the rates associated with the service supplier's 911 service and other suppliers' recurring charges;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items enumerated may be subscriber billed for a period not to exceed thirty months before activation of the 911 service;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items necessary to meet the standards outlined in this chapter, specifically in Section 23</w:t>
      </w:r>
      <w:r w:rsidR="00616F43" w:rsidRPr="00616F43">
        <w:noBreakHyphen/>
      </w:r>
      <w:r w:rsidRPr="00616F43">
        <w:t>47</w:t>
      </w:r>
      <w:r w:rsidR="00616F43" w:rsidRPr="00616F43">
        <w:noBreakHyphen/>
      </w:r>
      <w:r w:rsidRPr="00616F43">
        <w:t>20(C);</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(6) enhancements either currently available or available in the future offered by service suppliers and approved by the Public Service Commission;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(7) a local government may contract to implement and establish a 911 system as set forth in this chapter.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Landline funding must not be used for: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purchasing or leasing of real estate, cosmetic or remodeling of communications centers, except those building modifications necessary to maintain the security and environmental integrity of the PSAP;</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hiring or compensating dispatchers or call takers other than initial and in</w:t>
      </w:r>
      <w:r w:rsidR="00616F43" w:rsidRPr="00616F43">
        <w:noBreakHyphen/>
      </w:r>
      <w:r w:rsidRPr="00616F43">
        <w:t>service training;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mobile communications vehicles, fire engines, law enforcement vehicles, ambulances, or other emergency vehicles, or other vehicles;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communications, or other equipment used by first responders or other public safety agents, such as radios, radio towers, and computers;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consultants or consultant fees for studies of implementation not related to NG9</w:t>
      </w:r>
      <w:r w:rsidR="00616F43" w:rsidRPr="00616F43">
        <w:noBreakHyphen/>
      </w:r>
      <w:r w:rsidRPr="00616F43">
        <w:t>1</w:t>
      </w:r>
      <w:r w:rsidR="00616F43" w:rsidRPr="00616F43">
        <w:noBreakHyphen/>
      </w:r>
      <w:r w:rsidRPr="00616F43">
        <w:t>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A local government may contract with a service supplier for any term negotiated by the service supplier and the local government and may make payments through subscriber billing to provide any payments required by the contract.</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2019 Act No. 60 (H.3586), </w:t>
      </w:r>
      <w:r w:rsidRPr="00616F43">
        <w:t xml:space="preserve">Section </w:t>
      </w:r>
      <w:r w:rsidR="00562A9F" w:rsidRPr="00616F43">
        <w:t>3,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3, in (A), in the first and second sentences, substituted "911 landline charge" for "911 charge"; in (B), substituted "Landline funding" for "Funding", in (1), substituted "database" for "data base", in (2), made a nonsubstantive change, and in (3), in the first sentence, substituted "database" for "data base"; in (C), substituted "Landline funding" for "Funding", inserted (4) and redesignated (4) as (5), in (5), inserted "not related to NG9</w:t>
      </w:r>
      <w:r w:rsidR="00616F43" w:rsidRPr="00616F43">
        <w:noBreakHyphen/>
      </w:r>
      <w:r w:rsidRPr="00616F43">
        <w:t>1</w:t>
      </w:r>
      <w:r w:rsidR="00616F43" w:rsidRPr="00616F43">
        <w:noBreakHyphen/>
      </w:r>
      <w:r w:rsidRPr="00616F43">
        <w:t>1", and deleted former (5), which related to aerial photography.</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50.</w:t>
      </w:r>
      <w:r w:rsidR="00562A9F" w:rsidRPr="00616F43">
        <w:t xml:space="preserve"> Subscriber billing.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The maximum 911 landline charge that a subscriber may be billed for an individual local exchange access facility must be in accordance with the following scale: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Tier I—1,000 to 40,999 access lines—$1.50 for start</w:t>
      </w:r>
      <w:r w:rsidR="00616F43" w:rsidRPr="00616F43">
        <w:noBreakHyphen/>
      </w:r>
      <w:r w:rsidRPr="00616F43">
        <w:t>up costs, $1.00 for on</w:t>
      </w:r>
      <w:r w:rsidR="00616F43" w:rsidRPr="00616F43">
        <w:noBreakHyphen/>
      </w:r>
      <w:r w:rsidRPr="00616F43">
        <w:t>going costs.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Tier II—41,000 to 99,999 access lines—$1.00 for start</w:t>
      </w:r>
      <w:r w:rsidR="00616F43" w:rsidRPr="00616F43">
        <w:noBreakHyphen/>
      </w:r>
      <w:r w:rsidRPr="00616F43">
        <w:t>up costs, $.60 for on</w:t>
      </w:r>
      <w:r w:rsidR="00616F43" w:rsidRPr="00616F43">
        <w:noBreakHyphen/>
      </w:r>
      <w:r w:rsidRPr="00616F43">
        <w:t>going costs.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Tier III—more than 100,000 access lines—$.75 for start</w:t>
      </w:r>
      <w:r w:rsidR="00616F43" w:rsidRPr="00616F43">
        <w:noBreakHyphen/>
      </w:r>
      <w:r w:rsidRPr="00616F43">
        <w:t>up costs, $.50 for on</w:t>
      </w:r>
      <w:r w:rsidR="00616F43" w:rsidRPr="00616F43">
        <w:noBreakHyphen/>
      </w:r>
      <w:r w:rsidRPr="00616F43">
        <w:t>going costs.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Start</w:t>
      </w:r>
      <w:r w:rsidR="00616F43" w:rsidRPr="00616F43">
        <w:noBreakHyphen/>
      </w:r>
      <w:r w:rsidRPr="00616F43">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supplier must be billed to the local government subscribing to the service. State and local taxes do not apply to the 911 charge billed to the telephone subscriber.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w:t>
      </w:r>
      <w:r w:rsidR="00616F43" w:rsidRPr="00616F43">
        <w:noBreakHyphen/>
      </w:r>
      <w:r w:rsidRPr="00616F43">
        <w:t>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of 911 funds, the local government must restore these funds within ninety days of the completion of the audit.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(F) Fees collected by the service supplier pursuant to this section are not subject to any tax, fee, or assessment, nor are they considered revenue of the service supplier.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616F43" w:rsidRPr="00616F43">
        <w:noBreakHyphen/>
      </w:r>
      <w:r w:rsidRPr="00616F43">
        <w:t>47</w:t>
      </w:r>
      <w:r w:rsidR="00616F43" w:rsidRPr="00616F43">
        <w:noBreakHyphen/>
      </w:r>
      <w:r w:rsidRPr="00616F43">
        <w:t>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616F43" w:rsidRPr="00616F43">
        <w:noBreakHyphen/>
      </w:r>
      <w:r w:rsidRPr="00616F43">
        <w:t>47</w:t>
      </w:r>
      <w:r w:rsidR="00616F43" w:rsidRPr="00616F43">
        <w:noBreakHyphen/>
      </w:r>
      <w:r w:rsidRPr="00616F43">
        <w:t>65.</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(G)(1) Fees collected by the service supplier pursuant to this section are not subject to any tax, fee, or assessment, nor are they considered revenue of the service supplier.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Except as provided in Section 23</w:t>
      </w:r>
      <w:r w:rsidR="00616F43" w:rsidRPr="00616F43">
        <w:noBreakHyphen/>
      </w:r>
      <w:r w:rsidRPr="00616F43">
        <w:t>47</w:t>
      </w:r>
      <w:r w:rsidR="00616F43" w:rsidRPr="00616F43">
        <w:noBreakHyphen/>
      </w:r>
      <w:r w:rsidRPr="00616F43">
        <w:t>68(B), a 911 charge imposed under this chapter shall be added to the billing by the service supplier to the service subscriber and must be stated separately.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A billed subscriber shall be liable for any 911 charge imposed under this chapter until it has been paid to the service supplier.</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1998 Act No. 399, </w:t>
      </w:r>
      <w:r w:rsidRPr="00616F43">
        <w:t xml:space="preserve">Sections </w:t>
      </w:r>
      <w:r w:rsidR="00562A9F" w:rsidRPr="00616F43">
        <w:t xml:space="preserve"> 2, 3; 2000 Act No. 233, </w:t>
      </w:r>
      <w:r w:rsidRPr="00616F43">
        <w:t xml:space="preserve">Section </w:t>
      </w:r>
      <w:r w:rsidR="00562A9F" w:rsidRPr="00616F43">
        <w:t xml:space="preserve">1; 2005 Act No. 164, </w:t>
      </w:r>
      <w:r w:rsidRPr="00616F43">
        <w:t xml:space="preserve">Section </w:t>
      </w:r>
      <w:r w:rsidR="00562A9F" w:rsidRPr="00616F43">
        <w:t xml:space="preserve">17; 2010 Act No. 135, </w:t>
      </w:r>
      <w:r w:rsidRPr="00616F43">
        <w:t xml:space="preserve">Section </w:t>
      </w:r>
      <w:r w:rsidR="00562A9F" w:rsidRPr="00616F43">
        <w:t xml:space="preserve">3, eff July 1, 2011; 2019 Act No. 60 (H.3586), </w:t>
      </w:r>
      <w:r w:rsidRPr="00616F43">
        <w:t xml:space="preserve">Section </w:t>
      </w:r>
      <w:r w:rsidR="00562A9F" w:rsidRPr="00616F43">
        <w:t>4,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Code Commissioner's Note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6F43" w:rsidRPr="00616F43">
        <w:t xml:space="preserve">Section </w:t>
      </w:r>
      <w:r w:rsidRPr="00616F43">
        <w:t>5(D)(1).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The 2010 amendment, in the undesignated paragraph in subsection (A), substituted "per" for "an" in the first sentence, and added the next two sentences regarding 911 charges; in subsection (F), added the 6th sentence regarding prepaid wireless service; in subsection (G)(2), substituted "Except as provided in Section 23</w:t>
      </w:r>
      <w:r w:rsidR="00616F43" w:rsidRPr="00616F43">
        <w:noBreakHyphen/>
      </w:r>
      <w:r w:rsidRPr="00616F43">
        <w:t>47</w:t>
      </w:r>
      <w:r w:rsidR="00616F43" w:rsidRPr="00616F43">
        <w:noBreakHyphen/>
      </w:r>
      <w:r w:rsidRPr="00616F43">
        <w:t>68(B), a 911 charge imposed under this chapter" for "A 911 charge, including a CMRS 911 charge,"; and in subsection (G)(2), deleted ", including a CMRS 911 charge," following "911 charge".</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4, in (A), substituted "911 landline charge" for "911 charge"; in (B), in the first sentence, substituted "911 landline charge" for "911 charge" and in the fourth sentence, substituted "911 landline charges" for "911 charges";in (C), in the second sentence, substituted "911 landline charges" for "911 charges"; in (D), in the first, second, and third sentences, substituted "911 landline charges" for "911 charges"; rewrote (E) and (F); and in (G)(2), substituted "must be stated" for "may be stated".</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55.</w:t>
      </w:r>
      <w:r w:rsidR="00562A9F" w:rsidRPr="00616F43">
        <w:t xml:space="preserve"> 911 charges.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616F43" w:rsidRPr="00616F43">
        <w:noBreakHyphen/>
      </w:r>
      <w:r w:rsidRPr="00616F43">
        <w:t>47</w:t>
      </w:r>
      <w:r w:rsidR="00616F43" w:rsidRPr="00616F43">
        <w:noBreakHyphen/>
      </w:r>
      <w:r w:rsidRPr="00616F43">
        <w:t>50(A).</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 xml:space="preserve">(B)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w:t>
      </w:r>
      <w:r w:rsidRPr="00616F43">
        <w:lastRenderedPageBreak/>
        <w:t>or remitting a different 911 charge on VoIP service or VoIP service lines than is required by Section 23</w:t>
      </w:r>
      <w:r w:rsidR="00616F43" w:rsidRPr="00616F43">
        <w:noBreakHyphen/>
      </w:r>
      <w:r w:rsidRPr="00616F43">
        <w:t>47</w:t>
      </w:r>
      <w:r w:rsidR="00616F43" w:rsidRPr="00616F43">
        <w:noBreakHyphen/>
      </w:r>
      <w:r w:rsidRPr="00616F43">
        <w:t>67, or both.</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A9F" w:rsidRPr="00616F43">
        <w:t xml:space="preserve">: 2010 Act No. 135, </w:t>
      </w:r>
      <w:r w:rsidRPr="00616F43">
        <w:t xml:space="preserve">Section </w:t>
      </w:r>
      <w:r w:rsidR="00562A9F" w:rsidRPr="00616F43">
        <w:t>4, eff March 30, 2010.</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60.</w:t>
      </w:r>
      <w:r w:rsidR="00562A9F" w:rsidRPr="00616F43">
        <w:t xml:space="preserve"> Addressing.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Local government, upon approval for implementation of a 911 system, shall standardize addressing within its area according to service supplier procedures. Enhanced 911 must not be placed in service until eighty</w:t>
      </w:r>
      <w:r w:rsidR="00616F43" w:rsidRPr="00616F43">
        <w:noBreakHyphen/>
      </w:r>
      <w:r w:rsidRPr="00616F43">
        <w:t>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service supplier's error file rate must not exceed one percent.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Addressing costs are limited solely to establishing and maintaining addressing for a 911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Addressing must meet the following criteria:</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New street names assigned must not duplicate or be similar to an existing street name within the local government's geographical area.</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Existing duplicate street names must be changed as necessary by the local government to ensure efficiency of the emergency response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Each house, building, or other occupied structure must be assigned a separate number. A number or alphabetical letter must be assigned for each separate occupant within a building or other occupied structure. Examples include apartments, companies, etc.</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(D)(1) The owner, occupant, or agent of each house, building, or other structure assigned a number under a uniform numbering system shall place or cause to be placed the number on the house, building, or other structure within twenty</w:t>
      </w:r>
      <w:r w:rsidR="00616F43" w:rsidRPr="00616F43">
        <w:noBreakHyphen/>
      </w:r>
      <w:r w:rsidRPr="00616F43">
        <w:t>one days after receiving notification of the proper number assignment.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616F43" w:rsidRPr="00616F43">
        <w:noBreakHyphen/>
      </w:r>
      <w:r w:rsidRPr="00616F43">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Local governments shall coordinate addressing and mapping with the telephone company, United States Postal Service, appropriate state agencies, and public utility companies.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The 911 system must not be implemented by the service supplier until the local government notifies it that all requirements mandated by this section are fulfilled.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(F) To help ensure these standards are implemented successfully throughout an entire county, the Revenue and Fiscal Affairs Office shall designate one office within each county as the addressing official.</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2019 Act No. 60 (H.3586), </w:t>
      </w:r>
      <w:r w:rsidRPr="00616F43">
        <w:t xml:space="preserve">Section </w:t>
      </w:r>
      <w:r w:rsidR="00562A9F" w:rsidRPr="00616F43">
        <w:t>5,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5, added (F).</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65.</w:t>
      </w:r>
      <w:r w:rsidR="00562A9F" w:rsidRPr="00616F43">
        <w:t xml:space="preserve"> CMRS Emergency Telephone Advisory Committee created; responsibilities of committee and Revenue and Fiscal Affairs Office.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All committee members, except the executive director or his designee, must be appointed for a three</w:t>
      </w:r>
      <w:r w:rsidR="00616F43" w:rsidRPr="00616F43">
        <w:noBreakHyphen/>
      </w:r>
      <w:r w:rsidRPr="00616F43">
        <w:t>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In the event a vacancy arises, it must be filled for the remainder of the term in the manner of the original appointment. A partial term does not count toward the term limits; however, service for three</w:t>
      </w:r>
      <w:r w:rsidR="00616F43" w:rsidRPr="00616F43">
        <w:noBreakHyphen/>
      </w:r>
      <w:r w:rsidRPr="00616F43">
        <w:t>fourths or more of a term constitutes service for a term.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The responsibilities of the committee with respect to CMRS emergency telephone services are to: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review and approve continuing education training courses for which reimbursement may be allowed to CMRS providers and PSAPs under the provisions of this chapter.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The responsibilities of the Revenue and Fiscal Affairs Office with respect to CMRS emergency telephone services are to: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(a) hire employees or contract for services and equipment to achieve all or parts of the model;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(b) provide for statewide contracts for equipment and services identified in the plan for PSAPs to utilize;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manage and disburse funds in and from an interest</w:t>
      </w:r>
      <w:r w:rsidR="00616F43" w:rsidRPr="00616F43">
        <w:noBreakHyphen/>
      </w:r>
      <w:r w:rsidRPr="00616F43">
        <w:t>bearing account in the following manner: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(a) hold and distribute not more than thirty</w:t>
      </w:r>
      <w:r w:rsidR="00616F43" w:rsidRPr="00616F43">
        <w:noBreakHyphen/>
      </w:r>
      <w:r w:rsidRPr="00616F43">
        <w:t>nine and eight</w:t>
      </w:r>
      <w:r w:rsidR="00616F43" w:rsidRPr="00616F43">
        <w:noBreakHyphen/>
      </w:r>
      <w:r w:rsidRPr="00616F43">
        <w:t>tenths percent of the total monthly revenues in the interest</w:t>
      </w:r>
      <w:r w:rsidR="00616F43" w:rsidRPr="00616F43">
        <w:noBreakHyphen/>
      </w:r>
      <w:r w:rsidRPr="00616F43">
        <w:t>bearing account to PSAP administrators based on CMRS 911 wireless call volume for expenses incurred for the answering, routing, and proper disposition of CMRS 911 calls;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(b) hold and distribute not more than fifty</w:t>
      </w:r>
      <w:r w:rsidR="00616F43" w:rsidRPr="00616F43">
        <w:noBreakHyphen/>
      </w:r>
      <w:r w:rsidRPr="00616F43">
        <w:t>eight and two</w:t>
      </w:r>
      <w:r w:rsidR="00616F43" w:rsidRPr="00616F43">
        <w:noBreakHyphen/>
      </w:r>
      <w:r w:rsidRPr="00616F43">
        <w:t>tenths percent of the total monthly revenues in the interest</w:t>
      </w:r>
      <w:r w:rsidR="00616F43" w:rsidRPr="00616F43">
        <w:noBreakHyphen/>
      </w:r>
      <w:r w:rsidRPr="00616F43">
        <w:t xml:space="preserve">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 programming, and installing necessary data, networks, services, hardware, and </w:t>
      </w:r>
      <w:r w:rsidRPr="00616F43">
        <w:lastRenderedPageBreak/>
        <w:t>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r>
      <w:r w:rsidRPr="00616F43">
        <w:tab/>
        <w:t>(c) hold and distribute not more than two percent of the total monthly revenues in the interest</w:t>
      </w:r>
      <w:r w:rsidR="00616F43" w:rsidRPr="00616F43">
        <w:noBreakHyphen/>
      </w:r>
      <w:r w:rsidRPr="00616F43">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616F43" w:rsidRPr="00616F43">
        <w:noBreakHyphen/>
      </w:r>
      <w:r w:rsidRPr="00616F43">
        <w:t>47</w:t>
      </w:r>
      <w:r w:rsidR="00616F43" w:rsidRPr="00616F43">
        <w:noBreakHyphen/>
      </w:r>
      <w:r w:rsidRPr="00616F43">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the strategic plan;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(7) report as required or suggested by this chapter, promulgate any regulations, and take further actions as are appropriate in implementing it;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(8) work with the Department of Revenue to ensure all reporting requirements are being met;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(9) act as the State 911 Coordinator for the purposes of any relevant state or federal law or program requirements.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The Revenue and Fiscal Affairs Office and committee must: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annually calculate the average 911 charge as provided in Section 23</w:t>
      </w:r>
      <w:r w:rsidR="00616F43" w:rsidRPr="00616F43">
        <w:noBreakHyphen/>
      </w:r>
      <w:r w:rsidRPr="00616F43">
        <w:t>47</w:t>
      </w:r>
      <w:r w:rsidR="00616F43" w:rsidRPr="00616F43">
        <w:noBreakHyphen/>
      </w:r>
      <w:r w:rsidRPr="00616F43">
        <w:t>50(F); and</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w:t>
      </w:r>
      <w:r w:rsidR="00616F43" w:rsidRPr="00616F43">
        <w:noBreakHyphen/>
      </w:r>
      <w:r w:rsidRPr="00616F43">
        <w:t>47</w:t>
      </w:r>
      <w:r w:rsidR="00616F43" w:rsidRPr="00616F43">
        <w:noBreakHyphen/>
      </w:r>
      <w:r w:rsidRPr="00616F43">
        <w:t>65(B)(2) which necessitates such disclosure. The information also shall be exempt from disclosure pursuant to Chapter 4, Title 30. Members of the Revenue and Fiscal Affairs Office may not disclose the information to any third parties, including their employers.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 CMRS providers are entitled to retain two percent of the fees collected as reimbursement for collection and handling of the CMRS 911 charge.</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1998 Act No. 399, </w:t>
      </w:r>
      <w:r w:rsidRPr="00616F43">
        <w:t xml:space="preserve">Section </w:t>
      </w:r>
      <w:r w:rsidR="00562A9F" w:rsidRPr="00616F43">
        <w:t xml:space="preserve">4; 2000 Act No. 233, </w:t>
      </w:r>
      <w:r w:rsidRPr="00616F43">
        <w:t xml:space="preserve">Section </w:t>
      </w:r>
      <w:r w:rsidR="00562A9F" w:rsidRPr="00616F43">
        <w:t xml:space="preserve">2; 2005 Act No. 164, </w:t>
      </w:r>
      <w:r w:rsidRPr="00616F43">
        <w:t xml:space="preserve">Section </w:t>
      </w:r>
      <w:r w:rsidR="00562A9F" w:rsidRPr="00616F43">
        <w:t xml:space="preserve">18; 2010 Act No. 135, </w:t>
      </w:r>
      <w:r w:rsidRPr="00616F43">
        <w:t xml:space="preserve">Section </w:t>
      </w:r>
      <w:r w:rsidR="00562A9F" w:rsidRPr="00616F43">
        <w:t xml:space="preserve">5, eff July 1, 2011; 2018 Act No. 246 (H.3895), </w:t>
      </w:r>
      <w:r w:rsidRPr="00616F43">
        <w:t xml:space="preserve">Section </w:t>
      </w:r>
      <w:r w:rsidR="00562A9F" w:rsidRPr="00616F43">
        <w:t xml:space="preserve">6, eff July 1, 2018; 2019 Act No. 60 (H.3586), </w:t>
      </w:r>
      <w:r w:rsidRPr="00616F43">
        <w:t xml:space="preserve">Section </w:t>
      </w:r>
      <w:r w:rsidR="00562A9F" w:rsidRPr="00616F43">
        <w:t>6,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Code Commissioner's Note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The reference to "FCC Docket Number 94</w:t>
      </w:r>
      <w:r w:rsidR="00616F43" w:rsidRPr="00616F43">
        <w:noBreakHyphen/>
      </w:r>
      <w:r w:rsidRPr="00616F43">
        <w:t>102" in subsection (C)(4) of this section originally read "FCC Docket Number 94</w:t>
      </w:r>
      <w:r w:rsidR="00616F43" w:rsidRPr="00616F43">
        <w:noBreakHyphen/>
      </w:r>
      <w:r w:rsidRPr="00616F43">
        <w:t>10." At the direction of the Code Commissioner in 2012, the reference was changed to "FCC Docket Number 94</w:t>
      </w:r>
      <w:r w:rsidR="00616F43" w:rsidRPr="00616F43">
        <w:noBreakHyphen/>
      </w:r>
      <w:r w:rsidRPr="00616F43">
        <w:t>102" to correct a scrivener's error in the original Act.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6F43" w:rsidRPr="00616F43">
        <w:t xml:space="preserve">Section </w:t>
      </w:r>
      <w:r w:rsidRPr="00616F43">
        <w:t>5(D)(1).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The 2010 amendment in subsection (A)(1), substituted "South Carolina 911" for "CMRS Emergency Telephone Services" in the first sentence, and in the second sentence, substituted "a director of a division </w:t>
      </w:r>
      <w:r w:rsidRPr="00616F43">
        <w:lastRenderedPageBreak/>
        <w:t>of the State" for "the Director of the State Chief Information Officer Division," and inserted "the Director of the Office of Research and Statistics;"; in first sentence of subsection (D)(2), substituted "this section" for "section 23</w:t>
      </w:r>
      <w:r w:rsidR="00616F43" w:rsidRPr="00616F43">
        <w:noBreakHyphen/>
      </w:r>
      <w:r w:rsidRPr="00616F43">
        <w:t>47</w:t>
      </w:r>
      <w:r w:rsidR="00616F43" w:rsidRPr="00616F43">
        <w:noBreakHyphen/>
      </w:r>
      <w:r w:rsidRPr="00616F43">
        <w:t>65(C)(1)(e)", and in the second sentence, substituted a comma for "of" preceding "Title 30"; in subsection (D)(3), added "prepaid wireless sellers comply with the requirements of Section 23</w:t>
      </w:r>
      <w:r w:rsidR="00616F43" w:rsidRPr="00616F43">
        <w:noBreakHyphen/>
      </w:r>
      <w:r w:rsidRPr="00616F43">
        <w:t>47</w:t>
      </w:r>
      <w:r w:rsidR="00616F43" w:rsidRPr="00616F43">
        <w:noBreakHyphen/>
      </w:r>
      <w:r w:rsidRPr="00616F43">
        <w:t>68(F) and that all other"; and deleted subsection (F) relating to committee termination.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2018 Act No. 246, </w:t>
      </w:r>
      <w:r w:rsidR="00616F43" w:rsidRPr="00616F43">
        <w:t xml:space="preserve">Section </w:t>
      </w:r>
      <w:r w:rsidRPr="00616F43">
        <w:t>6, rewrote (A)(1), allowing the Executive Director of the Revenue and Fiscal Affairs Office to appoint a member to the committee.</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6, rewrote the section, increasing the responsibilities of the South Carolina 911 Advisory Committee, increasing the size of its membership, revising the process of appointing members, providing its members compensation for certain expenses, and increasing and revising the responsibilities of the Revenue and Fiscal Affairs Office.</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67.</w:t>
      </w:r>
      <w:r w:rsidR="00562A9F" w:rsidRPr="00616F43">
        <w:t xml:space="preserve"> VoIP 911 charge; collection; funding.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There is hereby imposed a VoIP 911 charge in an amount identical to the amount of the 911 charge imposed on each local exchange access facility pursuant to Section 23</w:t>
      </w:r>
      <w:r w:rsidR="00616F43" w:rsidRPr="00616F43">
        <w:noBreakHyphen/>
      </w:r>
      <w:r w:rsidRPr="00616F43">
        <w:t>47</w:t>
      </w:r>
      <w:r w:rsidR="00616F43" w:rsidRPr="00616F43">
        <w:noBreakHyphen/>
      </w:r>
      <w:r w:rsidRPr="00616F43">
        <w:t>40(A) and 23</w:t>
      </w:r>
      <w:r w:rsidR="00616F43" w:rsidRPr="00616F43">
        <w:noBreakHyphen/>
      </w:r>
      <w:r w:rsidRPr="00616F43">
        <w:t>47</w:t>
      </w:r>
      <w:r w:rsidR="00616F43" w:rsidRPr="00616F43">
        <w:noBreakHyphen/>
      </w:r>
      <w:r w:rsidRPr="00616F43">
        <w:t>50(A).</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Funding from the VoIP 911 charge established in subsection (A) must be used in the same manner as set forth in Section 23</w:t>
      </w:r>
      <w:r w:rsidR="00616F43" w:rsidRPr="00616F43">
        <w:noBreakHyphen/>
      </w:r>
      <w:r w:rsidRPr="00616F43">
        <w:t>47</w:t>
      </w:r>
      <w:r w:rsidR="00616F43" w:rsidRPr="00616F43">
        <w:noBreakHyphen/>
      </w:r>
      <w:r w:rsidRPr="00616F43">
        <w:t>40(B) and (C). The provisions of Section 23</w:t>
      </w:r>
      <w:r w:rsidR="00616F43" w:rsidRPr="00616F43">
        <w:noBreakHyphen/>
      </w:r>
      <w:r w:rsidRPr="00616F43">
        <w:t>47</w:t>
      </w:r>
      <w:r w:rsidR="00616F43" w:rsidRPr="00616F43">
        <w:noBreakHyphen/>
      </w:r>
      <w:r w:rsidRPr="00616F43">
        <w:t>50(B), (C), (D), (E), and (G) apply with equal force with regard to the VoIP 911 charge.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616F43" w:rsidRPr="00616F43">
        <w:noBreakHyphen/>
      </w:r>
      <w:r w:rsidRPr="00616F43">
        <w:t>47</w:t>
      </w:r>
      <w:r w:rsidR="00616F43" w:rsidRPr="00616F43">
        <w:noBreakHyphen/>
      </w:r>
      <w:r w:rsidRPr="00616F43">
        <w:t>50(F) shall apply to the service. Similarly, if an exchange access facility is also a VoIP service line, then only the 911 charge set forth in Sections 23</w:t>
      </w:r>
      <w:r w:rsidR="00616F43" w:rsidRPr="00616F43">
        <w:noBreakHyphen/>
      </w:r>
      <w:r w:rsidRPr="00616F43">
        <w:t>47</w:t>
      </w:r>
      <w:r w:rsidR="00616F43" w:rsidRPr="00616F43">
        <w:noBreakHyphen/>
      </w:r>
      <w:r w:rsidRPr="00616F43">
        <w:t>40(A) and 23</w:t>
      </w:r>
      <w:r w:rsidR="00616F43" w:rsidRPr="00616F43">
        <w:noBreakHyphen/>
      </w:r>
      <w:r w:rsidRPr="00616F43">
        <w:t>47</w:t>
      </w:r>
      <w:r w:rsidR="00616F43" w:rsidRPr="00616F43">
        <w:noBreakHyphen/>
      </w:r>
      <w:r w:rsidRPr="00616F43">
        <w:t>50(A) shall apply to the service.</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A9F" w:rsidRPr="00616F43">
        <w:t xml:space="preserve">: 2010 Act No. 135, </w:t>
      </w:r>
      <w:r w:rsidRPr="00616F43">
        <w:t xml:space="preserve">Section </w:t>
      </w:r>
      <w:r w:rsidR="00562A9F" w:rsidRPr="00616F43">
        <w:t>6, eff July 1, 2011.</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68.</w:t>
      </w:r>
      <w:r w:rsidR="00562A9F" w:rsidRPr="00616F43">
        <w:t xml:space="preserve"> Prepaid wireless 911 charge; collection; administrative fee; department to establish procedures; transfer of funds to State Treasurer.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There is hereby imposed a prepaid wireless 911 charge in the amount equal to the average 911 charges calculated pursuant to Section 23</w:t>
      </w:r>
      <w:r w:rsidR="00616F43" w:rsidRPr="00616F43">
        <w:noBreakHyphen/>
      </w:r>
      <w:r w:rsidRPr="00616F43">
        <w:t>47</w:t>
      </w:r>
      <w:r w:rsidR="00616F43" w:rsidRPr="00616F43">
        <w:noBreakHyphen/>
      </w:r>
      <w:r w:rsidRPr="00616F43">
        <w:t>50(F).</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For the purposes of this section, a prepaid wireless retail transaction must be sourced as provided in Section 12</w:t>
      </w:r>
      <w:r w:rsidR="00616F43" w:rsidRPr="00616F43">
        <w:noBreakHyphen/>
      </w:r>
      <w:r w:rsidRPr="00616F43">
        <w:t>36</w:t>
      </w:r>
      <w:r w:rsidR="00616F43" w:rsidRPr="00616F43">
        <w:noBreakHyphen/>
      </w:r>
      <w:r w:rsidRPr="00616F43">
        <w:t>910(B)(5)(b).</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(G) The audit and appeal procedures applicable under Chapter 36, Title 12 shall apply to the prepaid wireless 911 charge.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616F43" w:rsidRPr="00616F43">
        <w:noBreakHyphen/>
      </w:r>
      <w:r w:rsidRPr="00616F43">
        <w:t>36</w:t>
      </w:r>
      <w:r w:rsidR="00616F43" w:rsidRPr="00616F43">
        <w:noBreakHyphen/>
      </w:r>
      <w:r w:rsidRPr="00616F43">
        <w:t>950.</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(I) The department shall transfer all remitted prepaid wireless 911 charges to the State Treasurer in the same manner as provided in Section 23</w:t>
      </w:r>
      <w:r w:rsidR="00616F43" w:rsidRPr="00616F43">
        <w:noBreakHyphen/>
      </w:r>
      <w:r w:rsidRPr="00616F43">
        <w:t>47</w:t>
      </w:r>
      <w:r w:rsidR="00616F43" w:rsidRPr="00616F43">
        <w:noBreakHyphen/>
      </w:r>
      <w:r w:rsidRPr="00616F43">
        <w:t>50(F). These funds are not general fund revenue of the State and must be kept by the State Treasurer in a fund separate and apart from the general fund to be expended as provided in Section 23</w:t>
      </w:r>
      <w:r w:rsidR="00616F43" w:rsidRPr="00616F43">
        <w:noBreakHyphen/>
      </w:r>
      <w:r w:rsidRPr="00616F43">
        <w:t>47</w:t>
      </w:r>
      <w:r w:rsidR="00616F43" w:rsidRPr="00616F43">
        <w:noBreakHyphen/>
      </w:r>
      <w:r w:rsidRPr="00616F43">
        <w:t>65.</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A9F" w:rsidRPr="00616F43">
        <w:t xml:space="preserve">: 2010 Act No. 135, </w:t>
      </w:r>
      <w:r w:rsidRPr="00616F43">
        <w:t xml:space="preserve">Section </w:t>
      </w:r>
      <w:r w:rsidR="00562A9F" w:rsidRPr="00616F43">
        <w:t>7, eff July 1, 2011.</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69.</w:t>
      </w:r>
      <w:r w:rsidR="00562A9F" w:rsidRPr="00616F43">
        <w:t xml:space="preserve"> Charges for 911 funding.</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A9F" w:rsidRPr="00616F43">
        <w:t xml:space="preserve">: 2010 Act No. 135, </w:t>
      </w:r>
      <w:r w:rsidRPr="00616F43">
        <w:t xml:space="preserve">Section </w:t>
      </w:r>
      <w:r w:rsidR="00562A9F" w:rsidRPr="00616F43">
        <w:t>8, eff March 30, 2010.</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70.</w:t>
      </w:r>
      <w:r w:rsidR="00562A9F" w:rsidRPr="00616F43">
        <w:t xml:space="preserve"> Liability.</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A local government or public safety agency, as defined in Section 23</w:t>
      </w:r>
      <w:r w:rsidR="00616F43" w:rsidRPr="00616F43">
        <w:noBreakHyphen/>
      </w:r>
      <w:r w:rsidRPr="00616F43">
        <w:t>47</w:t>
      </w:r>
      <w:r w:rsidR="00616F43" w:rsidRPr="00616F43">
        <w:noBreakHyphen/>
      </w:r>
      <w:r w:rsidRPr="00616F43">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616F43" w:rsidRPr="00616F43">
        <w:noBreakHyphen/>
      </w:r>
      <w:r w:rsidRPr="00616F43">
        <w:t>78</w:t>
      </w:r>
      <w:r w:rsidR="00616F43" w:rsidRPr="00616F43">
        <w:noBreakHyphen/>
      </w:r>
      <w:r w:rsidRPr="00616F43">
        <w:t>60(5) or 15</w:t>
      </w:r>
      <w:r w:rsidR="00616F43" w:rsidRPr="00616F43">
        <w:noBreakHyphen/>
      </w:r>
      <w:r w:rsidRPr="00616F43">
        <w:t>78</w:t>
      </w:r>
      <w:r w:rsidR="00616F43" w:rsidRPr="00616F43">
        <w:noBreakHyphen/>
      </w:r>
      <w:r w:rsidRPr="00616F43">
        <w:t>60(19).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1998 Act No. 399, </w:t>
      </w:r>
      <w:r w:rsidRPr="00616F43">
        <w:t xml:space="preserve">Section </w:t>
      </w:r>
      <w:r w:rsidR="00562A9F" w:rsidRPr="00616F43">
        <w:t xml:space="preserve">5; 2010 Act No. 135, </w:t>
      </w:r>
      <w:r w:rsidRPr="00616F43">
        <w:t xml:space="preserve">Section </w:t>
      </w:r>
      <w:r w:rsidR="00562A9F" w:rsidRPr="00616F43">
        <w:t>9, eff March 30, 2010.</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The 2010 amendment in subsection (B), substituted "To the extent that a 911 service is provided pursuant to tariffs on file with the South Carolina Public Service Commission, the liability of the provider of this service" for "Liability concerning all service suppliers as defined in this chapter"; and in subsection (C), substituted "To the extent that a 911 service is not provided pursuant to tariffs on file with the South Carolina Public Service Commission in no event shall the provider of these" for "Notwithstanding any other provision of law, in no event shall any CMRS service supplier", and substituted "911" for "CMRS" at the end of the first sentence and in the undesignated paragraph following subsection (C).</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75.</w:t>
      </w:r>
      <w:r w:rsidR="00562A9F" w:rsidRPr="00616F43">
        <w:t xml:space="preserve"> CMRS location information and other data in 911 system not subject to FOIA or disclosure.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CMRS location information obtained by safety personnel or for public safety personnel for public safety purposes is not public information under the Freedom of Information Act.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(B) A person may not disclose or use, for any purpose other than for the 911 or other emergency calling system, information contained in the database of the telephone network portion of a 911 or other emergency calling system established pursuant to this chapter.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(C) For all information not covered by subsections (A) and (B), a local government may exempt from disclosure: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individual identifying information of an individual calling a 911 center, individual identifying information of a victim, or individual identifying information of a witness; or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images or video from a place where the 911 caller would have a reasonable expectation of privacy as defined in Section 16</w:t>
      </w:r>
      <w:r w:rsidR="00616F43" w:rsidRPr="00616F43">
        <w:noBreakHyphen/>
      </w:r>
      <w:r w:rsidRPr="00616F43">
        <w:t>17</w:t>
      </w:r>
      <w:r w:rsidR="00616F43" w:rsidRPr="00616F43">
        <w:noBreakHyphen/>
      </w:r>
      <w:r w:rsidRPr="00616F43">
        <w:t>470(D)(1).</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The local government is responsible for the release of its information.</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(D) This section shall not apply if the local government or a court order determines that the public interest in disclosure outweighs the interest in nondisclosure.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(E) As used in this section, the term "identifying information" includes name, telephone number, and home address. The term does not include: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(1) the location of the incident, unless the location is the caller's, victim's, or witness' home address or the disclosure of the location would compromise the identity of the caller, victim, or witness; or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r>
      <w:r w:rsidRPr="00616F43">
        <w:tab/>
        <w:t>(2) the street block identifier, the cross street, or the mile marker nearest the scene of the incident, which shall be public.</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1998 Act No. 399, </w:t>
      </w:r>
      <w:r w:rsidRPr="00616F43">
        <w:t xml:space="preserve">Section </w:t>
      </w:r>
      <w:r w:rsidR="00562A9F" w:rsidRPr="00616F43">
        <w:t xml:space="preserve">6; 2019 Act No. 60 (H.3586), </w:t>
      </w:r>
      <w:r w:rsidRPr="00616F43">
        <w:t xml:space="preserve">Section </w:t>
      </w:r>
      <w:r w:rsidR="00562A9F" w:rsidRPr="00616F43">
        <w:t>7,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P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F43">
        <w:t xml:space="preserve">2019 Act No. 60, </w:t>
      </w:r>
      <w:r w:rsidR="00616F43" w:rsidRPr="00616F43">
        <w:t xml:space="preserve">Section </w:t>
      </w:r>
      <w:r w:rsidRPr="00616F43">
        <w:t>7, in (B), substituted "database" for "data base"; and added (C), (D), and (E).</w:t>
      </w:r>
    </w:p>
    <w:p w:rsidR="00616F43" w:rsidRP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rPr>
          <w:b/>
        </w:rPr>
        <w:t xml:space="preserve">SECTION </w:t>
      </w:r>
      <w:r w:rsidR="00562A9F" w:rsidRPr="00616F43">
        <w:rPr>
          <w:b/>
        </w:rPr>
        <w:t>23</w:t>
      </w:r>
      <w:r w:rsidRPr="00616F43">
        <w:rPr>
          <w:b/>
        </w:rPr>
        <w:noBreakHyphen/>
      </w:r>
      <w:r w:rsidR="00562A9F" w:rsidRPr="00616F43">
        <w:rPr>
          <w:b/>
        </w:rPr>
        <w:t>47</w:t>
      </w:r>
      <w:r w:rsidRPr="00616F43">
        <w:rPr>
          <w:b/>
        </w:rPr>
        <w:noBreakHyphen/>
      </w:r>
      <w:r w:rsidR="00562A9F" w:rsidRPr="00616F43">
        <w:rPr>
          <w:b/>
        </w:rPr>
        <w:t>80.</w:t>
      </w:r>
      <w:r w:rsidR="00562A9F" w:rsidRPr="00616F43">
        <w:t xml:space="preserve"> Penalties.</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It is unlawful for a person anonymously or otherwise to:</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(1) use any words or language of a profane, vulgar, lewd, lascivious, or indecent nature on an emergency 911 number with the intent to intimidate or harass a dispatcher;</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(2) contact the emergency 911 number, whether or not conversation ensues for the purpose of annoying or harassing the dispatcher or interfering with or disrupting emergency 911 service;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(3) make contact with a 911 dispatcher and intentionally fail to hang up or disengage the connection for the purpose of interfering with or disrupting emergency service;</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(4) contact the emergency 911 number and intentionally make a false report.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ab/>
        <w:t>A person who violates the provisions of this section is guilty of a misdemeanor and, upon conviction, must be imprisoned not more than six months or fined not more than two hundred dollars, or both.</w:t>
      </w: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F43" w:rsidRDefault="00616F43"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A9F" w:rsidRPr="00616F43">
        <w:t xml:space="preserve">: 1991 Act No. 245, </w:t>
      </w:r>
      <w:r w:rsidRPr="00616F43">
        <w:t xml:space="preserve">Section </w:t>
      </w:r>
      <w:r w:rsidR="00562A9F" w:rsidRPr="00616F43">
        <w:t xml:space="preserve">1; 2019 Act No. 60 (H.3586), </w:t>
      </w:r>
      <w:r w:rsidRPr="00616F43">
        <w:t xml:space="preserve">Section </w:t>
      </w:r>
      <w:r w:rsidR="00562A9F" w:rsidRPr="00616F43">
        <w:t>8, eff May 16, 2019.</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Effect of Amendment</w:t>
      </w:r>
    </w:p>
    <w:p w:rsidR="00616F43" w:rsidRDefault="00562A9F"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F43">
        <w:t xml:space="preserve">2019 Act No. 60, </w:t>
      </w:r>
      <w:r w:rsidR="00616F43" w:rsidRPr="00616F43">
        <w:t xml:space="preserve">Section </w:t>
      </w:r>
      <w:r w:rsidRPr="00616F43">
        <w:t>8, in (2), substituted "contact" for "telephone"; in (3), substituted "contact with a" for "a telephone call to a"; and in (4), substituted "contact" for "telephone".</w:t>
      </w:r>
    </w:p>
    <w:p w:rsidR="00F25049" w:rsidRPr="00616F43" w:rsidRDefault="00F25049" w:rsidP="0061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6F43" w:rsidSect="00616F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F43" w:rsidRDefault="00616F43" w:rsidP="00616F43">
      <w:r>
        <w:separator/>
      </w:r>
    </w:p>
  </w:endnote>
  <w:endnote w:type="continuationSeparator" w:id="0">
    <w:p w:rsidR="00616F43" w:rsidRDefault="00616F43" w:rsidP="0061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F43" w:rsidRDefault="00616F43" w:rsidP="00616F43">
      <w:r>
        <w:separator/>
      </w:r>
    </w:p>
  </w:footnote>
  <w:footnote w:type="continuationSeparator" w:id="0">
    <w:p w:rsidR="00616F43" w:rsidRDefault="00616F43" w:rsidP="0061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43" w:rsidRPr="00616F43" w:rsidRDefault="00616F43" w:rsidP="00616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F"/>
    <w:rsid w:val="00562A9F"/>
    <w:rsid w:val="00616F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558AA-528C-4B06-90A6-F95BEC8B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2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2A9F"/>
    <w:rPr>
      <w:rFonts w:ascii="Courier New" w:eastAsiaTheme="minorEastAsia" w:hAnsi="Courier New" w:cs="Courier New"/>
      <w:sz w:val="20"/>
      <w:szCs w:val="20"/>
    </w:rPr>
  </w:style>
  <w:style w:type="paragraph" w:styleId="Header">
    <w:name w:val="header"/>
    <w:basedOn w:val="Normal"/>
    <w:link w:val="HeaderChar"/>
    <w:uiPriority w:val="99"/>
    <w:unhideWhenUsed/>
    <w:rsid w:val="00616F43"/>
    <w:pPr>
      <w:tabs>
        <w:tab w:val="center" w:pos="4680"/>
        <w:tab w:val="right" w:pos="9360"/>
      </w:tabs>
    </w:pPr>
  </w:style>
  <w:style w:type="character" w:customStyle="1" w:styleId="HeaderChar">
    <w:name w:val="Header Char"/>
    <w:basedOn w:val="DefaultParagraphFont"/>
    <w:link w:val="Header"/>
    <w:uiPriority w:val="99"/>
    <w:rsid w:val="00616F43"/>
  </w:style>
  <w:style w:type="paragraph" w:styleId="Footer">
    <w:name w:val="footer"/>
    <w:basedOn w:val="Normal"/>
    <w:link w:val="FooterChar"/>
    <w:uiPriority w:val="99"/>
    <w:unhideWhenUsed/>
    <w:rsid w:val="00616F43"/>
    <w:pPr>
      <w:tabs>
        <w:tab w:val="center" w:pos="4680"/>
        <w:tab w:val="right" w:pos="9360"/>
      </w:tabs>
    </w:pPr>
  </w:style>
  <w:style w:type="character" w:customStyle="1" w:styleId="FooterChar">
    <w:name w:val="Footer Char"/>
    <w:basedOn w:val="DefaultParagraphFont"/>
    <w:link w:val="Footer"/>
    <w:uiPriority w:val="99"/>
    <w:rsid w:val="0061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9898</Words>
  <Characters>56424</Characters>
  <Application>Microsoft Office Word</Application>
  <DocSecurity>0</DocSecurity>
  <Lines>470</Lines>
  <Paragraphs>132</Paragraphs>
  <ScaleCrop>false</ScaleCrop>
  <Company>Legislative Services Agency</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