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862">
        <w:t>CHAPTER 13</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862">
        <w:t>Prisoners Generally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1</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General Provisions</w:t>
      </w:r>
      <w:bookmarkStart w:id="0" w:name="_GoBack"/>
      <w:bookmarkEnd w:id="0"/>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10.</w:t>
      </w:r>
      <w:r w:rsidR="00225880" w:rsidRPr="00267862">
        <w:t xml:space="preserve"> Segregation of sexes.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In all prisons and local detention facilities in the State, a separation of the sexes must be observed at all times.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1; 1952 Code </w:t>
      </w:r>
      <w:r w:rsidRPr="00267862">
        <w:t xml:space="preserve">Section </w:t>
      </w:r>
      <w:r w:rsidR="00225880" w:rsidRPr="00267862">
        <w:t>55</w:t>
      </w:r>
      <w:r w:rsidRPr="00267862">
        <w:noBreakHyphen/>
      </w:r>
      <w:r w:rsidR="00225880" w:rsidRPr="00267862">
        <w:t xml:space="preserve">1; 1942 Code </w:t>
      </w:r>
      <w:r w:rsidRPr="00267862">
        <w:t xml:space="preserve">Section </w:t>
      </w:r>
      <w:r w:rsidR="00225880" w:rsidRPr="00267862">
        <w:t xml:space="preserve">1035; 1932 Code </w:t>
      </w:r>
      <w:r w:rsidRPr="00267862">
        <w:t xml:space="preserve">Section </w:t>
      </w:r>
      <w:r w:rsidR="00225880" w:rsidRPr="00267862">
        <w:t xml:space="preserve">1035; Cr. P. '22 </w:t>
      </w:r>
      <w:r w:rsidRPr="00267862">
        <w:t xml:space="preserve">Section </w:t>
      </w:r>
      <w:r w:rsidR="00225880" w:rsidRPr="00267862">
        <w:t xml:space="preserve">125; Cr. C. '12 </w:t>
      </w:r>
      <w:r w:rsidRPr="00267862">
        <w:t xml:space="preserve">Section </w:t>
      </w:r>
      <w:r w:rsidR="00225880" w:rsidRPr="00267862">
        <w:t xml:space="preserve">104; 1911 (27) 169; 1912 (27) 553; 1914 (28) 515; 1917 (30) 265; 1972 (57) 2629; 2010 Act No. 237, </w:t>
      </w:r>
      <w:r w:rsidRPr="00267862">
        <w:t xml:space="preserve">Section </w:t>
      </w:r>
      <w:r w:rsidR="00225880" w:rsidRPr="00267862">
        <w:t>64,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20.</w:t>
      </w:r>
      <w:r w:rsidR="00225880" w:rsidRPr="00267862">
        <w:t xml:space="preserve"> Sheriffs' duties with respect to arrest of escaped convicts;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4; 1952 Code </w:t>
      </w:r>
      <w:r w:rsidRPr="00267862">
        <w:t xml:space="preserve">Section </w:t>
      </w:r>
      <w:r w:rsidR="00225880" w:rsidRPr="00267862">
        <w:t>55</w:t>
      </w:r>
      <w:r w:rsidRPr="00267862">
        <w:noBreakHyphen/>
      </w:r>
      <w:r w:rsidR="00225880" w:rsidRPr="00267862">
        <w:t xml:space="preserve">4; 1942 Code </w:t>
      </w:r>
      <w:r w:rsidRPr="00267862">
        <w:t xml:space="preserve">Section </w:t>
      </w:r>
      <w:r w:rsidR="00225880" w:rsidRPr="00267862">
        <w:t xml:space="preserve">3545; 1932 Code </w:t>
      </w:r>
      <w:r w:rsidRPr="00267862">
        <w:t xml:space="preserve">Sections </w:t>
      </w:r>
      <w:r w:rsidR="00225880" w:rsidRPr="00267862">
        <w:t xml:space="preserve"> 1541, 3545; Civ. C. '22 </w:t>
      </w:r>
      <w:r w:rsidRPr="00267862">
        <w:t xml:space="preserve">Section </w:t>
      </w:r>
      <w:r w:rsidR="00225880" w:rsidRPr="00267862">
        <w:t xml:space="preserve">2088; Cr. C. '22 </w:t>
      </w:r>
      <w:r w:rsidRPr="00267862">
        <w:t xml:space="preserve">Section </w:t>
      </w:r>
      <w:r w:rsidR="00225880" w:rsidRPr="00267862">
        <w:t xml:space="preserve">488; Civ. C. '12 </w:t>
      </w:r>
      <w:r w:rsidRPr="00267862">
        <w:t xml:space="preserve">Section </w:t>
      </w:r>
      <w:r w:rsidR="00225880" w:rsidRPr="00267862">
        <w:t xml:space="preserve">1195; Cr. C. '12 </w:t>
      </w:r>
      <w:r w:rsidRPr="00267862">
        <w:t xml:space="preserve">Section </w:t>
      </w:r>
      <w:r w:rsidR="00225880" w:rsidRPr="00267862">
        <w:t xml:space="preserve">561; Civ. C. '02 </w:t>
      </w:r>
      <w:r w:rsidRPr="00267862">
        <w:t xml:space="preserve">Section </w:t>
      </w:r>
      <w:r w:rsidR="00225880" w:rsidRPr="00267862">
        <w:t xml:space="preserve">870; Cr. C. '02 </w:t>
      </w:r>
      <w:r w:rsidRPr="00267862">
        <w:t xml:space="preserve">Section </w:t>
      </w:r>
      <w:r w:rsidR="00225880" w:rsidRPr="00267862">
        <w:t xml:space="preserve">404; 2010 Act No. 237, </w:t>
      </w:r>
      <w:r w:rsidRPr="00267862">
        <w:t xml:space="preserve">Section </w:t>
      </w:r>
      <w:r w:rsidR="00225880" w:rsidRPr="00267862">
        <w:t>65,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30.</w:t>
      </w:r>
      <w:r w:rsidR="00225880" w:rsidRPr="00267862">
        <w:t xml:space="preserve"> Use of force to maintain internal order and discipline and to prevent escape of inmates.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7.1; 1968 (55) 2270; 2010 Act No. 237, </w:t>
      </w:r>
      <w:r w:rsidRPr="00267862">
        <w:t xml:space="preserve">Section </w:t>
      </w:r>
      <w:r w:rsidR="00225880" w:rsidRPr="00267862">
        <w:t>66,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40.</w:t>
      </w:r>
      <w:r w:rsidR="00225880" w:rsidRPr="00267862">
        <w:t xml:space="preserve"> Computation of time served by prisoners.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w:t>
      </w:r>
      <w:r w:rsidRPr="00267862">
        <w:lastRenderedPageBreak/>
        <w:t>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11; 1952 Code </w:t>
      </w:r>
      <w:r w:rsidRPr="00267862">
        <w:t xml:space="preserve">Section </w:t>
      </w:r>
      <w:r w:rsidR="00225880" w:rsidRPr="00267862">
        <w:t>55</w:t>
      </w:r>
      <w:r w:rsidRPr="00267862">
        <w:noBreakHyphen/>
      </w:r>
      <w:r w:rsidR="00225880" w:rsidRPr="00267862">
        <w:t xml:space="preserve">11; 1948 (45) 1808; 1973 (58) 181; 2010 Act No. 237, </w:t>
      </w:r>
      <w:r w:rsidRPr="00267862">
        <w:t xml:space="preserve">Section </w:t>
      </w:r>
      <w:r w:rsidR="00225880" w:rsidRPr="00267862">
        <w:t xml:space="preserve">67, eff June 11, 2010; 2013 Act No. 34, </w:t>
      </w:r>
      <w:r w:rsidRPr="00267862">
        <w:t xml:space="preserve">Section </w:t>
      </w:r>
      <w:r w:rsidR="00225880" w:rsidRPr="00267862">
        <w:t>1, eff June 7, 2013.</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2010 amendment substituted "must be calculated from" for "shall be reckoned from" in the first and second sentences, substituted "However, when" for "But when" in the second sentence, and made other nonsubstantive changes.</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2013 amendment added ", and may be given for any time spent under monitored house arrest" at the end of the third sentence.</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50.</w:t>
      </w:r>
      <w:r w:rsidR="00225880" w:rsidRPr="00267862">
        <w:t xml:space="preserve"> Monthly reports required from municipal and county facility manager responsible for custody of convicted persons.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13; 1966 (54) 2175; 2010 Act No. 237, </w:t>
      </w:r>
      <w:r w:rsidRPr="00267862">
        <w:t xml:space="preserve">Section </w:t>
      </w:r>
      <w:r w:rsidR="00225880" w:rsidRPr="00267862">
        <w:t>68,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substituted "facility manager" for "official", and made other nonsubstantive changes.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60.</w:t>
      </w:r>
      <w:r w:rsidR="00225880" w:rsidRPr="00267862">
        <w:t xml:space="preserve"> Screening of offenders for possible placement on work release.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Department of Corrections shall automatically screen all offenders committed to its agency for non</w:t>
      </w:r>
      <w:r w:rsidR="00267862" w:rsidRPr="00267862">
        <w:noBreakHyphen/>
      </w:r>
      <w:r w:rsidRPr="00267862">
        <w:t>violent offenses with sentences of five years or less for possible placement on work release or supervised furlough.</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1981 Act No. 100, </w:t>
      </w:r>
      <w:r w:rsidRPr="00267862">
        <w:t xml:space="preserve">Section </w:t>
      </w:r>
      <w:r w:rsidR="00225880" w:rsidRPr="00267862">
        <w:t>20.</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65.</w:t>
      </w:r>
      <w:r w:rsidR="00225880" w:rsidRPr="00267862">
        <w:t xml:space="preserve"> Prisoners to be provided for litter control projects.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Department of Corrections shall provide prisoners not otherwise engaged in a useful prison occupation for litter control projects proposed by counties and municipalities.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1988 Act No. 530, </w:t>
      </w:r>
      <w:r w:rsidRPr="00267862">
        <w:t xml:space="preserve">Section </w:t>
      </w:r>
      <w:r w:rsidR="00225880" w:rsidRPr="00267862">
        <w:t>2.</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80.</w:t>
      </w:r>
      <w:r w:rsidR="00225880" w:rsidRPr="00267862">
        <w:t xml:space="preserve"> Prisoners to pay for certain costs; definitions; criteria for deductions from inmates' accounts; reimbursement to inmates; recovery from estates of inmates.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As used in this section: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"Detention facility" means a municipal or county jail, a local detention facility, or a state correctional facility used for the detention of persons charged with or convicted of a felony, misdemeanor, municipal offense, or violation of a court order.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"Inmate" means a person who is detained in a detention facility by reason of being charged with or convicted of a felony, a misdemeanor, a municipal offense, or violation of a court order.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"Medical treatment" means each visit initiated by the inmate to an institutional physician, physician's extender including a physician's assistant or a nurse practitioner, dentist, optometrist, or psychiatrist for examination or treatment.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lastRenderedPageBreak/>
        <w:tab/>
      </w:r>
      <w:r w:rsidRPr="00267862">
        <w:tab/>
        <w:t>(4) "Administrator" means the county administrator, city administrator, or the chief administrative officer of a county or municipality.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(5) "Director" means the agency head of the Department of Corrections.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The administrator or director, whichever is appropriate, may establish, by rules, criteria for a reasonable deduction from money credited to the account of an inmate to:</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repay the costs of:</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(a) public property wilfully damaged or destroyed by the inmate during his incarceration;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(b) medical treatment for injuries inflicted by the inmate upon himself or others;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(c) searching for and apprehending the inmate when he escapes or attempts to escape. The costs must be limited to those extraordinary costs incurred as a consequence of the escape;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(d) quelling a riot or other disturbance in which the inmate is unlawfully involved;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defray the costs paid by a municipality or county for medical services for an inmate, which have been requested by the inmate, if the deduction does not exceed five dollars for each occurrence of treatment received by the inmate. If the balance in an inmate's account is less than ten dollars, the fee must not be charged. However, a deficiency balance must be carried forward and, upon a deposit or credit being made to the inmate's account, any outstanding balance may be deducted from the account. This deficiency balance may be carried forward after release of the inmate and may be applied to the inmate's account in the event of subsequent arrests and incarcerations. This item does not apply to medical costs incurred as a result of injuries sustained by an inmate or other medically necessary treatment for which that inmate is determined not to be responsible.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All sums collected for medical treatment must be reimbursed to the inmate, upon the inmate's request, if the inmate is acquitted or otherwise exonerated of all charges for which the inmate was being held.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1994 Act No. 497, Part II, </w:t>
      </w:r>
      <w:r w:rsidRPr="00267862">
        <w:t xml:space="preserve">Section </w:t>
      </w:r>
      <w:r w:rsidR="00225880" w:rsidRPr="00267862">
        <w:t xml:space="preserve">44A; 1995 Act No. 7, Part II, </w:t>
      </w:r>
      <w:r w:rsidRPr="00267862">
        <w:t xml:space="preserve">Section </w:t>
      </w:r>
      <w:r w:rsidR="00225880" w:rsidRPr="00267862">
        <w:t xml:space="preserve">44; 2010 Act No. 237, </w:t>
      </w:r>
      <w:r w:rsidRPr="00267862">
        <w:t xml:space="preserve">Section </w:t>
      </w:r>
      <w:r w:rsidR="00225880" w:rsidRPr="00267862">
        <w:t>69,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in subsection (A)(1) inserted ", a local detention facility, or a"; rewrote subsection (B)(2); and inserted ", upon the inmate's request," in subsection (C).</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100.</w:t>
      </w:r>
      <w:r w:rsidR="00225880" w:rsidRPr="00267862">
        <w:t xml:space="preserve"> Definition of no parole offense; classification.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For purposes of definition under South Carolina law, a "no parole offense" means a class A, B, or C felony or an offense exempt from classification as enumerated in Section 16</w:t>
      </w:r>
      <w:r w:rsidR="00267862" w:rsidRPr="00267862">
        <w:noBreakHyphen/>
      </w:r>
      <w:r w:rsidRPr="00267862">
        <w:t>1</w:t>
      </w:r>
      <w:r w:rsidR="00267862" w:rsidRPr="00267862">
        <w:noBreakHyphen/>
      </w:r>
      <w:r w:rsidRPr="00267862">
        <w:t>10(d), which is punishable by a maximum term of imprisonment for twenty years or more.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1995 Act No. 83, </w:t>
      </w:r>
      <w:r w:rsidRPr="00267862">
        <w:t xml:space="preserve">Section </w:t>
      </w:r>
      <w:r w:rsidR="00225880" w:rsidRPr="00267862">
        <w:t>1.</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125.</w:t>
      </w:r>
      <w:r w:rsidR="00225880" w:rsidRPr="00267862">
        <w:t xml:space="preserve"> Eligibility for work release; limitations; forfeiture of credits.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Notwithstanding any other provision of law, except in a case in which the death penalty or a term of life imprisonment is imposed, or as provided in this subsection, an inmate convicted of a "no parole offense", as defined in Section 24</w:t>
      </w:r>
      <w:r w:rsidR="00267862" w:rsidRPr="00267862">
        <w:noBreakHyphen/>
      </w:r>
      <w:r w:rsidRPr="00267862">
        <w:t>13</w:t>
      </w:r>
      <w:r w:rsidR="00267862" w:rsidRPr="00267862">
        <w:noBreakHyphen/>
      </w:r>
      <w:r w:rsidRPr="00267862">
        <w:t>100, and sentenced to the custody of the Department of Corrections, including an inmate serving time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267862" w:rsidRPr="00267862">
        <w:noBreakHyphen/>
      </w:r>
      <w:r w:rsidRPr="00267862">
        <w:t>3</w:t>
      </w:r>
      <w:r w:rsidR="00267862" w:rsidRPr="00267862">
        <w:noBreakHyphen/>
      </w:r>
      <w:r w:rsidRPr="00267862">
        <w:t>50), kidnapping (Section 16</w:t>
      </w:r>
      <w:r w:rsidR="00267862" w:rsidRPr="00267862">
        <w:noBreakHyphen/>
      </w:r>
      <w:r w:rsidRPr="00267862">
        <w:t>3</w:t>
      </w:r>
      <w:r w:rsidR="00267862" w:rsidRPr="00267862">
        <w:noBreakHyphen/>
      </w:r>
      <w:r w:rsidRPr="00267862">
        <w:t>910), carjacking (Section 16</w:t>
      </w:r>
      <w:r w:rsidR="00267862" w:rsidRPr="00267862">
        <w:noBreakHyphen/>
      </w:r>
      <w:r w:rsidRPr="00267862">
        <w:t>3</w:t>
      </w:r>
      <w:r w:rsidR="00267862" w:rsidRPr="00267862">
        <w:noBreakHyphen/>
      </w:r>
      <w:r w:rsidRPr="00267862">
        <w:t>1075), burglary in the second degree (Section 16</w:t>
      </w:r>
      <w:r w:rsidR="00267862" w:rsidRPr="00267862">
        <w:noBreakHyphen/>
      </w:r>
      <w:r w:rsidRPr="00267862">
        <w:t>11</w:t>
      </w:r>
      <w:r w:rsidR="00267862" w:rsidRPr="00267862">
        <w:noBreakHyphen/>
      </w:r>
      <w:r w:rsidRPr="00267862">
        <w:t>312(B)), armed robbery (Section 16</w:t>
      </w:r>
      <w:r w:rsidR="00267862" w:rsidRPr="00267862">
        <w:noBreakHyphen/>
      </w:r>
      <w:r w:rsidRPr="00267862">
        <w:t>11</w:t>
      </w:r>
      <w:r w:rsidR="00267862" w:rsidRPr="00267862">
        <w:noBreakHyphen/>
      </w:r>
      <w:r w:rsidRPr="00267862">
        <w:t xml:space="preserve">330(A)), or attempted armed robbery </w:t>
      </w:r>
      <w:r w:rsidRPr="00267862">
        <w:lastRenderedPageBreak/>
        <w:t>(Section 16</w:t>
      </w:r>
      <w:r w:rsidR="00267862" w:rsidRPr="00267862">
        <w:noBreakHyphen/>
      </w:r>
      <w:r w:rsidRPr="00267862">
        <w:t>11</w:t>
      </w:r>
      <w:r w:rsidR="00267862" w:rsidRPr="00267862">
        <w:noBreakHyphen/>
      </w:r>
      <w:r w:rsidRPr="00267862">
        <w:t>330(B)), the crime did not involve any criminal sexual conduct or an additional violent crime as defined in Section 16</w:t>
      </w:r>
      <w:r w:rsidR="00267862" w:rsidRPr="00267862">
        <w:noBreakHyphen/>
      </w:r>
      <w:r w:rsidRPr="00267862">
        <w:t>1</w:t>
      </w:r>
      <w:r w:rsidR="00267862" w:rsidRPr="00267862">
        <w:noBreakHyphen/>
      </w:r>
      <w:r w:rsidRPr="00267862">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If an inmate sentenced to the custody of the Department of Corrections and confined in a facility of the department, confined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1995 Act No. 83, </w:t>
      </w:r>
      <w:r w:rsidRPr="00267862">
        <w:t xml:space="preserve">Section </w:t>
      </w:r>
      <w:r w:rsidR="00225880" w:rsidRPr="00267862">
        <w:t xml:space="preserve">2; 2010 Act No. 273, </w:t>
      </w:r>
      <w:r w:rsidRPr="00267862">
        <w:t xml:space="preserve">Section </w:t>
      </w:r>
      <w:r w:rsidR="00225880" w:rsidRPr="00267862">
        <w:t xml:space="preserve">28, eff June 2, 2010; 2010 Act No. 237, </w:t>
      </w:r>
      <w:r w:rsidRPr="00267862">
        <w:t xml:space="preserve">Section </w:t>
      </w:r>
      <w:r w:rsidR="00225880" w:rsidRPr="00267862">
        <w:t>70,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first 2010 amendment rewrote subsection (A).</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second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150.</w:t>
      </w:r>
      <w:r w:rsidR="00225880" w:rsidRPr="00267862">
        <w:t xml:space="preserve"> Early release, discharge, and community supervision; limitations; forfeiture of credits.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Notwithstanding any other provision of law, except in a case in which the death penalty or a term of life imprisonment is imposed, an inmate convicted of a "no parole offense" as defined in Section 24</w:t>
      </w:r>
      <w:r w:rsidR="00267862" w:rsidRPr="00267862">
        <w:noBreakHyphen/>
      </w:r>
      <w:r w:rsidRPr="00267862">
        <w:t>13</w:t>
      </w:r>
      <w:r w:rsidR="00267862" w:rsidRPr="00267862">
        <w:noBreakHyphen/>
      </w:r>
      <w:r w:rsidRPr="00267862">
        <w:t>100 and sentenced to the custody of the Department of Corrections, including an inmate serving time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30, is not eligible for early release, discharge, or community supervision as provided in Section 24</w:t>
      </w:r>
      <w:r w:rsidR="00267862" w:rsidRPr="00267862">
        <w:noBreakHyphen/>
      </w:r>
      <w:r w:rsidRPr="00267862">
        <w:t>21</w:t>
      </w:r>
      <w:r w:rsidR="00267862" w:rsidRPr="00267862">
        <w:noBreakHyphen/>
      </w:r>
      <w:r w:rsidRPr="00267862">
        <w:t>560, until the inmate has served at least eighty</w:t>
      </w:r>
      <w:r w:rsidR="00267862" w:rsidRPr="00267862">
        <w:noBreakHyphen/>
      </w:r>
      <w:r w:rsidRPr="00267862">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If an inmate sentenced to the custody of the Department of Corrections and confined in a facility of the department, confined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w:t>
      </w:r>
      <w:r w:rsidRPr="00267862">
        <w:lastRenderedPageBreak/>
        <w:t>part of the credit he has earned may be forfeited in the discretion of the local official having charge of the inmate. The decision to withhold credits is solely the responsibility of officials named in this subsection.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1995 Act No. 83, </w:t>
      </w:r>
      <w:r w:rsidRPr="00267862">
        <w:t xml:space="preserve">Section </w:t>
      </w:r>
      <w:r w:rsidR="00225880" w:rsidRPr="00267862">
        <w:t xml:space="preserve">3; 2010 Act No. 237, </w:t>
      </w:r>
      <w:r w:rsidRPr="00267862">
        <w:t xml:space="preserve">Section </w:t>
      </w:r>
      <w:r w:rsidR="00225880" w:rsidRPr="00267862">
        <w:t>71,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175.</w:t>
      </w:r>
      <w:r w:rsidR="00225880" w:rsidRPr="00267862">
        <w:t xml:space="preserve"> Calculation of sentence imposed and time served.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Notwithstanding any other provision of law, sentences imposed and time served must be computed based upon a three hundred and sixty</w:t>
      </w:r>
      <w:r w:rsidR="00267862" w:rsidRPr="00267862">
        <w:noBreakHyphen/>
      </w:r>
      <w:r w:rsidRPr="00267862">
        <w:t>five day year.</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1995 Act No. 83, </w:t>
      </w:r>
      <w:r w:rsidRPr="00267862">
        <w:t xml:space="preserve">Section </w:t>
      </w:r>
      <w:r w:rsidR="00225880" w:rsidRPr="00267862">
        <w:t>4.</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180.</w:t>
      </w:r>
      <w:r w:rsidR="00225880" w:rsidRPr="00267862">
        <w:t xml:space="preserve"> Paroled inmate rehabilitation facilities; public hearings; exemptions.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267862" w:rsidRPr="00267862">
        <w:noBreakHyphen/>
      </w:r>
      <w:r w:rsidRPr="00267862">
        <w:t>making authority of the entity. The entity solely is responsible for organizing and conducting the hearing. A separate public hearing is required each time a facility is to be opened if more than ninety days has transpired since the last public hearing.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The Department of Probation, Parole and Pardon Services and its staff members are exempt from the provisions of this section. Family members or other persons providing housing to a parolee, but not operating an on</w:t>
      </w:r>
      <w:r w:rsidR="00267862" w:rsidRPr="00267862">
        <w:noBreakHyphen/>
      </w:r>
      <w:r w:rsidRPr="00267862">
        <w:t>going program targeting the reintegration of parolees, are exempt from the provisions of this section.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This section only applies to a county, incorporated municipality, or town where there are no zoning requirements.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The provisions of this section must be complied with before a facility may be opened after the effective date of this section.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2016 Act No. 201 (S.338), </w:t>
      </w:r>
      <w:r w:rsidRPr="00267862">
        <w:t xml:space="preserve">Section </w:t>
      </w:r>
      <w:r w:rsidR="00225880" w:rsidRPr="00267862">
        <w:t>1, eff June 3, 2016.</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3</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Reduction in Sentence; Early Release</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210.</w:t>
      </w:r>
      <w:r w:rsidR="00225880" w:rsidRPr="00267862">
        <w:t xml:space="preserve"> Credit given inmates for good behavior.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An inmate convicted of an offense against this State, except a "no parole offense" as defined in Section 24</w:t>
      </w:r>
      <w:r w:rsidR="00267862" w:rsidRPr="00267862">
        <w:noBreakHyphen/>
      </w:r>
      <w:r w:rsidRPr="00267862">
        <w:t>13</w:t>
      </w:r>
      <w:r w:rsidR="00267862" w:rsidRPr="00267862">
        <w:noBreakHyphen/>
      </w:r>
      <w:r w:rsidRPr="00267862">
        <w:t>100, and sentenced to the custody of the Department of Corrections, including an inmate serving time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w:t>
      </w:r>
      <w:r w:rsidRPr="00267862">
        <w:lastRenderedPageBreak/>
        <w:t>commences to run, computed at the rate of twenty days for each month served. When two or more consecutive sentences are to be served, the aggregate of the several sentences is the basis upon which the good conduct credit is computed.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An inmate convicted of a "no parole offense" against this State as defined in Section 24</w:t>
      </w:r>
      <w:r w:rsidR="00267862" w:rsidRPr="00267862">
        <w:noBreakHyphen/>
      </w:r>
      <w:r w:rsidRPr="00267862">
        <w:t>13</w:t>
      </w:r>
      <w:r w:rsidR="00267862" w:rsidRPr="00267862">
        <w:noBreakHyphen/>
      </w:r>
      <w:r w:rsidRPr="00267862">
        <w:t>100 and sentenced to the custody of the Department of Corrections, including an inmate serving time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267862" w:rsidRPr="00267862">
        <w:noBreakHyphen/>
      </w:r>
      <w:r w:rsidRPr="00267862">
        <w:t>3</w:t>
      </w:r>
      <w:r w:rsidR="00267862" w:rsidRPr="00267862">
        <w:noBreakHyphen/>
      </w:r>
      <w:r w:rsidRPr="00267862">
        <w:t>20 is entitled to credits under this provision. No inmate convicted of a "no parole offense" is entitled to a reduction below the minimum term of incarceration provided in Section 24</w:t>
      </w:r>
      <w:r w:rsidR="00267862" w:rsidRPr="00267862">
        <w:noBreakHyphen/>
      </w:r>
      <w:r w:rsidRPr="00267862">
        <w:t>13</w:t>
      </w:r>
      <w:r w:rsidR="00267862" w:rsidRPr="00267862">
        <w:noBreakHyphen/>
      </w:r>
      <w:r w:rsidRPr="00267862">
        <w:t>125 or 24</w:t>
      </w:r>
      <w:r w:rsidR="00267862" w:rsidRPr="00267862">
        <w:noBreakHyphen/>
      </w:r>
      <w:r w:rsidRPr="00267862">
        <w:t>13</w:t>
      </w:r>
      <w:r w:rsidR="00267862" w:rsidRPr="00267862">
        <w:noBreakHyphen/>
      </w:r>
      <w:r w:rsidRPr="00267862">
        <w:t>150. When two or more consecutive sentences are to be served, the aggregate of the several sentences is the basis upon which the good conduct credit is computed.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If an inmate sentenced to the custody of the Department of Corrections and confined in a facility of the department, confined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 xml:space="preserve">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w:t>
      </w:r>
      <w:r w:rsidRPr="00267862">
        <w:lastRenderedPageBreak/>
        <w:t>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267862" w:rsidRPr="00267862">
        <w:noBreakHyphen/>
      </w:r>
      <w:r w:rsidRPr="00267862">
        <w:t>21</w:t>
      </w:r>
      <w:r w:rsidR="00267862" w:rsidRPr="00267862">
        <w:noBreakHyphen/>
      </w:r>
      <w:r w:rsidRPr="00267862">
        <w:t>560. If the person is required to complete a community supervision program, he must complete his sentence as provided in Section 24</w:t>
      </w:r>
      <w:r w:rsidR="00267862" w:rsidRPr="00267862">
        <w:noBreakHyphen/>
      </w:r>
      <w:r w:rsidRPr="00267862">
        <w:t>21</w:t>
      </w:r>
      <w:r w:rsidR="00267862" w:rsidRPr="00267862">
        <w:noBreakHyphen/>
      </w:r>
      <w:r w:rsidRPr="00267862">
        <w:t>560 prior to discharge from the criminal justice system.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(F) No credits earned pursuant to this section may be applied in a manner which would prevent full participation in the Department of Probation, Parole and Pardon Services' prerelease or community supervision program as provided in Section 24</w:t>
      </w:r>
      <w:r w:rsidR="00267862" w:rsidRPr="00267862">
        <w:noBreakHyphen/>
      </w:r>
      <w:r w:rsidRPr="00267862">
        <w:t>21</w:t>
      </w:r>
      <w:r w:rsidR="00267862" w:rsidRPr="00267862">
        <w:noBreakHyphen/>
      </w:r>
      <w:r w:rsidRPr="00267862">
        <w:t>560.</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8; 1952 Code </w:t>
      </w:r>
      <w:r w:rsidRPr="00267862">
        <w:t xml:space="preserve">Section </w:t>
      </w:r>
      <w:r w:rsidR="00225880" w:rsidRPr="00267862">
        <w:t>55</w:t>
      </w:r>
      <w:r w:rsidRPr="00267862">
        <w:noBreakHyphen/>
      </w:r>
      <w:r w:rsidR="00225880" w:rsidRPr="00267862">
        <w:t xml:space="preserve">8; 1942 Code </w:t>
      </w:r>
      <w:r w:rsidRPr="00267862">
        <w:t xml:space="preserve">Section </w:t>
      </w:r>
      <w:r w:rsidR="00225880" w:rsidRPr="00267862">
        <w:t xml:space="preserve">1578; 1932 Code </w:t>
      </w:r>
      <w:r w:rsidRPr="00267862">
        <w:t xml:space="preserve">Section </w:t>
      </w:r>
      <w:r w:rsidR="00225880" w:rsidRPr="00267862">
        <w:t xml:space="preserve">1578; Cr. C. '22 </w:t>
      </w:r>
      <w:r w:rsidRPr="00267862">
        <w:t xml:space="preserve">Section </w:t>
      </w:r>
      <w:r w:rsidR="00225880" w:rsidRPr="00267862">
        <w:t xml:space="preserve">531; 1914 (28) 617; 1935 (39) 467; 1938 (40) 1833; 1955 (49) 475; 1956 (49) 1776; 1958 (50) 1910; 1959 (51) 123; 1960 (51) 1917; 1973 (58) 428; 1980 Act No. 513, </w:t>
      </w:r>
      <w:r w:rsidRPr="00267862">
        <w:t xml:space="preserve">Section </w:t>
      </w:r>
      <w:r w:rsidR="00225880" w:rsidRPr="00267862">
        <w:t xml:space="preserve">1; 1986 Act No. 462, </w:t>
      </w:r>
      <w:r w:rsidRPr="00267862">
        <w:t xml:space="preserve">Section </w:t>
      </w:r>
      <w:r w:rsidR="00225880" w:rsidRPr="00267862">
        <w:t xml:space="preserve">13; 1993 Act No. 181, </w:t>
      </w:r>
      <w:r w:rsidRPr="00267862">
        <w:t xml:space="preserve">Section </w:t>
      </w:r>
      <w:r w:rsidR="00225880" w:rsidRPr="00267862">
        <w:t xml:space="preserve">437; 1995 Act No. 83, </w:t>
      </w:r>
      <w:r w:rsidRPr="00267862">
        <w:t xml:space="preserve">Section </w:t>
      </w:r>
      <w:r w:rsidR="00225880" w:rsidRPr="00267862">
        <w:t xml:space="preserve">26; 2010 Act No. 237, </w:t>
      </w:r>
      <w:r w:rsidRPr="00267862">
        <w:t xml:space="preserve">Section </w:t>
      </w:r>
      <w:r w:rsidR="00225880" w:rsidRPr="00267862">
        <w:t>72,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220.</w:t>
      </w:r>
      <w:r w:rsidR="00225880" w:rsidRPr="00267862">
        <w:t xml:space="preserve"> Time off for good behavior in cases of commuted or suspended sentences.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provisions of Section 24</w:t>
      </w:r>
      <w:r w:rsidR="00267862" w:rsidRPr="00267862">
        <w:noBreakHyphen/>
      </w:r>
      <w:r w:rsidRPr="00267862">
        <w:t>13</w:t>
      </w:r>
      <w:r w:rsidR="00267862" w:rsidRPr="00267862">
        <w:noBreakHyphen/>
      </w:r>
      <w:r w:rsidRPr="00267862">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9; 1952 Code </w:t>
      </w:r>
      <w:r w:rsidRPr="00267862">
        <w:t xml:space="preserve">Section </w:t>
      </w:r>
      <w:r w:rsidR="00225880" w:rsidRPr="00267862">
        <w:t>55</w:t>
      </w:r>
      <w:r w:rsidRPr="00267862">
        <w:noBreakHyphen/>
      </w:r>
      <w:r w:rsidR="00225880" w:rsidRPr="00267862">
        <w:t xml:space="preserve">9; 1942 Code </w:t>
      </w:r>
      <w:r w:rsidRPr="00267862">
        <w:t xml:space="preserve">Section </w:t>
      </w:r>
      <w:r w:rsidR="00225880" w:rsidRPr="00267862">
        <w:t xml:space="preserve">1578; 1932 Code </w:t>
      </w:r>
      <w:r w:rsidRPr="00267862">
        <w:t xml:space="preserve">Section </w:t>
      </w:r>
      <w:r w:rsidR="00225880" w:rsidRPr="00267862">
        <w:t xml:space="preserve">1578; Cr. C. '22 </w:t>
      </w:r>
      <w:r w:rsidRPr="00267862">
        <w:t xml:space="preserve">Section </w:t>
      </w:r>
      <w:r w:rsidR="00225880" w:rsidRPr="00267862">
        <w:t xml:space="preserve">531; 1914 (28) 617; 1935 (39) 467; 1938 (40) 1833; 1947 (45) 105; 1995 Act No. 83, </w:t>
      </w:r>
      <w:r w:rsidRPr="00267862">
        <w:t xml:space="preserve">Section </w:t>
      </w:r>
      <w:r w:rsidR="00225880" w:rsidRPr="00267862">
        <w:t>27.</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230.</w:t>
      </w:r>
      <w:r w:rsidR="00225880" w:rsidRPr="00267862">
        <w:t xml:space="preserve"> Reduction of sentence for productive duty assignment or participation in academic, technical, or vocational training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The Director of the Department of Corrections may allow an inmate sentenced to the custody of the department, except an inmate convicted of a "no parole offense" as defined in Section 24</w:t>
      </w:r>
      <w:r w:rsidR="00267862" w:rsidRPr="00267862">
        <w:noBreakHyphen/>
      </w:r>
      <w:r w:rsidRPr="00267862">
        <w:t>13</w:t>
      </w:r>
      <w:r w:rsidR="00267862" w:rsidRPr="00267862">
        <w:noBreakHyphen/>
      </w:r>
      <w:r w:rsidRPr="00267862">
        <w:t>100, who is assigned to a productive duty assignment, including an inmate who is serving time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The Director of the Department of Corrections may allow an inmate sentenced to the custody of the department serving a sentence for a "no parole offense" as defined in Section 24</w:t>
      </w:r>
      <w:r w:rsidR="00267862" w:rsidRPr="00267862">
        <w:noBreakHyphen/>
      </w:r>
      <w:r w:rsidRPr="00267862">
        <w:t>13</w:t>
      </w:r>
      <w:r w:rsidR="00267862" w:rsidRPr="00267862">
        <w:noBreakHyphen/>
      </w:r>
      <w:r w:rsidRPr="00267862">
        <w:t>100, who is assigned to a productive duty assignment, including an inmate who is serving time in a local facility pursuant to a designated facility agreement authorized by Section 24</w:t>
      </w:r>
      <w:r w:rsidR="00267862" w:rsidRPr="00267862">
        <w:noBreakHyphen/>
      </w:r>
      <w:r w:rsidRPr="00267862">
        <w:t>3</w:t>
      </w:r>
      <w:r w:rsidR="00267862" w:rsidRPr="00267862">
        <w:noBreakHyphen/>
      </w:r>
      <w:r w:rsidRPr="00267862">
        <w:t>20 or Section 24</w:t>
      </w:r>
      <w:r w:rsidR="00267862" w:rsidRPr="00267862">
        <w:noBreakHyphen/>
      </w:r>
      <w:r w:rsidRPr="00267862">
        <w:t>3</w:t>
      </w:r>
      <w:r w:rsidR="00267862" w:rsidRPr="00267862">
        <w:noBreakHyphen/>
      </w:r>
      <w:r w:rsidRPr="00267862">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267862" w:rsidRPr="00267862">
        <w:noBreakHyphen/>
      </w:r>
      <w:r w:rsidRPr="00267862">
        <w:t>3</w:t>
      </w:r>
      <w:r w:rsidR="00267862" w:rsidRPr="00267862">
        <w:noBreakHyphen/>
      </w:r>
      <w:r w:rsidRPr="00267862">
        <w:t>20 is entitled to credits under this provision. No prisoner convicted of a "no parole offense" is entitled to a reduction below the minimum term of incarceration provided in Section 24</w:t>
      </w:r>
      <w:r w:rsidR="00267862" w:rsidRPr="00267862">
        <w:noBreakHyphen/>
      </w:r>
      <w:r w:rsidRPr="00267862">
        <w:t>13</w:t>
      </w:r>
      <w:r w:rsidR="00267862" w:rsidRPr="00267862">
        <w:noBreakHyphen/>
      </w:r>
      <w:r w:rsidRPr="00267862">
        <w:t>125 or 24</w:t>
      </w:r>
      <w:r w:rsidR="00267862" w:rsidRPr="00267862">
        <w:noBreakHyphen/>
      </w:r>
      <w:r w:rsidRPr="00267862">
        <w:t>13</w:t>
      </w:r>
      <w:r w:rsidR="00267862" w:rsidRPr="00267862">
        <w:noBreakHyphen/>
      </w:r>
      <w:r w:rsidRPr="00267862">
        <w:t>150. A maximum annual credit for both work credit and education credit is limited to seventy</w:t>
      </w:r>
      <w:r w:rsidR="00267862" w:rsidRPr="00267862">
        <w:noBreakHyphen/>
      </w:r>
      <w:r w:rsidRPr="00267862">
        <w:t>two days.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No credits earned pursuant to this section may be applied in a manner which would prevent full participation in the Department of Probation, Parole and Pardon Services' prerelease or community supervision program as provided in Section 24</w:t>
      </w:r>
      <w:r w:rsidR="00267862" w:rsidRPr="00267862">
        <w:noBreakHyphen/>
      </w:r>
      <w:r w:rsidRPr="00267862">
        <w:t>21</w:t>
      </w:r>
      <w:r w:rsidR="00267862" w:rsidRPr="00267862">
        <w:noBreakHyphen/>
      </w:r>
      <w:r w:rsidRPr="00267862">
        <w:t>560.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(F)(1) An individual is eligible for the educational credits provided for in this section only upon successful participation in an academic, technical, or vocational training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The educational credit provided for in this section, is not available to any individual convicted of a violent crime as defined in Section 16</w:t>
      </w:r>
      <w:r w:rsidR="00267862" w:rsidRPr="00267862">
        <w:noBreakHyphen/>
      </w:r>
      <w:r w:rsidRPr="00267862">
        <w:t>1</w:t>
      </w:r>
      <w:r w:rsidR="00267862" w:rsidRPr="00267862">
        <w:noBreakHyphen/>
      </w:r>
      <w:r w:rsidRPr="00267862">
        <w:t>60.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(G) The South Carolina Department of Corrections may not pay any tuition for college courses.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8.1; 1963 (53) 506; 1964 (53) 2165; 1969 (56) 273; 1974 (58) 2366; 1978 Act No. 496 </w:t>
      </w:r>
      <w:r w:rsidRPr="00267862">
        <w:t xml:space="preserve">Section </w:t>
      </w:r>
      <w:r w:rsidR="00225880" w:rsidRPr="00267862">
        <w:t xml:space="preserve">16; 1986 Act No. 462, </w:t>
      </w:r>
      <w:r w:rsidRPr="00267862">
        <w:t xml:space="preserve">Section </w:t>
      </w:r>
      <w:r w:rsidR="00225880" w:rsidRPr="00267862">
        <w:t xml:space="preserve">14; 1993 Act No. 181, </w:t>
      </w:r>
      <w:r w:rsidRPr="00267862">
        <w:t xml:space="preserve">Section </w:t>
      </w:r>
      <w:r w:rsidR="00225880" w:rsidRPr="00267862">
        <w:t xml:space="preserve">438; 1995 Act No. 83, </w:t>
      </w:r>
      <w:r w:rsidRPr="00267862">
        <w:t xml:space="preserve">Section </w:t>
      </w:r>
      <w:r w:rsidR="00225880" w:rsidRPr="00267862">
        <w:t xml:space="preserve">28; 2010 Act No. 237, </w:t>
      </w:r>
      <w:r w:rsidRPr="00267862">
        <w:t xml:space="preserve">Section </w:t>
      </w:r>
      <w:r w:rsidR="00225880" w:rsidRPr="00267862">
        <w:t>73,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235.</w:t>
      </w:r>
      <w:r w:rsidR="00225880" w:rsidRPr="00267862">
        <w:t xml:space="preserve"> Voluntary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t>
      </w:r>
      <w:r w:rsidRPr="00267862">
        <w:lastRenderedPageBreak/>
        <w:t>works or ways. The confinement of the person must be reduced by one day for every eight hours of labor on the public works or ways performed by the person. As used in this section, "labor on the public works or ways" means manual labor to improve or maintain public facilities, including, but not limited to, streets, parks, and schools.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governing body of the county may prescribe reasonable regulations under which this labor is to be performed and may provide that these persons wear clothing of a distinctive character while performing this work.</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If a court sentences a defendant to a period of confinement of fifteen days or more, the court may restrict or deny the defendant's eligibility for the supervised work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governing body of the county may prescribe a program administrative fee, not to exceed the pro rata cost of administration, to be paid by each person in the program, according to the person's ability to pay.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1983 Act No. 96, </w:t>
      </w:r>
      <w:r w:rsidRPr="00267862">
        <w:t xml:space="preserve">Section </w:t>
      </w:r>
      <w:r w:rsidR="00225880" w:rsidRPr="00267862">
        <w:t xml:space="preserve">3; 2010 Act No. 237, </w:t>
      </w:r>
      <w:r w:rsidRPr="00267862">
        <w:t xml:space="preserve">Section </w:t>
      </w:r>
      <w:r w:rsidR="00225880" w:rsidRPr="00267862">
        <w:t>74,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in the first sentence, substituted "the chief administrative officer, or the equivalent," for "other official" and "a local detention facility" for "county correctional facilities", and made other nonsubstantive changes.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260.</w:t>
      </w:r>
      <w:r w:rsidR="00225880" w:rsidRPr="00267862">
        <w:t xml:space="preserve"> Failure of officer having charge of inmate to allow deduction in time of serving sentence;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An officer having charge of an inmate who refuses to allow a deduction in time of serving sentence is guilty of a misdemeanor and, upon conviction, must be imprisoned for not less than thirty days or pay a fine of not less than one hundred dollars.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10; 1952 Code </w:t>
      </w:r>
      <w:r w:rsidRPr="00267862">
        <w:t xml:space="preserve">Section </w:t>
      </w:r>
      <w:r w:rsidR="00225880" w:rsidRPr="00267862">
        <w:t>55</w:t>
      </w:r>
      <w:r w:rsidRPr="00267862">
        <w:noBreakHyphen/>
      </w:r>
      <w:r w:rsidR="00225880" w:rsidRPr="00267862">
        <w:t xml:space="preserve">10; 1942 Code </w:t>
      </w:r>
      <w:r w:rsidRPr="00267862">
        <w:t xml:space="preserve">Section </w:t>
      </w:r>
      <w:r w:rsidR="00225880" w:rsidRPr="00267862">
        <w:t xml:space="preserve">1578; 1932 Code </w:t>
      </w:r>
      <w:r w:rsidRPr="00267862">
        <w:t xml:space="preserve">Section </w:t>
      </w:r>
      <w:r w:rsidR="00225880" w:rsidRPr="00267862">
        <w:t xml:space="preserve">1578; Cr. C. '22 </w:t>
      </w:r>
      <w:r w:rsidRPr="00267862">
        <w:t xml:space="preserve">Section </w:t>
      </w:r>
      <w:r w:rsidR="00225880" w:rsidRPr="00267862">
        <w:t xml:space="preserve">531; 1914 (28) 617; 1935 (39) 467; 1938 (40) 1833; 2010 Act No. 237, </w:t>
      </w:r>
      <w:r w:rsidRPr="00267862">
        <w:t xml:space="preserve">Section </w:t>
      </w:r>
      <w:r w:rsidR="00225880" w:rsidRPr="00267862">
        <w:t>75,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2010 amendment rewrote the section.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5</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Offenses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410.</w:t>
      </w:r>
      <w:r w:rsidR="00225880" w:rsidRPr="00267862">
        <w:t xml:space="preserve"> Unlawful escape or possessing tools or weapons therefor;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 person who violates this section is guilty of a felony and, upon conviction, must be imprisoned not less than one year nor more than fifteen years.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The term of imprisonment is consecutive to the original sentence and to other sentences previously imposed upon the escapee by a court of this State.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6; 1952 Code </w:t>
      </w:r>
      <w:r w:rsidRPr="00267862">
        <w:t xml:space="preserve">Section </w:t>
      </w:r>
      <w:r w:rsidR="00225880" w:rsidRPr="00267862">
        <w:t>55</w:t>
      </w:r>
      <w:r w:rsidRPr="00267862">
        <w:noBreakHyphen/>
      </w:r>
      <w:r w:rsidR="00225880" w:rsidRPr="00267862">
        <w:t xml:space="preserve">6; 1947 (45) 193; 1957 (50) 558; 1993 Act No. 184, </w:t>
      </w:r>
      <w:r w:rsidRPr="00267862">
        <w:t xml:space="preserve">Section </w:t>
      </w:r>
      <w:r w:rsidR="00225880" w:rsidRPr="00267862">
        <w:t xml:space="preserve">61; 1996 Act No. 406, </w:t>
      </w:r>
      <w:r w:rsidRPr="00267862">
        <w:t xml:space="preserve">Section </w:t>
      </w:r>
      <w:r w:rsidR="00225880" w:rsidRPr="00267862">
        <w:t xml:space="preserve">2; 1997 Act No. 136, </w:t>
      </w:r>
      <w:r w:rsidRPr="00267862">
        <w:t xml:space="preserve">Section </w:t>
      </w:r>
      <w:r w:rsidR="00225880" w:rsidRPr="00267862">
        <w:t xml:space="preserve">7; 2010 Act No. 237, </w:t>
      </w:r>
      <w:r w:rsidRPr="00267862">
        <w:t xml:space="preserve">Section </w:t>
      </w:r>
      <w:r w:rsidR="00225880" w:rsidRPr="00267862">
        <w:t>76,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subsection (A).</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420.</w:t>
      </w:r>
      <w:r w:rsidR="00225880" w:rsidRPr="00267862">
        <w:t xml:space="preserve"> Unlawful escape; harboring or employing escaped convicts;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 person who knowingly harbors or employs an escaped inmate is guilty of a felony and, upon conviction, must be fined in the discretion of the court or imprisoned not more than ten years, or both.</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7; 1952 Code </w:t>
      </w:r>
      <w:r w:rsidRPr="00267862">
        <w:t xml:space="preserve">Section </w:t>
      </w:r>
      <w:r w:rsidR="00225880" w:rsidRPr="00267862">
        <w:t>55</w:t>
      </w:r>
      <w:r w:rsidRPr="00267862">
        <w:noBreakHyphen/>
      </w:r>
      <w:r w:rsidR="00225880" w:rsidRPr="00267862">
        <w:t xml:space="preserve">7; 1942 Code </w:t>
      </w:r>
      <w:r w:rsidRPr="00267862">
        <w:t xml:space="preserve">Section </w:t>
      </w:r>
      <w:r w:rsidR="00225880" w:rsidRPr="00267862">
        <w:t xml:space="preserve">1982; 1932 Code </w:t>
      </w:r>
      <w:r w:rsidRPr="00267862">
        <w:t xml:space="preserve">Section </w:t>
      </w:r>
      <w:r w:rsidR="00225880" w:rsidRPr="00267862">
        <w:t xml:space="preserve">1980; Cr. C. '22 </w:t>
      </w:r>
      <w:r w:rsidRPr="00267862">
        <w:t xml:space="preserve">Section </w:t>
      </w:r>
      <w:r w:rsidR="00225880" w:rsidRPr="00267862">
        <w:t xml:space="preserve">964; Cr. C. '12 </w:t>
      </w:r>
      <w:r w:rsidRPr="00267862">
        <w:t xml:space="preserve">Section </w:t>
      </w:r>
      <w:r w:rsidR="00225880" w:rsidRPr="00267862">
        <w:t xml:space="preserve">979; Cr. C. '02 </w:t>
      </w:r>
      <w:r w:rsidRPr="00267862">
        <w:t xml:space="preserve">Section </w:t>
      </w:r>
      <w:r w:rsidR="00225880" w:rsidRPr="00267862">
        <w:t xml:space="preserve">691; G. S. 2736; R. S. 572; 1882 (18) 953; 1993 Act No. 184, </w:t>
      </w:r>
      <w:r w:rsidRPr="00267862">
        <w:t xml:space="preserve">Section </w:t>
      </w:r>
      <w:r w:rsidR="00225880" w:rsidRPr="00267862">
        <w:t xml:space="preserve">62; 2010 Act No. 237, </w:t>
      </w:r>
      <w:r w:rsidRPr="00267862">
        <w:t xml:space="preserve">Section </w:t>
      </w:r>
      <w:r w:rsidR="00225880" w:rsidRPr="00267862">
        <w:t>77,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425.</w:t>
      </w:r>
      <w:r w:rsidR="00225880" w:rsidRPr="00267862">
        <w:t xml:space="preserve"> Tampering with the operation of an electronic monitoring device;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For the purposes of this section: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"Electronic monitoring device" includes any device ordered by a court or pursuant to any statute that is utilized to track the location of a person.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"Person" includes any public or private agency or entity providing electronic monitoring services.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It is unlawful for any person to knowingly and without authority remove, destroy, or circumvent the operation of an electronic monitoring device which is being used for the purpose of monitoring a person who is: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complying with the Home Detention Act as set forth in Article 15, Title 24;</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wearing an electronic monitoring device as a condition of bond or pretrial release;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wearing an electronic monitoring device as a condition of probation, parole, or community supervision;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(4) wearing an electronic monitoring device as required by any other provision of law.</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2014 Act No. 186 (S.440), </w:t>
      </w:r>
      <w:r w:rsidRPr="00267862">
        <w:t xml:space="preserve">Section </w:t>
      </w:r>
      <w:r w:rsidR="00225880" w:rsidRPr="00267862">
        <w:t>2, eff June 2, 2014.</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430.</w:t>
      </w:r>
      <w:r w:rsidR="00225880" w:rsidRPr="00267862">
        <w:t xml:space="preserve"> Rioting or inciting to riot;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An inmate of the Department of Corrections or of a local detention facility who participates in a riot or any other acts of violence is guilty of a felony and, upon conviction, must be imprisoned for not less than five years nor more than ten years.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7.2; 1968 (55) 2585; 2010 Act No. 237, </w:t>
      </w:r>
      <w:r w:rsidRPr="00267862">
        <w:t xml:space="preserve">Section </w:t>
      </w:r>
      <w:r w:rsidR="00225880" w:rsidRPr="00267862">
        <w:t>78,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440.</w:t>
      </w:r>
      <w:r w:rsidR="00225880" w:rsidRPr="00267862">
        <w:t xml:space="preserve"> Carrying or concealing weapon;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person violating this section is guilty of a felony and, upon conviction, must be imprisoned not more than ten years. A sentence imposed under this section must be served consecutively to any other sentence the inmate is serving.</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7.3; 1968 (55) 2586; 1969 (56) 91; 1997 Act No. 136, </w:t>
      </w:r>
      <w:r w:rsidRPr="00267862">
        <w:t xml:space="preserve">Section </w:t>
      </w:r>
      <w:r w:rsidR="00225880" w:rsidRPr="00267862">
        <w:t xml:space="preserve">8; 2010 Act No. 237, </w:t>
      </w:r>
      <w:r w:rsidRPr="00267862">
        <w:t xml:space="preserve">Section </w:t>
      </w:r>
      <w:r w:rsidR="00225880" w:rsidRPr="00267862">
        <w:t>79,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in the first sentence, substituted "or of a local detention facility" for ", city or county jail, or public works of a county", "an object" for "any other deadly weapon", and "that may be" for "which usually is".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450.</w:t>
      </w:r>
      <w:r w:rsidR="00225880" w:rsidRPr="00267862">
        <w:t xml:space="preserve"> Taking of hostages;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7.4; 1972 (57) 2515; 1997 Act No. 136, </w:t>
      </w:r>
      <w:r w:rsidRPr="00267862">
        <w:t xml:space="preserve">Section </w:t>
      </w:r>
      <w:r w:rsidR="00225880" w:rsidRPr="00267862">
        <w:t xml:space="preserve">1; 2010 Act No. 237, </w:t>
      </w:r>
      <w:r w:rsidRPr="00267862">
        <w:t xml:space="preserve">Section </w:t>
      </w:r>
      <w:r w:rsidR="00225880" w:rsidRPr="00267862">
        <w:t>80,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460.</w:t>
      </w:r>
      <w:r w:rsidR="00225880" w:rsidRPr="00267862">
        <w:t xml:space="preserve"> Furnishing prisoners alcoholic beverages or narcotic drugs; penalty.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1962 Code </w:t>
      </w:r>
      <w:r w:rsidRPr="00267862">
        <w:t xml:space="preserve">Section </w:t>
      </w:r>
      <w:r w:rsidR="00225880" w:rsidRPr="00267862">
        <w:t>55</w:t>
      </w:r>
      <w:r w:rsidRPr="00267862">
        <w:noBreakHyphen/>
      </w:r>
      <w:r w:rsidR="00225880" w:rsidRPr="00267862">
        <w:t xml:space="preserve">12; 1952 Code </w:t>
      </w:r>
      <w:r w:rsidRPr="00267862">
        <w:t xml:space="preserve">Section </w:t>
      </w:r>
      <w:r w:rsidR="00225880" w:rsidRPr="00267862">
        <w:t>55</w:t>
      </w:r>
      <w:r w:rsidRPr="00267862">
        <w:noBreakHyphen/>
      </w:r>
      <w:r w:rsidR="00225880" w:rsidRPr="00267862">
        <w:t xml:space="preserve">12; 1950 (46) 2463; 2010 Act No. 237, </w:t>
      </w:r>
      <w:r w:rsidRPr="00267862">
        <w:t xml:space="preserve">Section </w:t>
      </w:r>
      <w:r w:rsidR="00225880" w:rsidRPr="00267862">
        <w:t>81,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470.</w:t>
      </w:r>
      <w:r w:rsidR="00225880" w:rsidRPr="00267862">
        <w:t xml:space="preserve"> Throwing of body fluids on correctional facility employees and certain others; penalty; blood borne disease testing.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w:t>
      </w:r>
      <w:r w:rsidRPr="00267862">
        <w:lastRenderedPageBreak/>
        <w:t>an inmate for a more serious offense if the inmate is determined to be HIV</w:t>
      </w:r>
      <w:r w:rsidR="00267862" w:rsidRPr="00267862">
        <w:noBreakHyphen/>
      </w:r>
      <w:r w:rsidRPr="00267862">
        <w:t>positive or has another disease that may be transmitted through body fluids.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 person accused of a crime contained in this section may be tested for a blood borne disease within seventy</w:t>
      </w:r>
      <w:r w:rsidR="00267862" w:rsidRPr="00267862">
        <w:noBreakHyphen/>
      </w:r>
      <w:r w:rsidRPr="00267862">
        <w:t>two hours of the crime if a health care professional believes that exposure to the accused person's body fluid may pose a significant health risk to a victim of the crime.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This section does not apply to a person who is a "patient" as defined in Section 44</w:t>
      </w:r>
      <w:r w:rsidR="00267862" w:rsidRPr="00267862">
        <w:noBreakHyphen/>
      </w:r>
      <w:r w:rsidRPr="00267862">
        <w:t>23</w:t>
      </w:r>
      <w:r w:rsidR="00267862" w:rsidRPr="00267862">
        <w:noBreakHyphen/>
      </w:r>
      <w:r w:rsidRPr="00267862">
        <w:t>10(3).</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1997 Act No. 136, </w:t>
      </w:r>
      <w:r w:rsidRPr="00267862">
        <w:t xml:space="preserve">Section </w:t>
      </w:r>
      <w:r w:rsidR="00225880" w:rsidRPr="00267862">
        <w:t xml:space="preserve">6; 2002 Act No. 238, </w:t>
      </w:r>
      <w:r w:rsidRPr="00267862">
        <w:t xml:space="preserve">Section </w:t>
      </w:r>
      <w:r w:rsidR="00225880" w:rsidRPr="00267862">
        <w:t xml:space="preserve">1; 2003 Act No. 18, </w:t>
      </w:r>
      <w:r w:rsidRPr="00267862">
        <w:t xml:space="preserve">Section </w:t>
      </w:r>
      <w:r w:rsidR="00225880" w:rsidRPr="00267862">
        <w:t xml:space="preserve">1; 2010 Act No. 237, </w:t>
      </w:r>
      <w:r w:rsidRPr="00267862">
        <w:t xml:space="preserve">Section </w:t>
      </w:r>
      <w:r w:rsidR="00225880" w:rsidRPr="00267862">
        <w:t>82,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2010 amendment rewrote subsection (A) and deleted subsection (D) relating to the definition of "local correctional facility".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7</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Work Release Program</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640.</w:t>
      </w:r>
      <w:r w:rsidR="00225880" w:rsidRPr="00267862">
        <w:t xml:space="preserve"> Statewide uniform for prisoners assigned to work details outside of correctional facilities.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 xml:space="preserve">38; 1993 Act No. 181, </w:t>
      </w:r>
      <w:r w:rsidRPr="00267862">
        <w:t xml:space="preserve">Section </w:t>
      </w:r>
      <w:r w:rsidR="00225880" w:rsidRPr="00267862">
        <w:t xml:space="preserve">440; 2010 Act No. 237, </w:t>
      </w:r>
      <w:r w:rsidRPr="00267862">
        <w:t xml:space="preserve">Section </w:t>
      </w:r>
      <w:r w:rsidR="00225880" w:rsidRPr="00267862">
        <w:t>83,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in the first sentence, substituted "state correctional facility or local detention facility must" for "correctional facility shall", and made other nonsubstantive changes.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650.</w:t>
      </w:r>
      <w:r w:rsidR="00225880" w:rsidRPr="00267862">
        <w:t xml:space="preserve"> Prohibition against release of offender into community in which he committed violent crime; exception.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No offender committed to incarceration for a violent offense as defined in Section 16</w:t>
      </w:r>
      <w:r w:rsidR="00267862" w:rsidRPr="00267862">
        <w:noBreakHyphen/>
      </w:r>
      <w:r w:rsidRPr="00267862">
        <w:t>1</w:t>
      </w:r>
      <w:r w:rsidR="00267862" w:rsidRPr="00267862">
        <w:noBreakHyphen/>
      </w:r>
      <w:r w:rsidRPr="00267862">
        <w:t>60 or a "no parole offense" as defined in Section 24</w:t>
      </w:r>
      <w:r w:rsidR="00267862" w:rsidRPr="00267862">
        <w:noBreakHyphen/>
      </w:r>
      <w:r w:rsidRPr="00267862">
        <w:t>13</w:t>
      </w:r>
      <w:r w:rsidR="00267862" w:rsidRPr="00267862">
        <w:noBreakHyphen/>
      </w:r>
      <w:r w:rsidRPr="00267862">
        <w:t xml:space="preserve">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w:t>
      </w:r>
      <w:r w:rsidRPr="00267862">
        <w:lastRenderedPageBreak/>
        <w:t>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An offender committed to incarceration for voluntary manslaughter (Section 16</w:t>
      </w:r>
      <w:r w:rsidR="00267862" w:rsidRPr="00267862">
        <w:noBreakHyphen/>
      </w:r>
      <w:r w:rsidRPr="00267862">
        <w:t>3</w:t>
      </w:r>
      <w:r w:rsidR="00267862" w:rsidRPr="00267862">
        <w:noBreakHyphen/>
      </w:r>
      <w:r w:rsidRPr="00267862">
        <w:t>50), kidnapping (Section 16</w:t>
      </w:r>
      <w:r w:rsidR="00267862" w:rsidRPr="00267862">
        <w:noBreakHyphen/>
      </w:r>
      <w:r w:rsidRPr="00267862">
        <w:t>3</w:t>
      </w:r>
      <w:r w:rsidR="00267862" w:rsidRPr="00267862">
        <w:noBreakHyphen/>
      </w:r>
      <w:r w:rsidRPr="00267862">
        <w:t>910), carjacking (Section 16</w:t>
      </w:r>
      <w:r w:rsidR="00267862" w:rsidRPr="00267862">
        <w:noBreakHyphen/>
      </w:r>
      <w:r w:rsidRPr="00267862">
        <w:t>3</w:t>
      </w:r>
      <w:r w:rsidR="00267862" w:rsidRPr="00267862">
        <w:noBreakHyphen/>
      </w:r>
      <w:r w:rsidRPr="00267862">
        <w:t>1075), burglary in the second degree (Section 16</w:t>
      </w:r>
      <w:r w:rsidR="00267862" w:rsidRPr="00267862">
        <w:noBreakHyphen/>
      </w:r>
      <w:r w:rsidRPr="00267862">
        <w:t>11</w:t>
      </w:r>
      <w:r w:rsidR="00267862" w:rsidRPr="00267862">
        <w:noBreakHyphen/>
      </w:r>
      <w:r w:rsidRPr="00267862">
        <w:t>312(B)), armed robbery (Section 16</w:t>
      </w:r>
      <w:r w:rsidR="00267862" w:rsidRPr="00267862">
        <w:noBreakHyphen/>
      </w:r>
      <w:r w:rsidRPr="00267862">
        <w:t>11</w:t>
      </w:r>
      <w:r w:rsidR="00267862" w:rsidRPr="00267862">
        <w:noBreakHyphen/>
      </w:r>
      <w:r w:rsidRPr="00267862">
        <w:t>330(A)), or attempted armed robbery (Section 16</w:t>
      </w:r>
      <w:r w:rsidR="00267862" w:rsidRPr="00267862">
        <w:noBreakHyphen/>
      </w:r>
      <w:r w:rsidRPr="00267862">
        <w:t>11</w:t>
      </w:r>
      <w:r w:rsidR="00267862" w:rsidRPr="00267862">
        <w:noBreakHyphen/>
      </w:r>
      <w:r w:rsidRPr="00267862">
        <w:t>330(B)), may be released under the work release program back into the community in which the offender committed the offense, if the crime did not involve any criminal sexual conduct or an additional violent crime as defined in Section 16</w:t>
      </w:r>
      <w:r w:rsidR="00267862" w:rsidRPr="00267862">
        <w:noBreakHyphen/>
      </w:r>
      <w:r w:rsidRPr="00267862">
        <w:t>1</w:t>
      </w:r>
      <w:r w:rsidR="00267862" w:rsidRPr="00267862">
        <w:noBreakHyphen/>
      </w:r>
      <w:r w:rsidRPr="00267862">
        <w:t>60, the person is within three years of release from imprisonment, and the provisions of subsection (A) are fulfilled.</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 xml:space="preserve">39; 1992 Act No. 471, </w:t>
      </w:r>
      <w:r w:rsidRPr="00267862">
        <w:t xml:space="preserve">Section </w:t>
      </w:r>
      <w:r w:rsidR="00225880" w:rsidRPr="00267862">
        <w:t xml:space="preserve">1; 1995 Act No. 83, </w:t>
      </w:r>
      <w:r w:rsidRPr="00267862">
        <w:t xml:space="preserve">Section </w:t>
      </w:r>
      <w:r w:rsidR="00225880" w:rsidRPr="00267862">
        <w:t xml:space="preserve">30; 2010 Act No. 273, </w:t>
      </w:r>
      <w:r w:rsidRPr="00267862">
        <w:t xml:space="preserve">Section </w:t>
      </w:r>
      <w:r w:rsidR="00225880" w:rsidRPr="00267862">
        <w:t>29, eff June 2,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added the subsection identifiers and added subsection (B) relating to work release where the crime did not involve any criminal sexual conduct or an additional violent crime.</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660.</w:t>
      </w:r>
      <w:r w:rsidR="00225880" w:rsidRPr="00267862">
        <w:t xml:space="preserve"> Public service work performed by inmates.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No offender may be allowed to participate in these public service work activities unless he first is properly classified and approved to be outside the prison or jail without armed escort.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(E) It is the policy of this State and its subdivisions to utilize criminal offenders for public service work or related activities whenever it is practical and is consistent with public safety. All eligible agencies, </w:t>
      </w:r>
      <w:r w:rsidRPr="00267862">
        <w:lastRenderedPageBreak/>
        <w:t>entities, districts, and organizations are encouraged to participate by using a labor force that can be adequately supervised and for which public service work or related activities are available.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1993 Act No. 88, </w:t>
      </w:r>
      <w:r w:rsidRPr="00267862">
        <w:t xml:space="preserve">Section </w:t>
      </w:r>
      <w:r w:rsidR="00225880" w:rsidRPr="00267862">
        <w:t xml:space="preserve">1; 2010 Act No. 237, </w:t>
      </w:r>
      <w:r w:rsidRPr="00267862">
        <w:t xml:space="preserve">Section </w:t>
      </w:r>
      <w:r w:rsidR="00225880" w:rsidRPr="00267862">
        <w:t>84,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2010 amendment in subsection (D), inserted "county municipal, or multi</w:t>
      </w:r>
      <w:r w:rsidR="00267862" w:rsidRPr="00267862">
        <w:noBreakHyphen/>
      </w:r>
      <w:r w:rsidRPr="00267862">
        <w:t>jurisdictional", "detention facility", and "prison" in the second sentence; and in the first sentence of subsection (F), substituted "local governing body" for "jail or camp", and inserted "or a local detention facility" and "or the local detention facility" in the second sentence.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9</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Furloughs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710.</w:t>
      </w:r>
      <w:r w:rsidR="00225880" w:rsidRPr="00267862">
        <w:t xml:space="preserve"> Implementation of supervised furlough program; search and seizure; fee; guidelines; eligibility criteria.</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267862" w:rsidRPr="00267862">
        <w:noBreakHyphen/>
      </w:r>
      <w:r w:rsidRPr="00267862">
        <w:t>1</w:t>
      </w:r>
      <w:r w:rsidR="00267862" w:rsidRPr="00267862">
        <w:noBreakHyphen/>
      </w:r>
      <w:r w:rsidRPr="00267862">
        <w:t>60, a "no parole offense" as defined in Section 24</w:t>
      </w:r>
      <w:r w:rsidR="00267862" w:rsidRPr="00267862">
        <w:noBreakHyphen/>
      </w:r>
      <w:r w:rsidRPr="00267862">
        <w:t>13</w:t>
      </w:r>
      <w:r w:rsidR="00267862" w:rsidRPr="00267862">
        <w:noBreakHyphen/>
      </w:r>
      <w:r w:rsidRPr="00267862">
        <w:t>100, the crime of criminal sexual conduct in the third degree as defined in Section 16</w:t>
      </w:r>
      <w:r w:rsidR="00267862" w:rsidRPr="00267862">
        <w:noBreakHyphen/>
      </w:r>
      <w:r w:rsidRPr="00267862">
        <w:t>3</w:t>
      </w:r>
      <w:r w:rsidR="00267862" w:rsidRPr="00267862">
        <w:noBreakHyphen/>
      </w:r>
      <w:r w:rsidRPr="00267862">
        <w:t>654, or the crime of criminal sexual conduct with a minor in the third degree as defined in Section 16</w:t>
      </w:r>
      <w:r w:rsidR="00267862" w:rsidRPr="00267862">
        <w:noBreakHyphen/>
      </w:r>
      <w:r w:rsidRPr="00267862">
        <w:t>3</w:t>
      </w:r>
      <w:r w:rsidR="00267862" w:rsidRPr="00267862">
        <w:noBreakHyphen/>
      </w:r>
      <w:r w:rsidRPr="00267862">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any probation agent employed by the Department of Probation, Parole and Pardon Services;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any other law enforcement officer.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conditions for participation must include the requirement that the offender must permit the search or seizure, without a search warrant, with or without cause, of the offender's person, any vehicle the offender owns or is driving, and any of the offender's possessions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any probation agent employed by the Department of Probation, Parole and Pardon Services;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any other law enforcement officer.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community</w:t>
      </w:r>
      <w:r w:rsidR="00267862" w:rsidRPr="00267862">
        <w:noBreakHyphen/>
      </w:r>
      <w:r w:rsidRPr="00267862">
        <w:t>based correctional programs such as vocational rehabilitation, technical education, and alcohol/drug treatment. Eligibility criteria for the program include, but are not limited to, all of the following requirements: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maintain a clear disciplinary record for at least six months prior to consideration for placement on the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demonstrate to Department of Corrections' officials a general desire to become a law</w:t>
      </w:r>
      <w:r w:rsidR="00267862" w:rsidRPr="00267862">
        <w:noBreakHyphen/>
      </w:r>
      <w:r w:rsidRPr="00267862">
        <w:t>abiding member of society;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(3) satisfy any other reasonable requirements imposed upon him by the Department of Corrections;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(4) have an identifiable need for and willingness to participate in authorized community</w:t>
      </w:r>
      <w:r w:rsidR="00267862" w:rsidRPr="00267862">
        <w:noBreakHyphen/>
      </w:r>
      <w:r w:rsidRPr="00267862">
        <w:t>based programs and rehabilitative services;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1981 Act No. 100 </w:t>
      </w:r>
      <w:r w:rsidRPr="00267862">
        <w:t xml:space="preserve">Section </w:t>
      </w:r>
      <w:r w:rsidR="00225880" w:rsidRPr="00267862">
        <w:t xml:space="preserve">16; 1981 Act No. 178 Part II, </w:t>
      </w:r>
      <w:r w:rsidRPr="00267862">
        <w:t xml:space="preserve">Section </w:t>
      </w:r>
      <w:r w:rsidR="00225880" w:rsidRPr="00267862">
        <w:t xml:space="preserve">37; 1983 Act No. 96 </w:t>
      </w:r>
      <w:r w:rsidRPr="00267862">
        <w:t xml:space="preserve">Section </w:t>
      </w:r>
      <w:r w:rsidR="00225880" w:rsidRPr="00267862">
        <w:t xml:space="preserve">1; 1986 Act No. 462, </w:t>
      </w:r>
      <w:r w:rsidRPr="00267862">
        <w:t xml:space="preserve">Section </w:t>
      </w:r>
      <w:r w:rsidR="00225880" w:rsidRPr="00267862">
        <w:t xml:space="preserve">36; 1987 Act No. 40 </w:t>
      </w:r>
      <w:r w:rsidRPr="00267862">
        <w:t xml:space="preserve">Section </w:t>
      </w:r>
      <w:r w:rsidR="00225880" w:rsidRPr="00267862">
        <w:t xml:space="preserve">1; 1988 Act No. 480, </w:t>
      </w:r>
      <w:r w:rsidRPr="00267862">
        <w:t xml:space="preserve">Section </w:t>
      </w:r>
      <w:r w:rsidR="00225880" w:rsidRPr="00267862">
        <w:t xml:space="preserve">17; 1993 Act No. 181, </w:t>
      </w:r>
      <w:r w:rsidRPr="00267862">
        <w:t xml:space="preserve">Section </w:t>
      </w:r>
      <w:r w:rsidR="00225880" w:rsidRPr="00267862">
        <w:t xml:space="preserve">441, eff July 1, 1993; 1995 Act No. 83, </w:t>
      </w:r>
      <w:r w:rsidRPr="00267862">
        <w:t xml:space="preserve">Section </w:t>
      </w:r>
      <w:r w:rsidR="00225880" w:rsidRPr="00267862">
        <w:t xml:space="preserve">31; 2010 Act No. 151, </w:t>
      </w:r>
      <w:r w:rsidRPr="00267862">
        <w:t xml:space="preserve">Section </w:t>
      </w:r>
      <w:r w:rsidR="00225880" w:rsidRPr="00267862">
        <w:t xml:space="preserve">6, eff April 28, 2010; 2012 Act No. 255, </w:t>
      </w:r>
      <w:r w:rsidRPr="00267862">
        <w:t xml:space="preserve">Section </w:t>
      </w:r>
      <w:r w:rsidR="00225880" w:rsidRPr="00267862">
        <w:t>9, eff June 18, 2012.</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2010 Act No. 151, </w:t>
      </w:r>
      <w:r w:rsidR="00267862" w:rsidRPr="00267862">
        <w:t xml:space="preserve">Sections </w:t>
      </w:r>
      <w:r w:rsidRPr="00267862">
        <w:t xml:space="preserve"> 2 and 16, provide: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267862" w:rsidRPr="00267862">
        <w:noBreakHyphen/>
      </w:r>
      <w:r w:rsidRPr="00267862">
        <w:t>imposed, one</w:t>
      </w:r>
      <w:r w:rsidR="00267862" w:rsidRPr="00267862">
        <w:noBreakHyphen/>
      </w:r>
      <w:r w:rsidRPr="00267862">
        <w:t>day suspension without pay applies."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2010 amendment rewrote the section.</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2012 amendment substituted "criminal sexual conduct with a minor in the third degree as defined in Section 16</w:t>
      </w:r>
      <w:r w:rsidR="00267862" w:rsidRPr="00267862">
        <w:noBreakHyphen/>
      </w:r>
      <w:r w:rsidRPr="00267862">
        <w:t>3</w:t>
      </w:r>
      <w:r w:rsidR="00267862" w:rsidRPr="00267862">
        <w:noBreakHyphen/>
      </w:r>
      <w:r w:rsidRPr="00267862">
        <w:t>655(C)" for "committing or attempting a lewd act upon a child under the age of fourteen as defined in Section 16</w:t>
      </w:r>
      <w:r w:rsidR="00267862" w:rsidRPr="00267862">
        <w:noBreakHyphen/>
      </w:r>
      <w:r w:rsidRPr="00267862">
        <w:t>15</w:t>
      </w:r>
      <w:r w:rsidR="00267862" w:rsidRPr="00267862">
        <w:noBreakHyphen/>
      </w:r>
      <w:r w:rsidRPr="00267862">
        <w:t>140".</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720.</w:t>
      </w:r>
      <w:r w:rsidR="00225880" w:rsidRPr="00267862">
        <w:t xml:space="preserve"> Inmates who may be placed with program; search and seizure.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Unless sentenced to life imprisonment, an inmate under the jurisdiction or control of the Department of Corrections who has not been convicted of a violent crime under the provisions of Section 16</w:t>
      </w:r>
      <w:r w:rsidR="00267862" w:rsidRPr="00267862">
        <w:noBreakHyphen/>
      </w:r>
      <w:r w:rsidRPr="00267862">
        <w:t>1</w:t>
      </w:r>
      <w:r w:rsidR="00267862" w:rsidRPr="00267862">
        <w:noBreakHyphen/>
      </w:r>
      <w:r w:rsidRPr="00267862">
        <w:t>60 or a "no parole offense" as defined in Section 24</w:t>
      </w:r>
      <w:r w:rsidR="00267862" w:rsidRPr="00267862">
        <w:noBreakHyphen/>
      </w:r>
      <w:r w:rsidRPr="00267862">
        <w:t>13</w:t>
      </w:r>
      <w:r w:rsidR="00267862" w:rsidRPr="00267862">
        <w:noBreakHyphen/>
      </w:r>
      <w:r w:rsidRPr="00267862">
        <w:t>100 may, within six months of the expiration of his sentence, be placed with the program provided for in Section 24</w:t>
      </w:r>
      <w:r w:rsidR="00267862" w:rsidRPr="00267862">
        <w:noBreakHyphen/>
      </w:r>
      <w:r w:rsidRPr="00267862">
        <w:t>13</w:t>
      </w:r>
      <w:r w:rsidR="00267862" w:rsidRPr="00267862">
        <w:noBreakHyphen/>
      </w:r>
      <w:r w:rsidRPr="00267862">
        <w:t>710 and is subject to every rule, regulation, and condition of the program. 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any probation agent employed by the Department of Probation, Parole and Pardon Services;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any other law enforcement officer.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possessions.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conditions for participation must include the requirement that the inmate must permit the search or seizure, without a search warrant, with or without cause, of the inmate's person, any vehicle the inmate owns or is driving, and any of the inmate's possessions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any probation agent employed by the Department of Probation, Parole and Pardon Services;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any other law enforcement officer.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No inmate otherwise eligible under the provisions of this section for placement with the program may be so placed unless he has qualified under the selection criteria and process authorized by the provisions of Section 24</w:t>
      </w:r>
      <w:r w:rsidR="00267862" w:rsidRPr="00267862">
        <w:noBreakHyphen/>
      </w:r>
      <w:r w:rsidRPr="00267862">
        <w:t>13</w:t>
      </w:r>
      <w:r w:rsidR="00267862" w:rsidRPr="00267862">
        <w:noBreakHyphen/>
      </w:r>
      <w:r w:rsidRPr="00267862">
        <w:t>710. He also must have maintained a clear disciplinary record for at least six months prior to eligibility for placement with the program.</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1983 Act No. 96, </w:t>
      </w:r>
      <w:r w:rsidRPr="00267862">
        <w:t xml:space="preserve">Section </w:t>
      </w:r>
      <w:r w:rsidR="00225880" w:rsidRPr="00267862">
        <w:t xml:space="preserve">2; 1993 Act No. 154, </w:t>
      </w:r>
      <w:r w:rsidRPr="00267862">
        <w:t xml:space="preserve">Section </w:t>
      </w:r>
      <w:r w:rsidR="00225880" w:rsidRPr="00267862">
        <w:t xml:space="preserve">1; 1995 Act No. 83, </w:t>
      </w:r>
      <w:r w:rsidRPr="00267862">
        <w:t xml:space="preserve">Section </w:t>
      </w:r>
      <w:r w:rsidR="00225880" w:rsidRPr="00267862">
        <w:t xml:space="preserve">32; 2010 Act No. 151, </w:t>
      </w:r>
      <w:r w:rsidRPr="00267862">
        <w:t xml:space="preserve">Section </w:t>
      </w:r>
      <w:r w:rsidR="00225880" w:rsidRPr="00267862">
        <w:t>7, eff April 28,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2010 Act No. 151, </w:t>
      </w:r>
      <w:r w:rsidR="00267862" w:rsidRPr="00267862">
        <w:t xml:space="preserve">Sections </w:t>
      </w:r>
      <w:r w:rsidRPr="00267862">
        <w:t xml:space="preserve"> 2 and 16, provide: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267862" w:rsidRPr="00267862">
        <w:noBreakHyphen/>
      </w:r>
      <w:r w:rsidRPr="00267862">
        <w:t>imposed, one</w:t>
      </w:r>
      <w:r w:rsidR="00267862" w:rsidRPr="00267862">
        <w:noBreakHyphen/>
      </w:r>
      <w:r w:rsidRPr="00267862">
        <w:t>day suspension without pay applies."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inserted the text after the first sentence and before the last undesignated paragraph.</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730.</w:t>
      </w:r>
      <w:r w:rsidR="00225880" w:rsidRPr="00267862">
        <w:t xml:space="preserve"> Implementation of new programs and program changes subject to appropriations by General Assembly.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Any new program established under </w:t>
      </w:r>
      <w:r w:rsidR="00267862" w:rsidRPr="00267862">
        <w:t xml:space="preserve">Sections </w:t>
      </w:r>
      <w:r w:rsidRPr="00267862">
        <w:t xml:space="preserve"> 14</w:t>
      </w:r>
      <w:r w:rsidR="00267862" w:rsidRPr="00267862">
        <w:noBreakHyphen/>
      </w:r>
      <w:r w:rsidRPr="00267862">
        <w:t>1</w:t>
      </w:r>
      <w:r w:rsidR="00267862" w:rsidRPr="00267862">
        <w:noBreakHyphen/>
      </w:r>
      <w:r w:rsidRPr="00267862">
        <w:t>210, 14</w:t>
      </w:r>
      <w:r w:rsidR="00267862" w:rsidRPr="00267862">
        <w:noBreakHyphen/>
      </w:r>
      <w:r w:rsidRPr="00267862">
        <w:t>1</w:t>
      </w:r>
      <w:r w:rsidR="00267862" w:rsidRPr="00267862">
        <w:noBreakHyphen/>
      </w:r>
      <w:r w:rsidRPr="00267862">
        <w:t>220, 14</w:t>
      </w:r>
      <w:r w:rsidR="00267862" w:rsidRPr="00267862">
        <w:noBreakHyphen/>
      </w:r>
      <w:r w:rsidRPr="00267862">
        <w:t>1</w:t>
      </w:r>
      <w:r w:rsidR="00267862" w:rsidRPr="00267862">
        <w:noBreakHyphen/>
      </w:r>
      <w:r w:rsidRPr="00267862">
        <w:t>230, 16</w:t>
      </w:r>
      <w:r w:rsidR="00267862" w:rsidRPr="00267862">
        <w:noBreakHyphen/>
      </w:r>
      <w:r w:rsidRPr="00267862">
        <w:t>1</w:t>
      </w:r>
      <w:r w:rsidR="00267862" w:rsidRPr="00267862">
        <w:noBreakHyphen/>
      </w:r>
      <w:r w:rsidRPr="00267862">
        <w:t>60, 16</w:t>
      </w:r>
      <w:r w:rsidR="00267862" w:rsidRPr="00267862">
        <w:noBreakHyphen/>
      </w:r>
      <w:r w:rsidRPr="00267862">
        <w:t>1</w:t>
      </w:r>
      <w:r w:rsidR="00267862" w:rsidRPr="00267862">
        <w:noBreakHyphen/>
      </w:r>
      <w:r w:rsidRPr="00267862">
        <w:t>70, 16</w:t>
      </w:r>
      <w:r w:rsidR="00267862" w:rsidRPr="00267862">
        <w:noBreakHyphen/>
      </w:r>
      <w:r w:rsidRPr="00267862">
        <w:t>3</w:t>
      </w:r>
      <w:r w:rsidR="00267862" w:rsidRPr="00267862">
        <w:noBreakHyphen/>
      </w:r>
      <w:r w:rsidRPr="00267862">
        <w:t>20, 16</w:t>
      </w:r>
      <w:r w:rsidR="00267862" w:rsidRPr="00267862">
        <w:noBreakHyphen/>
      </w:r>
      <w:r w:rsidRPr="00267862">
        <w:t>3</w:t>
      </w:r>
      <w:r w:rsidR="00267862" w:rsidRPr="00267862">
        <w:noBreakHyphen/>
      </w:r>
      <w:r w:rsidRPr="00267862">
        <w:t>26, 16</w:t>
      </w:r>
      <w:r w:rsidR="00267862" w:rsidRPr="00267862">
        <w:noBreakHyphen/>
      </w:r>
      <w:r w:rsidRPr="00267862">
        <w:t>3</w:t>
      </w:r>
      <w:r w:rsidR="00267862" w:rsidRPr="00267862">
        <w:noBreakHyphen/>
      </w:r>
      <w:r w:rsidRPr="00267862">
        <w:t>28, 16</w:t>
      </w:r>
      <w:r w:rsidR="00267862" w:rsidRPr="00267862">
        <w:noBreakHyphen/>
      </w:r>
      <w:r w:rsidRPr="00267862">
        <w:t>23</w:t>
      </w:r>
      <w:r w:rsidR="00267862" w:rsidRPr="00267862">
        <w:noBreakHyphen/>
      </w:r>
      <w:r w:rsidRPr="00267862">
        <w:t>490, 17</w:t>
      </w:r>
      <w:r w:rsidR="00267862" w:rsidRPr="00267862">
        <w:noBreakHyphen/>
      </w:r>
      <w:r w:rsidRPr="00267862">
        <w:t>25</w:t>
      </w:r>
      <w:r w:rsidR="00267862" w:rsidRPr="00267862">
        <w:noBreakHyphen/>
      </w:r>
      <w:r w:rsidRPr="00267862">
        <w:t>45, 17</w:t>
      </w:r>
      <w:r w:rsidR="00267862" w:rsidRPr="00267862">
        <w:noBreakHyphen/>
      </w:r>
      <w:r w:rsidRPr="00267862">
        <w:t>25</w:t>
      </w:r>
      <w:r w:rsidR="00267862" w:rsidRPr="00267862">
        <w:noBreakHyphen/>
      </w:r>
      <w:r w:rsidRPr="00267862">
        <w:t>70, 17</w:t>
      </w:r>
      <w:r w:rsidR="00267862" w:rsidRPr="00267862">
        <w:noBreakHyphen/>
      </w:r>
      <w:r w:rsidRPr="00267862">
        <w:t>25</w:t>
      </w:r>
      <w:r w:rsidR="00267862" w:rsidRPr="00267862">
        <w:noBreakHyphen/>
      </w:r>
      <w:r w:rsidRPr="00267862">
        <w:t>90, 17</w:t>
      </w:r>
      <w:r w:rsidR="00267862" w:rsidRPr="00267862">
        <w:noBreakHyphen/>
      </w:r>
      <w:r w:rsidRPr="00267862">
        <w:t>25</w:t>
      </w:r>
      <w:r w:rsidR="00267862" w:rsidRPr="00267862">
        <w:noBreakHyphen/>
      </w:r>
      <w:r w:rsidRPr="00267862">
        <w:t>140, 17</w:t>
      </w:r>
      <w:r w:rsidR="00267862" w:rsidRPr="00267862">
        <w:noBreakHyphen/>
      </w:r>
      <w:r w:rsidRPr="00267862">
        <w:t>25</w:t>
      </w:r>
      <w:r w:rsidR="00267862" w:rsidRPr="00267862">
        <w:noBreakHyphen/>
      </w:r>
      <w:r w:rsidRPr="00267862">
        <w:t>145, 17</w:t>
      </w:r>
      <w:r w:rsidR="00267862" w:rsidRPr="00267862">
        <w:noBreakHyphen/>
      </w:r>
      <w:r w:rsidRPr="00267862">
        <w:t>25</w:t>
      </w:r>
      <w:r w:rsidR="00267862" w:rsidRPr="00267862">
        <w:noBreakHyphen/>
      </w:r>
      <w:r w:rsidRPr="00267862">
        <w:t>150, 17</w:t>
      </w:r>
      <w:r w:rsidR="00267862" w:rsidRPr="00267862">
        <w:noBreakHyphen/>
      </w:r>
      <w:r w:rsidRPr="00267862">
        <w:t>25</w:t>
      </w:r>
      <w:r w:rsidR="00267862" w:rsidRPr="00267862">
        <w:noBreakHyphen/>
      </w:r>
      <w:r w:rsidRPr="00267862">
        <w:t>160, 63</w:t>
      </w:r>
      <w:r w:rsidR="00267862" w:rsidRPr="00267862">
        <w:noBreakHyphen/>
      </w:r>
      <w:r w:rsidRPr="00267862">
        <w:t>3</w:t>
      </w:r>
      <w:r w:rsidR="00267862" w:rsidRPr="00267862">
        <w:noBreakHyphen/>
      </w:r>
      <w:r w:rsidRPr="00267862">
        <w:t>620, 24</w:t>
      </w:r>
      <w:r w:rsidR="00267862" w:rsidRPr="00267862">
        <w:noBreakHyphen/>
      </w:r>
      <w:r w:rsidRPr="00267862">
        <w:t>3</w:t>
      </w:r>
      <w:r w:rsidR="00267862" w:rsidRPr="00267862">
        <w:noBreakHyphen/>
      </w:r>
      <w:r w:rsidRPr="00267862">
        <w:t>40, 24</w:t>
      </w:r>
      <w:r w:rsidR="00267862" w:rsidRPr="00267862">
        <w:noBreakHyphen/>
      </w:r>
      <w:r w:rsidRPr="00267862">
        <w:t>3</w:t>
      </w:r>
      <w:r w:rsidR="00267862" w:rsidRPr="00267862">
        <w:noBreakHyphen/>
      </w:r>
      <w:r w:rsidRPr="00267862">
        <w:t>1120, 24</w:t>
      </w:r>
      <w:r w:rsidR="00267862" w:rsidRPr="00267862">
        <w:noBreakHyphen/>
      </w:r>
      <w:r w:rsidRPr="00267862">
        <w:t>3</w:t>
      </w:r>
      <w:r w:rsidR="00267862" w:rsidRPr="00267862">
        <w:noBreakHyphen/>
      </w:r>
      <w:r w:rsidRPr="00267862">
        <w:t>1130, 24</w:t>
      </w:r>
      <w:r w:rsidR="00267862" w:rsidRPr="00267862">
        <w:noBreakHyphen/>
      </w:r>
      <w:r w:rsidRPr="00267862">
        <w:t>3</w:t>
      </w:r>
      <w:r w:rsidR="00267862" w:rsidRPr="00267862">
        <w:noBreakHyphen/>
      </w:r>
      <w:r w:rsidRPr="00267862">
        <w:t>1140, 24</w:t>
      </w:r>
      <w:r w:rsidR="00267862" w:rsidRPr="00267862">
        <w:noBreakHyphen/>
      </w:r>
      <w:r w:rsidRPr="00267862">
        <w:t>3</w:t>
      </w:r>
      <w:r w:rsidR="00267862" w:rsidRPr="00267862">
        <w:noBreakHyphen/>
      </w:r>
      <w:r w:rsidRPr="00267862">
        <w:t>1160, 14</w:t>
      </w:r>
      <w:r w:rsidR="00267862" w:rsidRPr="00267862">
        <w:noBreakHyphen/>
      </w:r>
      <w:r w:rsidRPr="00267862">
        <w:t>3</w:t>
      </w:r>
      <w:r w:rsidR="00267862" w:rsidRPr="00267862">
        <w:noBreakHyphen/>
      </w:r>
      <w:r w:rsidRPr="00267862">
        <w:t>1170, 24</w:t>
      </w:r>
      <w:r w:rsidR="00267862" w:rsidRPr="00267862">
        <w:noBreakHyphen/>
      </w:r>
      <w:r w:rsidRPr="00267862">
        <w:t>3</w:t>
      </w:r>
      <w:r w:rsidR="00267862" w:rsidRPr="00267862">
        <w:noBreakHyphen/>
      </w:r>
      <w:r w:rsidRPr="00267862">
        <w:t>1190, 24</w:t>
      </w:r>
      <w:r w:rsidR="00267862" w:rsidRPr="00267862">
        <w:noBreakHyphen/>
      </w:r>
      <w:r w:rsidRPr="00267862">
        <w:t>3</w:t>
      </w:r>
      <w:r w:rsidR="00267862" w:rsidRPr="00267862">
        <w:noBreakHyphen/>
      </w:r>
      <w:r w:rsidRPr="00267862">
        <w:t>2020, 24</w:t>
      </w:r>
      <w:r w:rsidR="00267862" w:rsidRPr="00267862">
        <w:noBreakHyphen/>
      </w:r>
      <w:r w:rsidRPr="00267862">
        <w:t>3</w:t>
      </w:r>
      <w:r w:rsidR="00267862" w:rsidRPr="00267862">
        <w:noBreakHyphen/>
      </w:r>
      <w:r w:rsidRPr="00267862">
        <w:t>2030, 24</w:t>
      </w:r>
      <w:r w:rsidR="00267862" w:rsidRPr="00267862">
        <w:noBreakHyphen/>
      </w:r>
      <w:r w:rsidRPr="00267862">
        <w:t>3</w:t>
      </w:r>
      <w:r w:rsidR="00267862" w:rsidRPr="00267862">
        <w:noBreakHyphen/>
      </w:r>
      <w:r w:rsidRPr="00267862">
        <w:t>2060, 24</w:t>
      </w:r>
      <w:r w:rsidR="00267862" w:rsidRPr="00267862">
        <w:noBreakHyphen/>
      </w:r>
      <w:r w:rsidRPr="00267862">
        <w:t>13</w:t>
      </w:r>
      <w:r w:rsidR="00267862" w:rsidRPr="00267862">
        <w:noBreakHyphen/>
      </w:r>
      <w:r w:rsidRPr="00267862">
        <w:t>210, 24</w:t>
      </w:r>
      <w:r w:rsidR="00267862" w:rsidRPr="00267862">
        <w:noBreakHyphen/>
      </w:r>
      <w:r w:rsidRPr="00267862">
        <w:t>13</w:t>
      </w:r>
      <w:r w:rsidR="00267862" w:rsidRPr="00267862">
        <w:noBreakHyphen/>
      </w:r>
      <w:r w:rsidRPr="00267862">
        <w:t>230, 24</w:t>
      </w:r>
      <w:r w:rsidR="00267862" w:rsidRPr="00267862">
        <w:noBreakHyphen/>
      </w:r>
      <w:r w:rsidRPr="00267862">
        <w:t>13</w:t>
      </w:r>
      <w:r w:rsidR="00267862" w:rsidRPr="00267862">
        <w:noBreakHyphen/>
      </w:r>
      <w:r w:rsidRPr="00267862">
        <w:t>610, 24</w:t>
      </w:r>
      <w:r w:rsidR="00267862" w:rsidRPr="00267862">
        <w:noBreakHyphen/>
      </w:r>
      <w:r w:rsidRPr="00267862">
        <w:t>13</w:t>
      </w:r>
      <w:r w:rsidR="00267862" w:rsidRPr="00267862">
        <w:noBreakHyphen/>
      </w:r>
      <w:r w:rsidRPr="00267862">
        <w:t>640, 24</w:t>
      </w:r>
      <w:r w:rsidR="00267862" w:rsidRPr="00267862">
        <w:noBreakHyphen/>
      </w:r>
      <w:r w:rsidRPr="00267862">
        <w:t>13</w:t>
      </w:r>
      <w:r w:rsidR="00267862" w:rsidRPr="00267862">
        <w:noBreakHyphen/>
      </w:r>
      <w:r w:rsidRPr="00267862">
        <w:t>650, 24</w:t>
      </w:r>
      <w:r w:rsidR="00267862" w:rsidRPr="00267862">
        <w:noBreakHyphen/>
      </w:r>
      <w:r w:rsidRPr="00267862">
        <w:t>13</w:t>
      </w:r>
      <w:r w:rsidR="00267862" w:rsidRPr="00267862">
        <w:noBreakHyphen/>
      </w:r>
      <w:r w:rsidRPr="00267862">
        <w:t>710, 24</w:t>
      </w:r>
      <w:r w:rsidR="00267862" w:rsidRPr="00267862">
        <w:noBreakHyphen/>
      </w:r>
      <w:r w:rsidRPr="00267862">
        <w:t>13</w:t>
      </w:r>
      <w:r w:rsidR="00267862" w:rsidRPr="00267862">
        <w:noBreakHyphen/>
      </w:r>
      <w:r w:rsidRPr="00267862">
        <w:t>910, 24</w:t>
      </w:r>
      <w:r w:rsidR="00267862" w:rsidRPr="00267862">
        <w:noBreakHyphen/>
      </w:r>
      <w:r w:rsidRPr="00267862">
        <w:t>13</w:t>
      </w:r>
      <w:r w:rsidR="00267862" w:rsidRPr="00267862">
        <w:noBreakHyphen/>
      </w:r>
      <w:r w:rsidRPr="00267862">
        <w:t>915, 24</w:t>
      </w:r>
      <w:r w:rsidR="00267862" w:rsidRPr="00267862">
        <w:noBreakHyphen/>
      </w:r>
      <w:r w:rsidRPr="00267862">
        <w:t>13</w:t>
      </w:r>
      <w:r w:rsidR="00267862" w:rsidRPr="00267862">
        <w:noBreakHyphen/>
      </w:r>
      <w:r w:rsidRPr="00267862">
        <w:t>920, 24</w:t>
      </w:r>
      <w:r w:rsidR="00267862" w:rsidRPr="00267862">
        <w:noBreakHyphen/>
      </w:r>
      <w:r w:rsidRPr="00267862">
        <w:t>13</w:t>
      </w:r>
      <w:r w:rsidR="00267862" w:rsidRPr="00267862">
        <w:noBreakHyphen/>
      </w:r>
      <w:r w:rsidRPr="00267862">
        <w:t>930, 24</w:t>
      </w:r>
      <w:r w:rsidR="00267862" w:rsidRPr="00267862">
        <w:noBreakHyphen/>
      </w:r>
      <w:r w:rsidRPr="00267862">
        <w:t>13</w:t>
      </w:r>
      <w:r w:rsidR="00267862" w:rsidRPr="00267862">
        <w:noBreakHyphen/>
      </w:r>
      <w:r w:rsidRPr="00267862">
        <w:t>940, 24</w:t>
      </w:r>
      <w:r w:rsidR="00267862" w:rsidRPr="00267862">
        <w:noBreakHyphen/>
      </w:r>
      <w:r w:rsidRPr="00267862">
        <w:t>13</w:t>
      </w:r>
      <w:r w:rsidR="00267862" w:rsidRPr="00267862">
        <w:noBreakHyphen/>
      </w:r>
      <w:r w:rsidRPr="00267862">
        <w:t>950, 24</w:t>
      </w:r>
      <w:r w:rsidR="00267862" w:rsidRPr="00267862">
        <w:noBreakHyphen/>
      </w:r>
      <w:r w:rsidRPr="00267862">
        <w:t>21</w:t>
      </w:r>
      <w:r w:rsidR="00267862" w:rsidRPr="00267862">
        <w:noBreakHyphen/>
      </w:r>
      <w:r w:rsidRPr="00267862">
        <w:t>13, 24</w:t>
      </w:r>
      <w:r w:rsidR="00267862" w:rsidRPr="00267862">
        <w:noBreakHyphen/>
      </w:r>
      <w:r w:rsidRPr="00267862">
        <w:t>21</w:t>
      </w:r>
      <w:r w:rsidR="00267862" w:rsidRPr="00267862">
        <w:noBreakHyphen/>
      </w:r>
      <w:r w:rsidRPr="00267862">
        <w:t>430, 24</w:t>
      </w:r>
      <w:r w:rsidR="00267862" w:rsidRPr="00267862">
        <w:noBreakHyphen/>
      </w:r>
      <w:r w:rsidRPr="00267862">
        <w:t>21</w:t>
      </w:r>
      <w:r w:rsidR="00267862" w:rsidRPr="00267862">
        <w:noBreakHyphen/>
      </w:r>
      <w:r w:rsidRPr="00267862">
        <w:t>475, 24</w:t>
      </w:r>
      <w:r w:rsidR="00267862" w:rsidRPr="00267862">
        <w:noBreakHyphen/>
      </w:r>
      <w:r w:rsidRPr="00267862">
        <w:t>21</w:t>
      </w:r>
      <w:r w:rsidR="00267862" w:rsidRPr="00267862">
        <w:noBreakHyphen/>
      </w:r>
      <w:r w:rsidRPr="00267862">
        <w:t>480, 24</w:t>
      </w:r>
      <w:r w:rsidR="00267862" w:rsidRPr="00267862">
        <w:noBreakHyphen/>
      </w:r>
      <w:r w:rsidRPr="00267862">
        <w:t>21</w:t>
      </w:r>
      <w:r w:rsidR="00267862" w:rsidRPr="00267862">
        <w:noBreakHyphen/>
      </w:r>
      <w:r w:rsidRPr="00267862">
        <w:t>485, 24</w:t>
      </w:r>
      <w:r w:rsidR="00267862" w:rsidRPr="00267862">
        <w:noBreakHyphen/>
      </w:r>
      <w:r w:rsidRPr="00267862">
        <w:t>21</w:t>
      </w:r>
      <w:r w:rsidR="00267862" w:rsidRPr="00267862">
        <w:noBreakHyphen/>
      </w:r>
      <w:r w:rsidRPr="00267862">
        <w:t>610, 24</w:t>
      </w:r>
      <w:r w:rsidR="00267862" w:rsidRPr="00267862">
        <w:noBreakHyphen/>
      </w:r>
      <w:r w:rsidRPr="00267862">
        <w:t>21</w:t>
      </w:r>
      <w:r w:rsidR="00267862" w:rsidRPr="00267862">
        <w:noBreakHyphen/>
      </w:r>
      <w:r w:rsidRPr="00267862">
        <w:t>640, 24</w:t>
      </w:r>
      <w:r w:rsidR="00267862" w:rsidRPr="00267862">
        <w:noBreakHyphen/>
      </w:r>
      <w:r w:rsidRPr="00267862">
        <w:t>21</w:t>
      </w:r>
      <w:r w:rsidR="00267862" w:rsidRPr="00267862">
        <w:noBreakHyphen/>
      </w:r>
      <w:r w:rsidRPr="00267862">
        <w:t>645, 24</w:t>
      </w:r>
      <w:r w:rsidR="00267862" w:rsidRPr="00267862">
        <w:noBreakHyphen/>
      </w:r>
      <w:r w:rsidRPr="00267862">
        <w:t>21</w:t>
      </w:r>
      <w:r w:rsidR="00267862" w:rsidRPr="00267862">
        <w:noBreakHyphen/>
      </w:r>
      <w:r w:rsidRPr="00267862">
        <w:t>650, 24</w:t>
      </w:r>
      <w:r w:rsidR="00267862" w:rsidRPr="00267862">
        <w:noBreakHyphen/>
      </w:r>
      <w:r w:rsidRPr="00267862">
        <w:t>23</w:t>
      </w:r>
      <w:r w:rsidR="00267862" w:rsidRPr="00267862">
        <w:noBreakHyphen/>
      </w:r>
      <w:r w:rsidRPr="00267862">
        <w:t>115, and 42</w:t>
      </w:r>
      <w:r w:rsidR="00267862" w:rsidRPr="00267862">
        <w:noBreakHyphen/>
      </w:r>
      <w:r w:rsidRPr="00267862">
        <w:t>1</w:t>
      </w:r>
      <w:r w:rsidR="00267862" w:rsidRPr="00267862">
        <w:noBreakHyphen/>
      </w:r>
      <w:r w:rsidRPr="00267862">
        <w:t>505 or any change in any existing program may only be implemented to the extent that appropriations for such programs have been authorized by the General Assembly.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41.</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Code Commissioner's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At the direction of the Code Commissioner, "63</w:t>
      </w:r>
      <w:r w:rsidR="00267862" w:rsidRPr="00267862">
        <w:noBreakHyphen/>
      </w:r>
      <w:r w:rsidRPr="00267862">
        <w:t>3</w:t>
      </w:r>
      <w:r w:rsidR="00267862" w:rsidRPr="00267862">
        <w:noBreakHyphen/>
      </w:r>
      <w:r w:rsidRPr="00267862">
        <w:t>620" was substituted for "20</w:t>
      </w:r>
      <w:r w:rsidR="00267862" w:rsidRPr="00267862">
        <w:noBreakHyphen/>
      </w:r>
      <w:r w:rsidRPr="00267862">
        <w:t>7</w:t>
      </w:r>
      <w:r w:rsidR="00267862" w:rsidRPr="00267862">
        <w:noBreakHyphen/>
      </w:r>
      <w:r w:rsidRPr="00267862">
        <w:t>1350" in accordance with 2008 Act No. 361 (Children's Code).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11</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Work/Punishment Program for Inmates Confined in Local Correctional Facilities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910.</w:t>
      </w:r>
      <w:r w:rsidR="00225880" w:rsidRPr="00267862">
        <w:t xml:space="preserve"> Administration of work/punishment programs; eligible offenders.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267862" w:rsidRPr="00267862">
        <w:noBreakHyphen/>
      </w:r>
      <w:r w:rsidRPr="00267862">
        <w:t>3</w:t>
      </w:r>
      <w:r w:rsidR="00267862" w:rsidRPr="00267862">
        <w:noBreakHyphen/>
      </w:r>
      <w:r w:rsidRPr="00267862">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267862" w:rsidRPr="00267862">
        <w:noBreakHyphen/>
      </w:r>
      <w:r w:rsidRPr="00267862">
        <w:t>3</w:t>
      </w:r>
      <w:r w:rsidR="00267862" w:rsidRPr="00267862">
        <w:noBreakHyphen/>
      </w:r>
      <w:r w:rsidRPr="00267862">
        <w:t>620 is eligible for these programs only upon a finding by the sentencing judge that he is eligible.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 xml:space="preserve">7; 2010 Act No. 237, </w:t>
      </w:r>
      <w:r w:rsidRPr="00267862">
        <w:t xml:space="preserve">Section </w:t>
      </w:r>
      <w:r w:rsidR="00225880" w:rsidRPr="00267862">
        <w:t>85,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Code Commissioner's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At the direction of the Code Commissioner, the referenced to </w:t>
      </w:r>
      <w:r w:rsidR="00267862" w:rsidRPr="00267862">
        <w:t xml:space="preserve">Section </w:t>
      </w:r>
      <w:r w:rsidRPr="00267862">
        <w:t>20</w:t>
      </w:r>
      <w:r w:rsidR="00267862" w:rsidRPr="00267862">
        <w:noBreakHyphen/>
      </w:r>
      <w:r w:rsidRPr="00267862">
        <w:t>7</w:t>
      </w:r>
      <w:r w:rsidR="00267862" w:rsidRPr="00267862">
        <w:noBreakHyphen/>
      </w:r>
      <w:r w:rsidRPr="00267862">
        <w:t xml:space="preserve">1350 were changed to </w:t>
      </w:r>
      <w:r w:rsidR="00267862" w:rsidRPr="00267862">
        <w:t xml:space="preserve">Section </w:t>
      </w:r>
      <w:r w:rsidRPr="00267862">
        <w:t>63</w:t>
      </w:r>
      <w:r w:rsidR="00267862" w:rsidRPr="00267862">
        <w:noBreakHyphen/>
      </w:r>
      <w:r w:rsidRPr="00267862">
        <w:t>3</w:t>
      </w:r>
      <w:r w:rsidR="00267862" w:rsidRPr="00267862">
        <w:noBreakHyphen/>
      </w:r>
      <w:r w:rsidRPr="00267862">
        <w:t>620 in accordance with 2008 Act No. 361 (Children's Code).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substituted "a local detention facility," for "local correctional facilities" and "detention facility" for "correctional facility" in the first sentence, and in the second sentence, substituted "the chief administrative officer, or the equivalent," for ", or another official".</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915.</w:t>
      </w:r>
      <w:r w:rsidR="00225880" w:rsidRPr="00267862">
        <w:t xml:space="preserve"> Meaning of "local detention facility".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Wherever in the Code of Laws of South Carolina, 1976, as amended, a reference is made to a local detention facility, it means a county, municipal, or multijurisdictional detention facility.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 xml:space="preserve">7; 2010 Act No. 237, </w:t>
      </w:r>
      <w:r w:rsidRPr="00267862">
        <w:t xml:space="preserve">Section </w:t>
      </w:r>
      <w:r w:rsidR="00225880" w:rsidRPr="00267862">
        <w:t>86,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rewrote the section.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920.</w:t>
      </w:r>
      <w:r w:rsidR="00225880" w:rsidRPr="00267862">
        <w:t xml:space="preserve"> Removal of inmate from program for violation of program regulations.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If the inmate participating in the work/punishment program violates the regulations of the program relating to conduct or employment, as established by the local governing body, pursuant to </w:t>
      </w:r>
      <w:r w:rsidR="00267862" w:rsidRPr="00267862">
        <w:t xml:space="preserve">Section </w:t>
      </w:r>
      <w:r w:rsidRPr="00267862">
        <w:t>24</w:t>
      </w:r>
      <w:r w:rsidR="00267862" w:rsidRPr="00267862">
        <w:noBreakHyphen/>
      </w:r>
      <w:r w:rsidRPr="00267862">
        <w:t>13</w:t>
      </w:r>
      <w:r w:rsidR="00267862" w:rsidRPr="00267862">
        <w:noBreakHyphen/>
      </w:r>
      <w:r w:rsidRPr="00267862">
        <w:t>950, the inmate may be removed from the program on the direction of the official designated in charge by the local governing body.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1986 Act No. 462, </w:t>
      </w:r>
      <w:r w:rsidRPr="00267862">
        <w:t xml:space="preserve">Section </w:t>
      </w:r>
      <w:r w:rsidR="00225880" w:rsidRPr="00267862">
        <w:t>7.</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930.</w:t>
      </w:r>
      <w:r w:rsidR="00225880" w:rsidRPr="00267862">
        <w:t xml:space="preserve"> Surrender of inmates' earnings; amounts deductible.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(a) any amount the inmate may be legally obligated to pay, or that the inmate desires to pay, for the support of the inmate's dependents;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(b) any amount the inmate may be legally obligated to pay in restitution to the victim of his offense;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 xml:space="preserve">(c) not less than five dollars nor more than ten dollars per workday to offset the cost to the local facility providing food, lodging, supervision, clothing, and care to the inmate. Any remaining amount of the </w:t>
      </w:r>
      <w:r w:rsidRPr="00267862">
        <w:lastRenderedPageBreak/>
        <w:t>inmate's earnings must be credited to the inmate's earnings account to be disbursed to the inmate upon release or to be disposed of according to applicable regulations of the local correctional facility.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1986 Act No. 462, </w:t>
      </w:r>
      <w:r w:rsidRPr="00267862">
        <w:t xml:space="preserve">Section </w:t>
      </w:r>
      <w:r w:rsidR="00225880" w:rsidRPr="00267862">
        <w:t>7.</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940.</w:t>
      </w:r>
      <w:r w:rsidR="00225880" w:rsidRPr="00267862">
        <w:t xml:space="preserve"> Contracts for service of sentences in custody of Department of Corrections or of other local detention facilities.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 xml:space="preserve">7; 1993 Act No. 181, </w:t>
      </w:r>
      <w:r w:rsidRPr="00267862">
        <w:t xml:space="preserve">Section </w:t>
      </w:r>
      <w:r w:rsidR="00225880" w:rsidRPr="00267862">
        <w:t xml:space="preserve">442; 2010 Act No. 237, </w:t>
      </w:r>
      <w:r w:rsidRPr="00267862">
        <w:t xml:space="preserve">Section </w:t>
      </w:r>
      <w:r w:rsidR="00225880" w:rsidRPr="00267862">
        <w:t>87,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substituted "detention facilities" for "correctional facilities" and "detention facility" for "correctional institution".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950.</w:t>
      </w:r>
      <w:r w:rsidR="00225880" w:rsidRPr="00267862">
        <w:t xml:space="preserve"> Standards for operation of local inmate work programs.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267862" w:rsidRPr="00267862">
        <w:t xml:space="preserve">Section </w:t>
      </w:r>
      <w:r w:rsidRPr="00267862">
        <w:t>24</w:t>
      </w:r>
      <w:r w:rsidR="00267862" w:rsidRPr="00267862">
        <w:noBreakHyphen/>
      </w:r>
      <w:r w:rsidRPr="00267862">
        <w:t>9</w:t>
      </w:r>
      <w:r w:rsidR="00267862" w:rsidRPr="00267862">
        <w:noBreakHyphen/>
      </w:r>
      <w:r w:rsidRPr="00267862">
        <w:t>20, and the Department of Corrections shall monitor and enforce the standards established. The standards must be established to govern three types of local programs: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 xml:space="preserve">(1) voluntary work programs established pursuant to </w:t>
      </w:r>
      <w:r w:rsidR="00267862" w:rsidRPr="00267862">
        <w:t xml:space="preserve">Section </w:t>
      </w:r>
      <w:r w:rsidRPr="00267862">
        <w:t>24</w:t>
      </w:r>
      <w:r w:rsidR="00267862" w:rsidRPr="00267862">
        <w:noBreakHyphen/>
      </w:r>
      <w:r w:rsidRPr="00267862">
        <w:t>13</w:t>
      </w:r>
      <w:r w:rsidR="00267862" w:rsidRPr="00267862">
        <w:noBreakHyphen/>
      </w:r>
      <w:r w:rsidRPr="00267862">
        <w:t>235; and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 xml:space="preserve">(3) local public work programs pursuant to </w:t>
      </w:r>
      <w:r w:rsidR="00267862" w:rsidRPr="00267862">
        <w:t xml:space="preserve">Section </w:t>
      </w:r>
      <w:r w:rsidRPr="00267862">
        <w:t>17</w:t>
      </w:r>
      <w:r w:rsidR="00267862" w:rsidRPr="00267862">
        <w:noBreakHyphen/>
      </w:r>
      <w:r w:rsidRPr="00267862">
        <w:t>25</w:t>
      </w:r>
      <w:r w:rsidR="00267862" w:rsidRPr="00267862">
        <w:noBreakHyphen/>
      </w:r>
      <w:r w:rsidRPr="00267862">
        <w:t>70.</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1986 Act No. 462, </w:t>
      </w:r>
      <w:r w:rsidRPr="00267862">
        <w:t xml:space="preserve">Section </w:t>
      </w:r>
      <w:r w:rsidR="00225880" w:rsidRPr="00267862">
        <w:t>7.</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13</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Shock Incarceration Program</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1310.</w:t>
      </w:r>
      <w:r w:rsidR="00225880" w:rsidRPr="00267862">
        <w:t xml:space="preserve"> Definitions.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As used in this article: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"Eligible inmate" means a person committed to the South Carolina Department of Corrections: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(a) who has not reached the age of thirty years at the time of admission to the department;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(b) who is eligible for release on parole in two years or less;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(c) who has not been convicted of a violent crime as defined in Section 16</w:t>
      </w:r>
      <w:r w:rsidR="00267862" w:rsidRPr="00267862">
        <w:noBreakHyphen/>
      </w:r>
      <w:r w:rsidRPr="00267862">
        <w:t>1</w:t>
      </w:r>
      <w:r w:rsidR="00267862" w:rsidRPr="00267862">
        <w:noBreakHyphen/>
      </w:r>
      <w:r w:rsidRPr="00267862">
        <w:t>60 or a "no parole offense" as defined in Section 24</w:t>
      </w:r>
      <w:r w:rsidR="00267862" w:rsidRPr="00267862">
        <w:noBreakHyphen/>
      </w:r>
      <w:r w:rsidRPr="00267862">
        <w:t>13</w:t>
      </w:r>
      <w:r w:rsidR="00267862" w:rsidRPr="00267862">
        <w:noBreakHyphen/>
      </w:r>
      <w:r w:rsidRPr="00267862">
        <w:t>100;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(d) who has not been incarcerated previously in a state correctional facility or has not served a sentence previously in a shock incarceration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r>
      <w:r w:rsidRPr="00267862">
        <w:tab/>
        <w:t>(e) who physically is able to participate in the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"Shock incarceration program"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"Director" means the Director of the Department of Corrections.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608, </w:t>
      </w:r>
      <w:r w:rsidRPr="00267862">
        <w:t xml:space="preserve">Section </w:t>
      </w:r>
      <w:r w:rsidR="00225880" w:rsidRPr="00267862">
        <w:t xml:space="preserve">1; 1992 Act No. 520, </w:t>
      </w:r>
      <w:r w:rsidRPr="00267862">
        <w:t xml:space="preserve">Section </w:t>
      </w:r>
      <w:r w:rsidR="00225880" w:rsidRPr="00267862">
        <w:t xml:space="preserve">1; 1993 Act No. 181, </w:t>
      </w:r>
      <w:r w:rsidRPr="00267862">
        <w:t xml:space="preserve">Section </w:t>
      </w:r>
      <w:r w:rsidR="00225880" w:rsidRPr="00267862">
        <w:t xml:space="preserve">443; 1995 Act No. 83, </w:t>
      </w:r>
      <w:r w:rsidRPr="00267862">
        <w:t xml:space="preserve">Section </w:t>
      </w:r>
      <w:r w:rsidR="00225880" w:rsidRPr="00267862">
        <w:t>33.</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1320.</w:t>
      </w:r>
      <w:r w:rsidR="00225880" w:rsidRPr="00267862">
        <w:t xml:space="preserve"> Regulations; reports.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A program may be established only at an institution classified by the director as a shock incarceration facility.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The department shall undertake studies and prepare reports periodically on the impact of a program and on whether the programmatic objectives are met</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608, </w:t>
      </w:r>
      <w:r w:rsidRPr="00267862">
        <w:t xml:space="preserve">Section </w:t>
      </w:r>
      <w:r w:rsidR="00225880" w:rsidRPr="00267862">
        <w:t xml:space="preserve">1; 1993 Act No. 181, </w:t>
      </w:r>
      <w:r w:rsidRPr="00267862">
        <w:t xml:space="preserve">Section </w:t>
      </w:r>
      <w:r w:rsidR="00225880" w:rsidRPr="00267862">
        <w:t xml:space="preserve">444; 1995 Act No. 83, </w:t>
      </w:r>
      <w:r w:rsidRPr="00267862">
        <w:t xml:space="preserve">Section </w:t>
      </w:r>
      <w:r w:rsidR="00225880" w:rsidRPr="00267862">
        <w:t>34.</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1330.</w:t>
      </w:r>
      <w:r w:rsidR="00225880" w:rsidRPr="00267862">
        <w:t xml:space="preserve"> Court ordered participation; department evaluation and notification of unsuitability; inmate's agreement to terms and conditions; effect of completion; participation is a privilege.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A court may order that an "eligible inmate" be sentenced to the "Shock Incarceration Program". If an "eligible inmate" is sentenced to the "Shock Incarceration Program" he must be transferred to the custody of the department for evaluation.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The department must evaluate the inmate to determine whether the inmate is physically, psychologically, and emotionally able to participate in this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The director shall notify the court within fifteen working days if the inmate is physically, psychologically, or emotionally unsuitable for participation in the "Shock Incarceration Program". An unsuitable inmate must be returned to court for sentencing to another term as provided by law.</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An applicant may not participate in a program unless he agrees to be bound by all of its terms and conditions and indicates this agreement by signing the following: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Before an inmate may be released on parole, the inmate must agree in writing to be subject to search or seizure, without a search warrant, with or without cause, of the inmate's person, any vehicle the inmate owns or is driving, and any of the inmate's possessions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any probation agent employed by the Department of Probation, Parole and Pardon Services;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any other law enforcement officer.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possessions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any probation agent employed by the Department of Probation, Parole and Pardon Services;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any other law enforcement officer.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(F) Participation in a shock incarceration program is a privilege. Nothing contained in this article confers upon an inmate the right to participate or continue to participate in a program.</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1990 Act No. 608, </w:t>
      </w:r>
      <w:r w:rsidRPr="00267862">
        <w:t xml:space="preserve">Section </w:t>
      </w:r>
      <w:r w:rsidR="00225880" w:rsidRPr="00267862">
        <w:t xml:space="preserve">1; 1993 Act No. 181, </w:t>
      </w:r>
      <w:r w:rsidRPr="00267862">
        <w:t xml:space="preserve">Section </w:t>
      </w:r>
      <w:r w:rsidR="00225880" w:rsidRPr="00267862">
        <w:t xml:space="preserve">445; 1995 Act No. 83, </w:t>
      </w:r>
      <w:r w:rsidRPr="00267862">
        <w:t xml:space="preserve">Section </w:t>
      </w:r>
      <w:r w:rsidR="00225880" w:rsidRPr="00267862">
        <w:t xml:space="preserve">35; 2010 Act No. 151, </w:t>
      </w:r>
      <w:r w:rsidRPr="00267862">
        <w:t xml:space="preserve">Section </w:t>
      </w:r>
      <w:r w:rsidR="00225880" w:rsidRPr="00267862">
        <w:t>8, eff April 28,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2010 Act No. 151, </w:t>
      </w:r>
      <w:r w:rsidR="00267862" w:rsidRPr="00267862">
        <w:t xml:space="preserve">Sections </w:t>
      </w:r>
      <w:r w:rsidRPr="00267862">
        <w:t xml:space="preserve"> 2 and 16, provide: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267862" w:rsidRPr="00267862">
        <w:noBreakHyphen/>
      </w:r>
      <w:r w:rsidRPr="00267862">
        <w:t>imposed, one</w:t>
      </w:r>
      <w:r w:rsidR="00267862" w:rsidRPr="00267862">
        <w:noBreakHyphen/>
      </w:r>
      <w:r w:rsidRPr="00267862">
        <w:t>day suspension without pay applies."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2010 amendment, in subsection (D), added the text following the quoted terms and conditions, and in subsection (E), added the text following "granted parole release" in the first sentence.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15</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Home Detention Act</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1510.</w:t>
      </w:r>
      <w:r w:rsidR="00225880" w:rsidRPr="00267862">
        <w:t xml:space="preserve"> Short title.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This article is known and may be cited as the "Home Detention Act".</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1.</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1520.</w:t>
      </w:r>
      <w:r w:rsidR="00225880" w:rsidRPr="00267862">
        <w:t xml:space="preserve"> Definitions.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As used in this article: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"Department" means, in the case of a juvenile offender, the Department of Juvenile Justice and, in the case of an adult offender, the Department of Probation, Parole and Pardon Services, the Department of Corrections, and any other law enforcement agency created by law.</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"Court" means a circuit, family, magistrate's, or municipal court having criminal or juvenile jurisdiction to sentence an individual to incarceration for a violation of law, the Department of Probation, Parole and Pardon Services, the Board of Juvenile Parole, and the Department of Corrections.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"Approved electronic monitoring device" means a device approved by the department which is primarily intended to record and transmit information as to the defendant's presence or nonpresence in the home.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An approved electronic monitoring device may record or transmit: oral or wire communications or an auditory sound; visual images; or information regarding the offender's activities while inside the offender's home. These devices are subject to the required consent as set forth in Section 24</w:t>
      </w:r>
      <w:r w:rsidR="00267862" w:rsidRPr="00267862">
        <w:noBreakHyphen/>
      </w:r>
      <w:r w:rsidRPr="00267862">
        <w:t>13</w:t>
      </w:r>
      <w:r w:rsidR="00267862" w:rsidRPr="00267862">
        <w:noBreakHyphen/>
      </w:r>
      <w:r w:rsidRPr="00267862">
        <w:t>1550.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(4) "Home detention" means the confinement of a person convicted or charged with a crime to his place of residence under the terms and conditions established by the department.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(5) "Participant" means an inmate/offender placed into an electronic monitoring program or into some other suitable program which provides supervision and/or monitoring in the community.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 xml:space="preserve">1; 1993 Act No. 181, </w:t>
      </w:r>
      <w:r w:rsidRPr="00267862">
        <w:t xml:space="preserve">Section </w:t>
      </w:r>
      <w:r w:rsidR="00225880" w:rsidRPr="00267862">
        <w:t xml:space="preserve">447; 1994 Act No. 508, </w:t>
      </w:r>
      <w:r w:rsidRPr="00267862">
        <w:t xml:space="preserve">Sections </w:t>
      </w:r>
      <w:r w:rsidR="00225880" w:rsidRPr="00267862">
        <w:t xml:space="preserve"> 1, 2.</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1530.</w:t>
      </w:r>
      <w:r w:rsidR="00225880" w:rsidRPr="00267862">
        <w:t xml:space="preserve"> Home detention programs as alternative to incarceration; correctional programs for which it may be substituted; local programs.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862">
        <w:tab/>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w:t>
      </w:r>
      <w:r w:rsidRPr="00267862">
        <w:lastRenderedPageBreak/>
        <w:t>available in the jurisdiction. Applications by offenders for home detention may be made to the court as an alternative to the following correctional programs: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pretrial or preadjudicatory detention;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probation (intensive supervision);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community corrections (diversion);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(4) parole (early release);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(5) work release;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(6) institutional furlough;</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(7) jail diversion;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(8) shock incarceration.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267862" w:rsidRPr="00267862">
        <w:noBreakHyphen/>
      </w:r>
      <w:r w:rsidRPr="00267862">
        <w:t>9</w:t>
      </w:r>
      <w:r w:rsidR="00267862" w:rsidRPr="00267862">
        <w:noBreakHyphen/>
      </w:r>
      <w:r w:rsidRPr="00267862">
        <w:t>20 and enforced pursuant to Section 24</w:t>
      </w:r>
      <w:r w:rsidR="00267862" w:rsidRPr="00267862">
        <w:noBreakHyphen/>
      </w:r>
      <w:r w:rsidRPr="00267862">
        <w:t>9</w:t>
      </w:r>
      <w:r w:rsidR="00267862" w:rsidRPr="00267862">
        <w:noBreakHyphen/>
      </w:r>
      <w:r w:rsidRPr="00267862">
        <w:t>30.</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 xml:space="preserve">1; 1994 Act No. 508, </w:t>
      </w:r>
      <w:r w:rsidRPr="00267862">
        <w:t xml:space="preserve">Section </w:t>
      </w:r>
      <w:r w:rsidR="00225880" w:rsidRPr="00267862">
        <w:t xml:space="preserve">3; 1995 Act No. 7, Part II, </w:t>
      </w:r>
      <w:r w:rsidRPr="00267862">
        <w:t xml:space="preserve">Section </w:t>
      </w:r>
      <w:r w:rsidR="00225880" w:rsidRPr="00267862">
        <w:t>57.</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1540.</w:t>
      </w:r>
      <w:r w:rsidR="00225880" w:rsidRPr="00267862">
        <w:t xml:space="preserve"> Promulgation of regulations; approved absences from home.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hours in employment approved by the department or traveling to or from approved employment;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time seeking employment approved for the participant by the department;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(3) medical, psychiatric, mental health treatment, counseling, or other treatment programs approved for the participant by the department;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(4) attendance at an educational institution or a program approved for the participant by the department;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(5) attendance at a regularly scheduled religious service at a place of worship approved by the department;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(6) participation in a community work punishment or community service program approved by the department.</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1990 Act No. 594, </w:t>
      </w:r>
      <w:r w:rsidRPr="00267862">
        <w:t xml:space="preserve">Section </w:t>
      </w:r>
      <w:r w:rsidR="00225880" w:rsidRPr="00267862">
        <w:t xml:space="preserve">1; 2010 Act No. 237, </w:t>
      </w:r>
      <w:r w:rsidRPr="00267862">
        <w:t xml:space="preserve">Section </w:t>
      </w:r>
      <w:r w:rsidR="00225880" w:rsidRPr="00267862">
        <w:t>88, eff June 11, 2010.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in item (5) inserted "approved by the department"; in item (6) substituted "punishment" for "release"; and made other nonsubstantive changes.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1550.</w:t>
      </w:r>
      <w:r w:rsidR="00225880" w:rsidRPr="00267862">
        <w:t xml:space="preserve"> Verification.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participant shall admit a person or agent designated by the department into his residence at any time for purposes of verifying the participant's compliance with the conditions of his detention.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participant shall make the necessary arrangements to allow for a person designated by the department to visit the participant's place of education or employment at any time, upon approval of the educational institution or employer, for the purpose of verifying the participant's compliance with the conditions of his detention.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1.</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1560.</w:t>
      </w:r>
      <w:r w:rsidR="00225880" w:rsidRPr="00267862">
        <w:t xml:space="preserve"> Use of electronic monitoring device.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participant shall use an approved electronic monitoring device if instructed by the department at all times to verify his compliance with the conditions of his detention and shall maintain a monitoring device in his home or on his person.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 xml:space="preserve">1; 1994 Act No. 508, </w:t>
      </w:r>
      <w:r w:rsidRPr="00267862">
        <w:t xml:space="preserve">Section </w:t>
      </w:r>
      <w:r w:rsidR="00225880" w:rsidRPr="00267862">
        <w:t xml:space="preserve">4; 1995 Act No. 7, Part II, </w:t>
      </w:r>
      <w:r w:rsidRPr="00267862">
        <w:t xml:space="preserve">Section </w:t>
      </w:r>
      <w:r w:rsidR="00225880" w:rsidRPr="00267862">
        <w:t>58.</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1570.</w:t>
      </w:r>
      <w:r w:rsidR="00225880" w:rsidRPr="00267862">
        <w:t xml:space="preserve"> Approval required for change in residence or schedule; notice that violation of detention is a crime; revocation; input of victim regarding eligibility for home detention.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The participant shall obtain approval from the department before he changes his residence or the schedule described in Section 24</w:t>
      </w:r>
      <w:r w:rsidR="00267862" w:rsidRPr="00267862">
        <w:noBreakHyphen/>
      </w:r>
      <w:r w:rsidRPr="00267862">
        <w:t>13</w:t>
      </w:r>
      <w:r w:rsidR="00267862" w:rsidRPr="00267862">
        <w:noBreakHyphen/>
      </w:r>
      <w:r w:rsidRPr="00267862">
        <w:t>1540.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(C) The participant shall abide by other conditions set by the department.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(D) The victim of the participant's crime, or his immediate family, must be provided the opportunity of oral or written input and comment to the department or court, or both, regarding the participant's home detention sentence.</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1.</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1580.</w:t>
      </w:r>
      <w:r w:rsidR="00225880" w:rsidRPr="00267862">
        <w:t xml:space="preserve"> Necessity of written consent to electronic home detention; other residents' knowledge.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Before entering an order for commitment for electronic home detention, the court shall inform the participant and other persons residing in the home of the nature and extent of the approved electronic monitoring devices by: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securing the written consent of the participant in the program to comply with the regulations of the program as stipulated in Section 24</w:t>
      </w:r>
      <w:r w:rsidR="00267862" w:rsidRPr="00267862">
        <w:noBreakHyphen/>
      </w:r>
      <w:r w:rsidRPr="00267862">
        <w:t>13</w:t>
      </w:r>
      <w:r w:rsidR="00267862" w:rsidRPr="00267862">
        <w:noBreakHyphen/>
      </w:r>
      <w:r w:rsidRPr="00267862">
        <w:t>1540 and the requirements of this article;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insuring that the approved electronic devices are minimally intrusive upon the privacy of the participant and other persons residing in the home while remaining in compliance with Sections 24</w:t>
      </w:r>
      <w:r w:rsidR="00267862" w:rsidRPr="00267862">
        <w:noBreakHyphen/>
      </w:r>
      <w:r w:rsidRPr="00267862">
        <w:t>13</w:t>
      </w:r>
      <w:r w:rsidR="00267862" w:rsidRPr="00267862">
        <w:noBreakHyphen/>
      </w:r>
      <w:r w:rsidRPr="00267862">
        <w:t>1550 and 24</w:t>
      </w:r>
      <w:r w:rsidR="00267862" w:rsidRPr="00267862">
        <w:noBreakHyphen/>
      </w:r>
      <w:r w:rsidRPr="00267862">
        <w:t>13</w:t>
      </w:r>
      <w:r w:rsidR="00267862" w:rsidRPr="00267862">
        <w:noBreakHyphen/>
      </w:r>
      <w:r w:rsidRPr="00267862">
        <w:t>1560.</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1990 Act No. 594, </w:t>
      </w:r>
      <w:r w:rsidRPr="00267862">
        <w:t xml:space="preserve">Section </w:t>
      </w:r>
      <w:r w:rsidR="00225880" w:rsidRPr="00267862">
        <w:t>1.</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1590.</w:t>
      </w:r>
      <w:r w:rsidR="00225880" w:rsidRPr="00267862">
        <w:t xml:space="preserve"> Article not applicable to certain controlled substance offenders; probation and parole authority not diminished.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Nothing in this article: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 xml:space="preserve">(1) applies to a person, regardless of age, who violates, or is awaiting trial on charges of violating, the illicit narcotic drugs and controlled substances laws of this State which are classified as </w:t>
      </w:r>
      <w:r w:rsidRPr="00267862">
        <w:lastRenderedPageBreak/>
        <w:t>Class A, B, or C felonies or which are classified as an exempt offense by Section 16</w:t>
      </w:r>
      <w:r w:rsidR="00267862" w:rsidRPr="00267862">
        <w:noBreakHyphen/>
      </w:r>
      <w:r w:rsidRPr="00267862">
        <w:t>1</w:t>
      </w:r>
      <w:r w:rsidR="00267862" w:rsidRPr="00267862">
        <w:noBreakHyphen/>
      </w:r>
      <w:r w:rsidRPr="00267862">
        <w:t>10(D) and provide for a maximum term of imprisonment of twenty years or more; or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diminishes the lawful authority of the courts of this State, the Department of Juvenile Justice, or the Department of Probation, Parole, and Pardon Services to regulate or impose conditions for probation, parole, or community supervision.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1990 Act No. 594, </w:t>
      </w:r>
      <w:r w:rsidRPr="00267862">
        <w:t xml:space="preserve">Section </w:t>
      </w:r>
      <w:r w:rsidR="00225880" w:rsidRPr="00267862">
        <w:t xml:space="preserve">1; 1993 Act No. 181, </w:t>
      </w:r>
      <w:r w:rsidRPr="00267862">
        <w:t xml:space="preserve">Section </w:t>
      </w:r>
      <w:r w:rsidR="00225880" w:rsidRPr="00267862">
        <w:t xml:space="preserve">448; 1994 Act No. 508, </w:t>
      </w:r>
      <w:r w:rsidRPr="00267862">
        <w:t xml:space="preserve">Section </w:t>
      </w:r>
      <w:r w:rsidR="00225880" w:rsidRPr="00267862">
        <w:t xml:space="preserve">5; 1995 Act No. 83, </w:t>
      </w:r>
      <w:r w:rsidRPr="00267862">
        <w:t xml:space="preserve">Section </w:t>
      </w:r>
      <w:r w:rsidR="00225880" w:rsidRPr="00267862">
        <w:t>36.</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19</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862">
        <w:t>The Center for Alcohol and Drug Rehabilitation</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1910.</w:t>
      </w:r>
      <w:r w:rsidR="00225880" w:rsidRPr="00267862">
        <w:t xml:space="preserve"> Centers for alcohol and drug rehabilitation established; construction and operation of, and responsibility for centers.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w:t>
      </w:r>
      <w:r w:rsidRPr="00267862">
        <w:lastRenderedPageBreak/>
        <w:t>appropriation of funds by the General Assembly. The centers established or constructed as authorized by this section shall provide at least seven hundred fifty beds. The centers established under this section must be fully operational by January 1, 1997.</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1995 Act No. 7, Part II, </w:t>
      </w:r>
      <w:r w:rsidRPr="00267862">
        <w:t xml:space="preserve">Section </w:t>
      </w:r>
      <w:r w:rsidR="00225880" w:rsidRPr="00267862">
        <w:t>45.</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1920.</w:t>
      </w:r>
      <w:r w:rsidR="00225880" w:rsidRPr="00267862">
        <w:t xml:space="preserve"> Program for alcohol and drug abuse intervention, prevention, and treatment services; funding.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267862" w:rsidRPr="00267862">
        <w:noBreakHyphen/>
      </w:r>
      <w:r w:rsidRPr="00267862">
        <w:t>13</w:t>
      </w:r>
      <w:r w:rsidR="00267862" w:rsidRPr="00267862">
        <w:noBreakHyphen/>
      </w:r>
      <w:r w:rsidRPr="00267862">
        <w:t>1910. The Department of Alcohol and Other Drug Abuse Services shall provide staff and support necessary to administer the program. Funds for this program must be appropriated annually by the General Assembly.</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1995 Act No. 7, Part II, </w:t>
      </w:r>
      <w:r w:rsidRPr="00267862">
        <w:t xml:space="preserve">Section </w:t>
      </w:r>
      <w:r w:rsidR="00225880" w:rsidRPr="00267862">
        <w:t>45.</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1930.</w:t>
      </w:r>
      <w:r w:rsidR="00225880" w:rsidRPr="00267862">
        <w:t xml:space="preserve"> Placement of certain offenders in center; report of availability of bed space.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1995 Act No. 7, Part II, </w:t>
      </w:r>
      <w:r w:rsidRPr="00267862">
        <w:t xml:space="preserve">Section </w:t>
      </w:r>
      <w:r w:rsidR="00225880" w:rsidRPr="00267862">
        <w:t>45.</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1940.</w:t>
      </w:r>
      <w:r w:rsidR="00225880" w:rsidRPr="00267862">
        <w:t xml:space="preserve"> Development of rules and regulations for operation of centers; funding and lease of building.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For the Department of Corrections to establish and maintain a center for alcohol and drug rehabilitation, its director shall coordinate with the Department of Alcohol &amp; Other Drug Abuse Services to:</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develop policies and procedures for the operation of the center for alcohol and drug rehabilitation;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fund other management options advantageous to the State including, but not limited to, contracting with public or nonpublic entities for the management of a center for alcohol and drug rehabilitation;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lease buildings;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(4) develop standards for alcohol and drug abuse counseling for offenders sentenced to a center for alcohol and drug rehabilitation;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(5) develop standards for disciplinary rules to be imposed on residents of a center for alcohol and drug rehabilitation.</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880" w:rsidRPr="00267862">
        <w:t xml:space="preserve">: 1995 Act No. 7, Part II, </w:t>
      </w:r>
      <w:r w:rsidRPr="00267862">
        <w:t xml:space="preserve">Section </w:t>
      </w:r>
      <w:r w:rsidR="00225880" w:rsidRPr="00267862">
        <w:t>45.</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1950.</w:t>
      </w:r>
      <w:r w:rsidR="00225880" w:rsidRPr="00267862">
        <w:t xml:space="preserve"> Probation after release from center; revocation of suspended sentence; gender not grounds for ineligibility for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1995 Act No. 7, Part II, </w:t>
      </w:r>
      <w:r w:rsidRPr="00267862">
        <w:t xml:space="preserve">Section </w:t>
      </w:r>
      <w:r w:rsidR="00225880" w:rsidRPr="00267862">
        <w:t>45.</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880" w:rsidRPr="00267862">
        <w:t xml:space="preserve"> 20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862">
        <w:t>Offender Employment Preparation Program</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2001 Act No. 96, </w:t>
      </w:r>
      <w:r w:rsidR="00267862" w:rsidRPr="00267862">
        <w:t xml:space="preserve">Section </w:t>
      </w:r>
      <w:r w:rsidRPr="00267862">
        <w:t>3, provides as follows:</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"This act takes effect upon approval by the Governor; however, the implementation of this act is contingent upon the appropriation of necessary funds to carry out the provisions of this act."</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2110.</w:t>
      </w:r>
      <w:r w:rsidR="00225880" w:rsidRPr="00267862">
        <w:t xml:space="preserve"> Preparation of inmates for employment.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2001 Act No. 96, </w:t>
      </w:r>
      <w:r w:rsidRPr="00267862">
        <w:t xml:space="preserve">Section </w:t>
      </w:r>
      <w:r w:rsidR="00225880" w:rsidRPr="00267862">
        <w:t>1.</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Code Commissioner's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Pursuant to the directive to the Code Commissioner in 2010 Act No. 146, </w:t>
      </w:r>
      <w:r w:rsidR="00267862" w:rsidRPr="00267862">
        <w:t xml:space="preserve">Section </w:t>
      </w:r>
      <w:r w:rsidRPr="00267862">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See Editor's Note following Article heading.</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2120.</w:t>
      </w:r>
      <w:r w:rsidR="00225880" w:rsidRPr="00267862">
        <w:t xml:space="preserve"> Coordination of agencies.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 xml:space="preserve">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w:t>
      </w:r>
      <w:r w:rsidRPr="00267862">
        <w:lastRenderedPageBreak/>
        <w:t>agency shall adopt policies and procedures as may be necessary to implement the memorandum of understanding.</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2001 Act No. 96, </w:t>
      </w:r>
      <w:r w:rsidRPr="00267862">
        <w:t xml:space="preserve">Section </w:t>
      </w:r>
      <w:r w:rsidR="00225880" w:rsidRPr="00267862">
        <w:t>1.</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Code Commissioner's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Pursuant to the directive to the Code Commissioner in 2010 Act No. 146, </w:t>
      </w:r>
      <w:r w:rsidR="00267862" w:rsidRPr="00267862">
        <w:t xml:space="preserve">Section </w:t>
      </w:r>
      <w:r w:rsidRPr="00267862">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See Editor's Note following Article heading.</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2130.</w:t>
      </w:r>
      <w:r w:rsidR="00225880" w:rsidRPr="00267862">
        <w:t xml:space="preserve"> Memorandum of understanding to establish role of each agency.</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(1) ascertaining an inmate's opportunities for employment after release from confinement and providing him with vocational and academic education and life skills assessments based on evidence</w:t>
      </w:r>
      <w:r w:rsidR="00267862" w:rsidRPr="00267862">
        <w:noBreakHyphen/>
      </w:r>
      <w:r w:rsidRPr="00267862">
        <w:t>based practices and criminal risk factors analysis as may be appropriate;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(2) developing skills enhancement programs for inmates, as appropriate;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(3) coordinating job referrals and related services to inmates prior to release from incarceration;</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(4) encouraging participation by inmates in the services offered;</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(5) developing and maintaining a statewide network of employment referrals for inmates at the time of their release from incarceration and aiding inmates in the securing of employment;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(6) identifying and facilitating other transitional services within both governmental and private sectors;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r>
      <w:r w:rsidRPr="00267862">
        <w:tab/>
        <w:t>(7) surveying employment trends within the State and making proposals to the Department of Corrections regarding potential vocational training activities.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2001 Act No. 96, </w:t>
      </w:r>
      <w:r w:rsidRPr="00267862">
        <w:t xml:space="preserve">Section </w:t>
      </w:r>
      <w:r w:rsidR="00225880" w:rsidRPr="00267862">
        <w:t xml:space="preserve">1; 2010 Act No. 273, </w:t>
      </w:r>
      <w:r w:rsidRPr="00267862">
        <w:t xml:space="preserve">Section </w:t>
      </w:r>
      <w:r w:rsidR="00225880" w:rsidRPr="00267862">
        <w:t>57, eff January 1, 2011.</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Code Commissioner's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Pursuant to the directive to the Code Commissioner in 2010 Act No. 146, </w:t>
      </w:r>
      <w:r w:rsidR="00267862" w:rsidRPr="00267862">
        <w:t xml:space="preserve">Section </w:t>
      </w:r>
      <w:r w:rsidRPr="00267862">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See Editor's Note following Article heading.</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2010 Act No. 273, </w:t>
      </w:r>
      <w:r w:rsidR="00267862" w:rsidRPr="00267862">
        <w:t xml:space="preserve">Section </w:t>
      </w:r>
      <w:r w:rsidRPr="00267862">
        <w:t>66, provides in part:</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"The provisions of Part II take effect on January 1, 2011, for offenses occurring on or after that date."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Effect of Amendment</w:t>
      </w:r>
    </w:p>
    <w:p w:rsidR="00267862" w:rsidRP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862">
        <w:t>The 2010 amendment added the subsection identifiers, in subsection (A)(1) inserted "based on evidence</w:t>
      </w:r>
      <w:r w:rsidR="00267862" w:rsidRPr="00267862">
        <w:noBreakHyphen/>
      </w:r>
      <w:r w:rsidRPr="00267862">
        <w:t>based practices and criminal risk factors analysis", and added subsection (B) relating to identification cards.</w:t>
      </w:r>
    </w:p>
    <w:p w:rsidR="00267862" w:rsidRP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rPr>
          <w:b/>
        </w:rPr>
        <w:t xml:space="preserve">SECTION </w:t>
      </w:r>
      <w:r w:rsidR="00225880" w:rsidRPr="00267862">
        <w:rPr>
          <w:b/>
        </w:rPr>
        <w:t>24</w:t>
      </w:r>
      <w:r w:rsidRPr="00267862">
        <w:rPr>
          <w:b/>
        </w:rPr>
        <w:noBreakHyphen/>
      </w:r>
      <w:r w:rsidR="00225880" w:rsidRPr="00267862">
        <w:rPr>
          <w:b/>
        </w:rPr>
        <w:t>13</w:t>
      </w:r>
      <w:r w:rsidRPr="00267862">
        <w:rPr>
          <w:b/>
        </w:rPr>
        <w:noBreakHyphen/>
      </w:r>
      <w:r w:rsidR="00225880" w:rsidRPr="00267862">
        <w:rPr>
          <w:b/>
        </w:rPr>
        <w:t>2140.</w:t>
      </w:r>
      <w:r w:rsidR="00225880" w:rsidRPr="00267862">
        <w:t xml:space="preserve"> Coordination by Department of Corrections.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The Department of Corrections shall coordinate the efforts of the affected state agencies through the Program Services Administration. The Department of Corrections shall:</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(1) develop such policies and standards as may be necessary for the provision of assessment, training, and referral services;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(2) obtain information from appropriate agencies and organizations affiliated with the services to determine actions that should be undertaken to create or modify these services;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(3) disseminate information about the services throughout the State;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(4) provide information and assistance to other agencies, as may be appropriate or necessary, to carry out the provisions of this chapter;</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Department of Veterans' Affairs;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(6) prepare an annual report that will be submitted to the directors of each agency that is a party to a memorandum of understanding as provided for in Section 24</w:t>
      </w:r>
      <w:r w:rsidR="00267862" w:rsidRPr="00267862">
        <w:noBreakHyphen/>
      </w:r>
      <w:r w:rsidRPr="00267862">
        <w:t>13</w:t>
      </w:r>
      <w:r w:rsidR="00267862" w:rsidRPr="00267862">
        <w:noBreakHyphen/>
      </w:r>
      <w:r w:rsidRPr="00267862">
        <w:t>2120;</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ab/>
        <w:t>(7) negotiate with Alston Wilkes Society and private sector entities concerning the delivery of assistance or services to inmates who are transitioning from incarceration to reentering their communities.</w:t>
      </w: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862" w:rsidRDefault="00267862"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880" w:rsidRPr="00267862">
        <w:t xml:space="preserve">: 2001 Act No. 96, </w:t>
      </w:r>
      <w:r w:rsidRPr="00267862">
        <w:t xml:space="preserve">Section </w:t>
      </w:r>
      <w:r w:rsidR="00225880" w:rsidRPr="00267862">
        <w:t>1.</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Code Commissioner's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 xml:space="preserve">Pursuant to the directive to the Code Commissioner in 2019 Act No. 26, </w:t>
      </w:r>
      <w:r w:rsidR="00267862" w:rsidRPr="00267862">
        <w:t xml:space="preserve">Section </w:t>
      </w:r>
      <w:r w:rsidRPr="00267862">
        <w:t>4(C), in (5), "Department of Veterans' Affairs" was substituted for "Office of Veterans Affairs".</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Editor's Note</w:t>
      </w:r>
    </w:p>
    <w:p w:rsidR="00267862" w:rsidRDefault="00225880"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862">
        <w:t>See Editor's Note following Article heading.</w:t>
      </w:r>
    </w:p>
    <w:p w:rsidR="00F25049" w:rsidRPr="00267862" w:rsidRDefault="00F25049" w:rsidP="00267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7862" w:rsidSect="002678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862" w:rsidRDefault="00267862" w:rsidP="00267862">
      <w:r>
        <w:separator/>
      </w:r>
    </w:p>
  </w:endnote>
  <w:endnote w:type="continuationSeparator" w:id="0">
    <w:p w:rsidR="00267862" w:rsidRDefault="00267862" w:rsidP="0026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862" w:rsidRPr="00267862" w:rsidRDefault="00267862" w:rsidP="00267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862" w:rsidRPr="00267862" w:rsidRDefault="00267862" w:rsidP="00267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862" w:rsidRPr="00267862" w:rsidRDefault="00267862" w:rsidP="00267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862" w:rsidRDefault="00267862" w:rsidP="00267862">
      <w:r>
        <w:separator/>
      </w:r>
    </w:p>
  </w:footnote>
  <w:footnote w:type="continuationSeparator" w:id="0">
    <w:p w:rsidR="00267862" w:rsidRDefault="00267862" w:rsidP="0026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862" w:rsidRPr="00267862" w:rsidRDefault="00267862" w:rsidP="00267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862" w:rsidRPr="00267862" w:rsidRDefault="00267862" w:rsidP="00267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862" w:rsidRPr="00267862" w:rsidRDefault="00267862" w:rsidP="00267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80"/>
    <w:rsid w:val="00225880"/>
    <w:rsid w:val="002678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C8506-DCC9-4717-9D88-352E4BC0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5880"/>
    <w:rPr>
      <w:rFonts w:ascii="Courier New" w:eastAsiaTheme="minorEastAsia" w:hAnsi="Courier New" w:cs="Courier New"/>
      <w:sz w:val="20"/>
      <w:szCs w:val="20"/>
    </w:rPr>
  </w:style>
  <w:style w:type="paragraph" w:styleId="Header">
    <w:name w:val="header"/>
    <w:basedOn w:val="Normal"/>
    <w:link w:val="HeaderChar"/>
    <w:uiPriority w:val="99"/>
    <w:unhideWhenUsed/>
    <w:rsid w:val="00267862"/>
    <w:pPr>
      <w:tabs>
        <w:tab w:val="center" w:pos="4680"/>
        <w:tab w:val="right" w:pos="9360"/>
      </w:tabs>
    </w:pPr>
  </w:style>
  <w:style w:type="character" w:customStyle="1" w:styleId="HeaderChar">
    <w:name w:val="Header Char"/>
    <w:basedOn w:val="DefaultParagraphFont"/>
    <w:link w:val="Header"/>
    <w:uiPriority w:val="99"/>
    <w:rsid w:val="00267862"/>
  </w:style>
  <w:style w:type="paragraph" w:styleId="Footer">
    <w:name w:val="footer"/>
    <w:basedOn w:val="Normal"/>
    <w:link w:val="FooterChar"/>
    <w:uiPriority w:val="99"/>
    <w:unhideWhenUsed/>
    <w:rsid w:val="00267862"/>
    <w:pPr>
      <w:tabs>
        <w:tab w:val="center" w:pos="4680"/>
        <w:tab w:val="right" w:pos="9360"/>
      </w:tabs>
    </w:pPr>
  </w:style>
  <w:style w:type="character" w:customStyle="1" w:styleId="FooterChar">
    <w:name w:val="Footer Char"/>
    <w:basedOn w:val="DefaultParagraphFont"/>
    <w:link w:val="Footer"/>
    <w:uiPriority w:val="99"/>
    <w:rsid w:val="0026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44</Pages>
  <Words>14459</Words>
  <Characters>82418</Characters>
  <Application>Microsoft Office Word</Application>
  <DocSecurity>0</DocSecurity>
  <Lines>686</Lines>
  <Paragraphs>193</Paragraphs>
  <ScaleCrop>false</ScaleCrop>
  <Company>Legislative Services Agency</Company>
  <LinksUpToDate>false</LinksUpToDate>
  <CharactersWithSpaces>96684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