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072B">
        <w:t>CHAPTER 30</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072B">
        <w:t>State Savings Bank</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0861" w:rsidRPr="0000072B">
        <w:t xml:space="preserve"> 1</w:t>
      </w:r>
    </w:p>
    <w:p w:rsidR="0000072B" w:rsidRP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072B">
        <w:t>General Provisions</w:t>
      </w:r>
      <w:bookmarkStart w:id="0" w:name="_GoBack"/>
      <w:bookmarkEnd w:id="0"/>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10.</w:t>
      </w:r>
      <w:r w:rsidR="00190861" w:rsidRPr="0000072B">
        <w:t xml:space="preserve"> Short title.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This chapter is known as "State Savings Bank".</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20.</w:t>
      </w:r>
      <w:r w:rsidR="00190861" w:rsidRPr="0000072B">
        <w:t xml:space="preserve"> Application of chapter.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This chapter, unless the context otherwise specifies, applies to all state savings banks.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30.</w:t>
      </w:r>
      <w:r w:rsidR="00190861" w:rsidRPr="0000072B">
        <w:t xml:space="preserve"> Definitions.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The term "savings and loan association" when used in the 1976 Code, other than in Chapter 28, includes state savings banks chartered under this chapter and Chapter 28.</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Unless the context otherwise requires, the following definitions apply in this chapter: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"Board" means the State Board of Financial Institutions.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"Affiliate" means a person or corporation that controls, is controlled by, or is under common control with a savings institution.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"Articles of incorporation or charter" means the document that represents the corporate existence of a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(4) "Associate" means a person's relationship with:</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(a) any corporation or organization, other than the applicant or a majority</w:t>
      </w:r>
      <w:r w:rsidR="0000072B" w:rsidRPr="0000072B">
        <w:noBreakHyphen/>
      </w:r>
      <w:r w:rsidRPr="0000072B">
        <w:t>owned subsidiary of the applicant, of which the person is an officer or partner or is, directly or indirectly, the beneficial owner of ten percent or more of any class of equity securities;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(b) any trust or other estate in which the person has a substantial beneficial interest or as to which the person serves as trustee or in a similar fiduciary capacity;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(c) a relative or spouse who lives in the same house as that person or a relative of that person's spouse who lives in the same house as that person or who is a director or officer of the applicant or any of its parents or subsidiaries.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(5) "Association" means a mutual or stock</w:t>
      </w:r>
      <w:r w:rsidR="0000072B" w:rsidRPr="0000072B">
        <w:noBreakHyphen/>
      </w:r>
      <w:r w:rsidRPr="0000072B">
        <w:t>owned savings association, savings and loan association, building and loan association, or savings bank as organized pursuant to Section 34</w:t>
      </w:r>
      <w:r w:rsidR="0000072B" w:rsidRPr="0000072B">
        <w:noBreakHyphen/>
      </w:r>
      <w:r w:rsidRPr="0000072B">
        <w:t>28</w:t>
      </w:r>
      <w:r w:rsidR="0000072B" w:rsidRPr="0000072B">
        <w:noBreakHyphen/>
      </w:r>
      <w:r w:rsidRPr="0000072B">
        <w:t>30.</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(6) "Branch office" means an office of a state savings bank, other than its principal office, that accepts deposits and renders savings institution services.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(7) "Capital stock" means securities that represent ownership of a stock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(8) "Conflict of interest" means a matter before the board of directors in which one or more of the directors, officers, or employees has a direct or indirect financial interest in its outcome.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(9) "Control" means the power, directly or indirectly, to:</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(a) direct the management or policies of a state savings bank or to vote twenty</w:t>
      </w:r>
      <w:r w:rsidR="0000072B" w:rsidRPr="0000072B">
        <w:noBreakHyphen/>
      </w:r>
      <w:r w:rsidRPr="0000072B">
        <w:t>five percent or more of a class of voting securities for a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(b) control the election or appointment of a majority of the directors of a state savings bank; or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(c) control or exercise a controlling influence over the management or policies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For purposes of this definition of control, references to a state savings bank include the holding company for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(10) "Depository institution" means a person, firm, or corporation engaged in the business of receiving, soliciting, or accepting money or its equivalent on deposit, or of lending money or its equivalent, or of both.</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lastRenderedPageBreak/>
        <w:tab/>
      </w:r>
      <w:r w:rsidRPr="0000072B">
        <w:tab/>
        <w:t>(11) "Disinterested directors" means those directors who have absolutely no direct or indirect financial interest in the matter before them.</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(12) "Dividends on stock" means the earnings of a state savings bank paid out to holders of capital stock in a stock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(13) "Examination and investigation" means a supervisory inspection of a state savings bank or proposed state savings bank that may include inspection of every relevant piece of information including subsidiary or affiliated businesses.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(14) "Immediate family" means one's spouse, father, mother, children, brothers, sisters, and grandchildren; and the father, mother, brothers, and sisters of one's spouse; and the spouse of one's child, brother, or sister.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(15) "Insurance of deposit accounts" means insurance on a state savings bank's deposit accounts when the beneficiary is the holder of the insured account.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(16) "Loan production office" means an office of a state savings bank other than the principal or branch offices whose activities are limited to the generation of loans.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(17) "Members" means deposit account holders and borrowers in a state mutual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(18) "Mutual savings bank" means a state savings bank organized in mutual form under this chapter.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(19) "Mutual holding company" means a holding company for a mutual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(20) "Net worth" means a state savings bank's total assets less total liabilities as defined by generally accepted accounting principles.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(21) "Original incorporators" means one or more natural persons who are the organizers of a state savings bank responsible for the business of a proposed state savings bank from the filing of the application to the board's final decision on the application.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(22) "Plan of conversion" means a detailed outline of the procedure for conversion of a savings institution from one to another regulatory authority, from one to another form of organization, or from one to another charter.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(23) "Principal office" means the office that houses the headquarters of a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(24) "Registered agent" means the person named in the articles of incorporation upon whom service of legal process is binding upon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(25) "Savings institution" means either an association or a state savings bank, or a federal savings association or federal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(26) "Service corporation"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(27) "State savings bank" means a depository institution organized and operated under this chapter or a corporation organized under federal law and converted so as to be operated under this chapter.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(28) "Stock savings bank" means a state savings bank owned by holders of capital stock and organized under this chapter.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(29) "Voluntary dissolution" means the dissolution and liquidation of a state savings bank in initiated by its ownership.</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861" w:rsidRPr="0000072B">
        <w:t xml:space="preserve">: 1997 Act No. 90, </w:t>
      </w:r>
      <w:r w:rsidRPr="0000072B">
        <w:t xml:space="preserve">Section </w:t>
      </w:r>
      <w:r w:rsidR="00190861" w:rsidRPr="0000072B">
        <w:t>1, eff June 10, 1997.</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0861" w:rsidRPr="0000072B">
        <w:t xml:space="preserve"> 2</w:t>
      </w:r>
    </w:p>
    <w:p w:rsidR="0000072B" w:rsidRP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072B">
        <w:t>Incorporation and Organization</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50.</w:t>
      </w:r>
      <w:r w:rsidR="00190861" w:rsidRPr="0000072B">
        <w:t xml:space="preserve"> Application of Business Corporation Act.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When not in direct conflict with or superseded by specific provisions of this chapter, the provisions of the South Carolina Business Corporation Act, Chapters 1 to 25 of Title 33, apply to a state savings bank organized or operated under this chapter.</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60.</w:t>
      </w:r>
      <w:r w:rsidR="00190861" w:rsidRPr="0000072B">
        <w:t xml:space="preserve"> Prior charters; legal name, requirements; prohibited acts; injunctions.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"SSB" in its legal name.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use in its name the term 'savings bank' or words of similar import or connotation that lead the public reasonably to believe that the business so conducted is that of a savings bank; or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use a sign or circulate or use any letterhead, billhead, circular, or paper, or advertise or communicate in a manner that would lead the public reasonably to believe that it is conducting the business of a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Upon application by the board or by a state savings bank, a court of competent jurisdiction may issue an injunction to restrain any person or entity from violating or from continuing to violate subsection (B) of this section.</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70.</w:t>
      </w:r>
      <w:r w:rsidR="00190861" w:rsidRPr="0000072B">
        <w:t xml:space="preserve"> Organization and establishment; application, fee; contents of application.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An application to organize a state savings bank must contain: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a copy of the proposed articles of incorporation, which must be signed by the original incorporators;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the names and addresses of the incorporators; and the names and addresses of the initial members of the board of directors, and the number of shares they plan to subscribe to;</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statements of the anticipated receipts, expenditures, earnings, and financial condition of the state savings bank for its first three years of operation, or a longer period as the board may require;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(4) a showing satisfactory to the board that: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(a) the public convenience and advantage are served by the establishment of the proposed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(b) there are reasonable demand and necessity in the community which is served by the establishment of the proposed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(c) the proposed state savings bank has a reasonable probability of sustaining profitable and beneficial operations within a reasonable time in the community in which the proposed state savings bank intends to locate;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(5) the proposed bylaws;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(6) statements, exhibits, maps, and other data that may be prescribed or requested by the board, and which are sufficiently detailed and comprehensive so as to enable the board to pass upon the criteria in this article.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The application must be signed by the original incorporators, and properly acknowledged by a person duly authorized by this State to take proof and acknowledgment of deeds. The application must contain additional information required by the board.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80.</w:t>
      </w:r>
      <w:r w:rsidR="00190861" w:rsidRPr="0000072B">
        <w:t xml:space="preserve"> Proposed mutual state savings banks, proposed stock state savings banks; articles of incorporation.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The articles of incorporation of a proposed mutual state savings bank must include: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the name of the state savings bank, which must not so closely resemble the name of an existing depository institution doing business under the laws of this State as to be likely to mislead the public;</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the county and city or town where its principal office is located in this State, and the name of its registered agent and the address of its registered office, including county and city or town, and street and number;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the period of duration, which may be perpetual. When the articles of incorporation fail to state the period of duration, it is considered perpetual;</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(4) the purposes for which the state savings bank is organized, limited to purposes permitted under the laws of this State for state savings banks;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(5) the minimum amount on deposit in deposit accounts, not less than four million dollars, before the commencement of business;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(6) a provision not inconsistent with this chapter and the proper operation of a state savings bank in which the incorporators provide for the regulation of the internal affairs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(7) the number of directors, not less than five, constituting the initial board of directors, and the name and address of each person who is to serve as a director until the first meeting of members, or until a successor is elected and qualified;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(8) the names and addresses of the incorporators.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The articles of incorporation of a proposed stock state savings bank must include: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the name of the state savings bank, which must not so closely resemble the name of an existing depository institution doing business under the laws of this State as to be likely to mislead the public;</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the county and city or town where its principal office is located in this State, and the name of its registered agent and the address of its registered office, including county and city or town, and street and number;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the period of duration, which may be perpetual. When the articles of incorporation fail to state the period of duration, it is considered perpetual;</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(4) the purposes for which the state savings bank is organized, limited to purposes permitted under the laws of this State for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(5) with respect to the shares of stock which the state savings bank has authority to issue, if the stock is to:</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(a) have a par value, the number of shares of stock and the par value of each;</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(b) be without par value, the number of shares of stock; or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(6) the minimum amount of consideration to be received for its shares of stock before the commencement of business;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(7) a statement as to whether stockholders have preemptive rights to acquire additional or treasury shares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(8) a provision not inconsistent with this chapter or the proper operation of a state savings bank, in which the incorporators provide for the regulation of the internal affairs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(9) the number of directors, not less than five, constituting the initial board of directors, and the name and address of each person who is to serve as a director until the first meeting of the stockholders, or until a successor is elected and qualified;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(10) the names and addresses of the incorporators.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lastRenderedPageBreak/>
        <w:tab/>
        <w:t>(C) The articles of incorporation may include other provisions authorized or permitted to be in the articles of incorporation of a corporation by Chapters 1 to 25 of Title 33.</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90.</w:t>
      </w:r>
      <w:r w:rsidR="00190861" w:rsidRPr="0000072B">
        <w:t xml:space="preserve"> Board examination of application.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Upon receipt of an application to organize and establish a state savings bank, the board shall examine or cause to be examined all the relevant facts connected with the formation of the proposed state savings bank.</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100.</w:t>
      </w:r>
      <w:r w:rsidR="00190861" w:rsidRPr="0000072B">
        <w:t xml:space="preserve"> Mutual state savings banks, stock state savings banks; approval of application; minimum pledges, adjustment, considerations.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The board may approve an application to form a mutual state savings bank only when: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contributed to it, to another contributor, or to another person, and no dividends may be accrued or paid on the funds without the prior approval of the board;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the proposed state savings bank has pledges for deposit accounts in an amount determined by the board to be sufficient for the safe and proper operation of the state savings bank, but not less than four million dollars;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all deposit accounts of the proposed state savings bank have been made with legal tender of the United States;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(4) the name of the proposed state savings bank will not mislead the public and is not the same as an existing depository institution or so similar to the name of an existing depository institution as to mislead the public;</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(6) there are reasonable demand and necessity in the community that which are served by the establishment of the proposed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(7) the public convenience and advantage are served by the establishment of the proposed state savings bank;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(8) the proposed state savings bank has a reasonable probability of sustaining profitable and beneficial operations in the community.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The board may approve an application to form a stock state savings bank only when: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the proposed state savings bank has prepared a plan to solicit subscriptions for capital stock in an amount determined by the board to be sufficient for the safe and proper operation of the state savings bank, but not less than four million dollars;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the name of the proposed state savings bank does not mislead the public and is not the same as an existing depository institution or so similar to the name of an existing depository institution as to mislead the public, and contains the wording "corporation", "incorporated", "limited", "company", or an abbreviation of one of these words or other words sufficient to distinguish stock savings banks from mutual savings banks;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the character, general fitness, and responsibility of the incorporators, initial board of directors, and initial stockholders of the proposed state savings bank command the confidence of the community in which the proposed state savings bank locates;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lastRenderedPageBreak/>
        <w:tab/>
      </w:r>
      <w:r w:rsidRPr="0000072B">
        <w:tab/>
        <w:t>(4) all subscriptions for capital stock of the proposed state savings bank have been purchased with legal tender of the United States;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(5) there are reasonable demand and necessity in the community which is served by the establishment of the proposed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(6) the public convenience and advantage are served by the establishment of the proposed state savings bank;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(7) the proposed state savings bank has a reasonable probability of sustaining profitable and beneficial operations in the community.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The minimum amount of pledges for deposit accounts or subscriptions for capital stock may be adjusted if the board determines that a greater requirement is necessary or that a smaller requirement provides a sufficient capital base. The board's decision must be based upon due consideration of:</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the population of the proposed trade area;</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the total deposits of the depository institutions operating in the proposed trade area;</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the economic conditions of and projections for the proposed trade area;</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(4) the business experience and reputation of the proposed management;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(5) the business experience and reputation of the proposed incorporators and directors;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(6) the projected deposit growth, capitalization, and profitability of the proposed state savings bank, and other factors considered relevant by the board.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110.</w:t>
      </w:r>
      <w:r w:rsidR="00190861" w:rsidRPr="0000072B">
        <w:t xml:space="preserve"> Incomplete applications; time for approval or rejection of completed applications.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If the board does not receive a completed application within one hundred twenty days of the filing of the preliminary application, the application must be returned to the applicants.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When the board has completed the examination and investigation of the facts relevant to the establishment of the proposed state savings bank, the board shall approve or reject an application within one hundred twenty days of the submission of the completed application.</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120.</w:t>
      </w:r>
      <w:r w:rsidR="00190861" w:rsidRPr="0000072B">
        <w:t xml:space="preserve"> Approval or disapproval of application; order; filing of articles; corporate existence; certificate of authorization, commencement of business; limitation on ownership or control.</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After consideration of its findings, and the consideration of other information and evidence, the board shall approve or disapprove the application. The board shall approve the application if it finds that the articles of incorporation are in compliance with Section 34</w:t>
      </w:r>
      <w:r w:rsidR="0000072B" w:rsidRPr="0000072B">
        <w:noBreakHyphen/>
      </w:r>
      <w:r w:rsidRPr="0000072B">
        <w:t>30</w:t>
      </w:r>
      <w:r w:rsidR="0000072B" w:rsidRPr="0000072B">
        <w:noBreakHyphen/>
      </w:r>
      <w:r w:rsidRPr="0000072B">
        <w:t>90 and that there is compliance with the criteria in Section 34</w:t>
      </w:r>
      <w:r w:rsidR="0000072B" w:rsidRPr="0000072B">
        <w:noBreakHyphen/>
      </w:r>
      <w:r w:rsidRPr="0000072B">
        <w:t>30</w:t>
      </w:r>
      <w:r w:rsidR="0000072B" w:rsidRPr="0000072B">
        <w:noBreakHyphen/>
      </w:r>
      <w:r w:rsidRPr="0000072B">
        <w:t>110, the remainder of this chapter, regulations, and the 1976 Code. The order approving the application may impose reasonable conditions which must be met before a certificate of authorization to transact business is issued.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If the board approves the application, the applicant shall file its articles of incorporation with the Secretary of State.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w:t>
      </w:r>
      <w:r w:rsidR="0000072B" w:rsidRPr="0000072B">
        <w:noBreakHyphen/>
      </w:r>
      <w:r w:rsidRPr="0000072B">
        <w:t>30</w:t>
      </w:r>
      <w:r w:rsidR="0000072B" w:rsidRPr="0000072B">
        <w:noBreakHyphen/>
      </w:r>
      <w:r w:rsidRPr="0000072B">
        <w:t>150.</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(D) A subscriber to the stock of a proposed stock state savings bank, other than its holding company, shall not own or control as principal more than ten percent of a class of voting shares of the state savings bank or its holding company.</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130.</w:t>
      </w:r>
      <w:r w:rsidR="00190861" w:rsidRPr="0000072B">
        <w:t xml:space="preserve"> Insurance on deposit accounts; certification; time for obtaining insurance; excess insurance.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must obtain and maintain insurance on the deposit accounts of all members and customers from an insurance corporation created by an act of Congress. Before licensing of a state savings bank, articles of incorporation duly recorded under Section 34</w:t>
      </w:r>
      <w:r w:rsidR="0000072B" w:rsidRPr="0000072B">
        <w:noBreakHyphen/>
      </w:r>
      <w:r w:rsidRPr="0000072B">
        <w:t>30</w:t>
      </w:r>
      <w:r w:rsidR="0000072B" w:rsidRPr="0000072B">
        <w:noBreakHyphen/>
      </w:r>
      <w:r w:rsidRPr="0000072B">
        <w:t>120(C), are sufficient certification to the insuring corporation that the state savings bank is a legal corporate entity. The insurance must be obtained within the time limit prescribed in Section 34</w:t>
      </w:r>
      <w:r w:rsidR="0000072B" w:rsidRPr="0000072B">
        <w:noBreakHyphen/>
      </w:r>
      <w:r w:rsidRPr="0000072B">
        <w:t>30</w:t>
      </w:r>
      <w:r w:rsidR="0000072B" w:rsidRPr="0000072B">
        <w:noBreakHyphen/>
      </w:r>
      <w:r w:rsidRPr="0000072B">
        <w:t>140. Subject to the rules or regulations of the board, a state savings bank may obtain or participate in efforts to obtain insurance of deposits that is in excess of the amount eligible for federal insurance of accounts. This insurance is known as "excess insurance".</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140.</w:t>
      </w:r>
      <w:r w:rsidR="00190861" w:rsidRPr="0000072B">
        <w:t xml:space="preserve"> Commencement of business; failure to commence within time limit, extension of time; forfeiture of corporate existence; certificate of authorization.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newly chartered state savings bank must commence business within one year after corporate existence begins. A state savings bank that does not commence business within this time, forfeits its corporate existence, unless the board, before the expiration of the one</w:t>
      </w:r>
      <w:r w:rsidR="0000072B" w:rsidRPr="0000072B">
        <w:noBreakHyphen/>
      </w:r>
      <w:r w:rsidRPr="0000072B">
        <w:t xml:space="preserve">year period, approves an extension of the time within which the state savings bank may commence business, upon a written request stating the reasons for the request. Upon forfeiture, the articles of incorporation expire and action taken in connection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good faith complied with all the requirements of law and all conditions imposed, and that the state savings bank's deposit accounts are </w:t>
      </w:r>
      <w:r w:rsidRPr="0000072B">
        <w:lastRenderedPageBreak/>
        <w:t>properly insured, it shall promptly issue a certificate of authorization to transact a general state savings bank business.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150.</w:t>
      </w:r>
      <w:r w:rsidR="00190861" w:rsidRPr="0000072B">
        <w:t xml:space="preserve"> Amendment of articles of incorporation; certification, submission, approval; quorum, voting requirement.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An amendment to the articles of incorporation of a state savings bank, which shall have been adopted and recommended by the board of directors of the state savings bank, must be made at an annual or special meeting of the state savings bank, held in accordance with Sections 34</w:t>
      </w:r>
      <w:r w:rsidR="0000072B" w:rsidRPr="0000072B">
        <w:noBreakHyphen/>
      </w:r>
      <w:r w:rsidRPr="0000072B">
        <w:t>30</w:t>
      </w:r>
      <w:r w:rsidR="0000072B" w:rsidRPr="0000072B">
        <w:noBreakHyphen/>
      </w:r>
      <w:r w:rsidRPr="0000072B">
        <w:t>1060 and 34</w:t>
      </w:r>
      <w:r w:rsidR="0000072B" w:rsidRPr="0000072B">
        <w:noBreakHyphen/>
      </w:r>
      <w:r w:rsidRPr="0000072B">
        <w:t>30</w:t>
      </w:r>
      <w:r w:rsidR="0000072B" w:rsidRPr="0000072B">
        <w:noBreakHyphen/>
      </w:r>
      <w:r w:rsidRPr="0000072B">
        <w:t>1070, by a majority of votes or shares cast by members or stockholders present in person or by proxy at the meeting. An amendment must be certified by the appropriate corporate official, submitted to the board for approval or rejection, and if approved, then certified by the board and recorded as provided in Section 34</w:t>
      </w:r>
      <w:r w:rsidR="0000072B" w:rsidRPr="0000072B">
        <w:noBreakHyphen/>
      </w:r>
      <w:r w:rsidRPr="0000072B">
        <w:t>30</w:t>
      </w:r>
      <w:r w:rsidR="0000072B" w:rsidRPr="0000072B">
        <w:noBreakHyphen/>
      </w:r>
      <w:r w:rsidRPr="0000072B">
        <w:t>130 for articles of incorporation. The articles of incorporation may provide for a greater quorum or voting requirement for members or stockholders or voting groups of stockholders than is otherwise provided in this chapter.</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160.</w:t>
      </w:r>
      <w:r w:rsidR="00190861" w:rsidRPr="0000072B">
        <w:t xml:space="preserve"> Confidentiality of records; inspection and examination; release; list of members or stockholders.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The books and records of a state savings bank must be confidential and may be made available for inspection and examination only: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to the board or its duly authorized representatives;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to persons duly authorized to act for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to any federal or state instrumentality or agency authorized to inspect or examine the books and records of an insured depository institution;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(4) as compelled by a court of competent jurisdiction;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(5) as compelled by legislative subpoena as provided by law;</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(6) as authorized by the board of directors of the state savings bank; or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(7) as provided in subsections (B), (C), and (D).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A depositor, borrower, or stockholder has the right to inspect the books and records of a state savings bank as pertain to his loans, his accounts, or the determination of his voting rights.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 xml:space="preserve">(C)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w:t>
      </w:r>
      <w:r w:rsidRPr="0000072B">
        <w:lastRenderedPageBreak/>
        <w:t>may be released without the borrower's authorization in a manner prescribed by the board of directors for the purpose of meeting the needs of commerce and for fair and accurate credit information.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(D) A member, stockholder, or other person must not have access to or be furnished or possessed of a partial or complete list of the members or stockholders except upon express action authorized by the board of directors.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170.</w:t>
      </w:r>
      <w:r w:rsidR="00190861" w:rsidRPr="0000072B">
        <w:t xml:space="preserve"> Establishment of branch offices; application, fee; approval or denial; corporate office.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purpose of managing the administrative functions of the state savings bank and service corporations and must not accept deposits or issue payment for withdrawals of certificates or accounts.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The board shall approve a branch application when: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the applicant has evidenced financial responsibility;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the applicant has sufficient net worth as determined by the board;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the applicant has an acceptable internal control system that includes certain basic internal control requirements essential to the protection of assets and the promotion of operational efficiency regardless of the size of the applicant.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180.</w:t>
      </w:r>
      <w:r w:rsidR="00190861" w:rsidRPr="0000072B">
        <w:t xml:space="preserve"> Change of office location; information, evaluation.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190.</w:t>
      </w:r>
      <w:r w:rsidR="00190861" w:rsidRPr="0000072B">
        <w:t xml:space="preserve"> Discontinuance of branch office operation.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The board of a state savings bank may discontinue the operation of a branch office with the prior written approval of the board.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200.</w:t>
      </w:r>
      <w:r w:rsidR="00190861" w:rsidRPr="0000072B">
        <w:t xml:space="preserve"> Loan production office, opening or closing.</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may open or close a loan production office upon thirty days' written notice to the board.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861" w:rsidRPr="0000072B">
        <w:t xml:space="preserve">: 1997 Act No. 90, </w:t>
      </w:r>
      <w:r w:rsidRPr="0000072B">
        <w:t xml:space="preserve">Section </w:t>
      </w:r>
      <w:r w:rsidR="00190861" w:rsidRPr="0000072B">
        <w:t>1, eff June 10, 1997.</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0861" w:rsidRPr="0000072B">
        <w:t xml:space="preserve"> 3</w:t>
      </w:r>
    </w:p>
    <w:p w:rsidR="0000072B" w:rsidRP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072B">
        <w:t>Corporate Changes</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300.</w:t>
      </w:r>
      <w:r w:rsidR="00190861" w:rsidRPr="0000072B">
        <w:t xml:space="preserve"> Conversion to state savings bank; application, examination, fee; conversion plan, amendment; vote, filing of results; approval.</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state savings bank. Upon approval of the conversion, the board shall supervise and monitor the conversion process and shall ensure that the conversion is conducted lawfully and under the approved plan of conversion.</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310.</w:t>
      </w:r>
      <w:r w:rsidR="00190861" w:rsidRPr="0000072B">
        <w:t xml:space="preserve"> Conversion to federal charter; procedure.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(1) Following the favorable majority vote of the board of directors of the state savings bank, a meeting of the members or stockholders must be held upon not less than fifteen days'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where the state savings bank has its principal office. It is sufficient notice of the purpose of the meeting if the notice contains substantially the following statement: "The purpose of this meeting is to consider the conversion of this state chartered savings bank to a federal charter, under the laws of the United States". An appropriate officer of the state savings bank shall make proof by affidavit at the meeting of due service of the notice or call for the meeting.</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prima facie evidence of the holding and the action of the meeting.</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(3) Within a reasonable time after the receipt of a certified copy of the minutes, the board shall issue a certificate of approval of the conversion. The state savings bank must record the certificate in the office of the Secretary of State.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and to the same extent as the same was possessed, held, and enjoyed by the state savings bank; and the federal depository institution as of the effective time of the conversion shall succeed to all the rights, obligations, and relations of the state savings bank.</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320.</w:t>
      </w:r>
      <w:r w:rsidR="00190861" w:rsidRPr="0000072B">
        <w:t xml:space="preserve"> Conversion to federal charter with change from stock to mutual, or mutual to stock; conversion to state charter with change from mutual to stock.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If a state charter converts to a federal charter in which the form of organization also is changed from stock to mutual, or from mutual to stock, the conversion shall proceed initially as a charter conversion under Section 34</w:t>
      </w:r>
      <w:r w:rsidR="0000072B" w:rsidRPr="0000072B">
        <w:noBreakHyphen/>
      </w:r>
      <w:r w:rsidRPr="0000072B">
        <w:t>30</w:t>
      </w:r>
      <w:r w:rsidR="0000072B" w:rsidRPr="0000072B">
        <w:noBreakHyphen/>
      </w:r>
      <w:r w:rsidRPr="0000072B">
        <w:t xml:space="preserve">310. After the state savings bank becomes a federal depository institution, the federal </w:t>
      </w:r>
      <w:r w:rsidRPr="0000072B">
        <w:lastRenderedPageBreak/>
        <w:t>regulatory authority governs the continuing conversion of the form of ownership of the newly converted depository institution.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If a federal charter converts to a state charter conversion in which the form of organization also is changed from mutual to stock, the conversion proceeds initially as a charter conversion under Section 34</w:t>
      </w:r>
      <w:r w:rsidR="0000072B" w:rsidRPr="0000072B">
        <w:noBreakHyphen/>
      </w:r>
      <w:r w:rsidRPr="0000072B">
        <w:t>30</w:t>
      </w:r>
      <w:r w:rsidR="0000072B" w:rsidRPr="0000072B">
        <w:noBreakHyphen/>
      </w:r>
      <w:r w:rsidRPr="0000072B">
        <w:t>300. After the federal depository institution becomes a state savings bank, Section 34</w:t>
      </w:r>
      <w:r w:rsidR="0000072B" w:rsidRPr="0000072B">
        <w:noBreakHyphen/>
      </w:r>
      <w:r w:rsidRPr="0000072B">
        <w:t>30</w:t>
      </w:r>
      <w:r w:rsidR="0000072B" w:rsidRPr="0000072B">
        <w:noBreakHyphen/>
      </w:r>
      <w:r w:rsidRPr="0000072B">
        <w:t>330 or 34</w:t>
      </w:r>
      <w:r w:rsidR="0000072B" w:rsidRPr="0000072B">
        <w:noBreakHyphen/>
      </w:r>
      <w:r w:rsidRPr="0000072B">
        <w:t>30</w:t>
      </w:r>
      <w:r w:rsidR="0000072B" w:rsidRPr="0000072B">
        <w:noBreakHyphen/>
      </w:r>
      <w:r w:rsidRPr="0000072B">
        <w:t>340 governs the continuing conversion of the form of ownership of the newly converted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This section does not apply to the simultaneous charter and organization conversion accomplished in conjunction with a merger under Section 34</w:t>
      </w:r>
      <w:r w:rsidR="0000072B" w:rsidRPr="0000072B">
        <w:noBreakHyphen/>
      </w:r>
      <w:r w:rsidRPr="0000072B">
        <w:t>30</w:t>
      </w:r>
      <w:r w:rsidR="0000072B" w:rsidRPr="0000072B">
        <w:noBreakHyphen/>
      </w:r>
      <w:r w:rsidRPr="0000072B">
        <w:t>360.</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330.</w:t>
      </w:r>
      <w:r w:rsidR="00190861" w:rsidRPr="0000072B">
        <w:t xml:space="preserve"> Mutual state savings bank conversion to stock; application, fee; conversion plan; amendment; approval; vote.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A mutual state savings bank may convert from mutual to the stock form of organization as provided in this section.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A mutual state savings bank may apply to the board for permission to convert to a stock state savings bank and for certification of appropriate amendments to the state savings bank's articles of incorporation. Upon receipt of an application to convert from mutual to stock form, the board shall examine all facts connected with the requested conversion. The state savings bank applying for permission to convert must pay a fee established by the board.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The state savings bank must submit a plan of conversion as a part of the application to the board. The board may approve it with or without amendment, if it is reasonably anticipated that: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after conversion, the state savings bank is in sound financial condition and is soundly managed;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the conversion does not impair the capital of the state savings bank nor adversely affect the state savings bank's operations;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the conversion is fair and equitable to the members of the state savings bank and no person whether member, employee, or otherwise, receives any inequitable gain or advantage by reason of the conversion;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(4) the state savings bank services provided to the public by the state savings bank are not adversely affected by the conversion;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(5) the substance of the plan has been approved by a vote of two</w:t>
      </w:r>
      <w:r w:rsidR="0000072B" w:rsidRPr="0000072B">
        <w:noBreakHyphen/>
      </w:r>
      <w:r w:rsidRPr="0000072B">
        <w:t>thirds of the board of directors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(6) all shares of stock issued in connection with the conversion are offered for sale first to the members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(7) all stock is offered for sale to members of the state savings bank and others in prescribed amounts and otherwise under a formula and procedure that is fair and equitable and is fairly disclosed to all interested persons;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(8) the plan provides a statement as to whether stockholders have preemptive rights to acquire additional or treasury shares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approval of the conversion, the board shall supervise and monitor the conversion process and shall ensure that the conversion is conducted lawfully and under the state savings bank's approved plan of conversion.</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340.</w:t>
      </w:r>
      <w:r w:rsidR="00190861" w:rsidRPr="0000072B">
        <w:t xml:space="preserve"> Merger or consolidation of state savings banks; procedure.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Two or more mutual state savings banks or two or more stock state savings banks organized and operating may merge or consolidate into a single state savings bank. The procedure to effect the merger is: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 or as the board may require.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 xml:space="preserve">(4)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w:t>
      </w:r>
      <w:r w:rsidRPr="0000072B">
        <w:lastRenderedPageBreak/>
        <w:t>the adoption of the resolution, a copy of the minutes of the proceedings of the meetings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 savings banks to that effect.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(5) Upon the merger of any state savings bank, as above provided, into another: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and become the property of the receiving state savings bank, which shall have, hold, and enjoy the same in its own right as fully and to the same extent as if the same were possessed, held, or enjoyed by the state savings banks so merged; and the receiving state savings bank must absorb fully and completely the state savings bank or banks so merged;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unless otherwise provided in the merger agreement;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merger had not occurred.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(6) Notwithstanding another provision of this section, the board may waive any or all of the foregoing requirements upon finding that waiver would be in the best interest of members or stockholders of the merging state savings banks.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350.</w:t>
      </w:r>
      <w:r w:rsidR="00190861" w:rsidRPr="0000072B">
        <w:t xml:space="preserve"> Merger of state savings banks and federal depository institutions.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Any two or more depository institutions, when one or more is a state savings bank and one or more is a federal depository institution operating in South Carolina, may merge under either a state savings bank charter or a federal charter.</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360.</w:t>
      </w:r>
      <w:r w:rsidR="00190861" w:rsidRPr="0000072B">
        <w:t xml:space="preserve"> Merger of stock state savings banks with banks or associations; merger plan; amendment; approval; vote.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A stock state savings bank, upon a majority vote of its board of directors, may apply to the board for permission to merge with a bank, as defined in Chapter 25, or an association, as defined in Section 34</w:t>
      </w:r>
      <w:r w:rsidR="0000072B" w:rsidRPr="0000072B">
        <w:noBreakHyphen/>
      </w:r>
      <w:r w:rsidRPr="0000072B">
        <w:t>28</w:t>
      </w:r>
      <w:r w:rsidR="0000072B" w:rsidRPr="0000072B">
        <w:noBreakHyphen/>
      </w:r>
      <w:r w:rsidRPr="0000072B">
        <w:t>30.</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The state savings bank shall submit a plan of merger as a part of the application to the board. The board may approve the plan of merger with or without amendment.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370.</w:t>
      </w:r>
      <w:r w:rsidR="00190861" w:rsidRPr="0000072B">
        <w:t xml:space="preserve"> Voluntary dissolution of state savings banks.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380.</w:t>
      </w:r>
      <w:r w:rsidR="00190861" w:rsidRPr="0000072B">
        <w:t xml:space="preserve"> Resolution to dissolve and liquidate state savings banks and adopt plan of voluntary dissolution; election of liquidators; execution of plan, procedure.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At any annual or special meeting called for the purpose of dissolution, a state savings bank, by an affirmative vote, in person or by proxy, of at least two</w:t>
      </w:r>
      <w:r w:rsidR="0000072B" w:rsidRPr="0000072B">
        <w:noBreakHyphen/>
      </w:r>
      <w:r w:rsidRPr="0000072B">
        <w:t>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liquidators who shall post bond as required by the board. The liquidators shall have full power to execute the plan by the following procedure: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 xml:space="preserve">(1) A copy of the resolution, certified by an appropriate officer of the state savings bank, and the minutes of the meeting of members or stockholders, the plan of liquidation, and an itemized statement of the state savings bank's assets and liabilities, sworn to by a majority of its board of directors, must be filed with the board. The minutes of the meeting of members or stockholders must be certified by an appropriate officer of the association, and describe the notice given and the time of mailing, the vote on the resolution, the total </w:t>
      </w:r>
      <w:r w:rsidRPr="0000072B">
        <w:lastRenderedPageBreak/>
        <w:t>number of shares or votes that all members of the state savings bank were entitled to cast, and the names of the elected liquidators.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(2) If the board finds that the proceedings comply with this chapter and that the plan of liquidation is not unfair to a person affected, the board shall attach a certificate of approval to the plan and forward one copy to the liquidators and one copy to the state savings bank's federal deposit account insurance corporation. Once the board has approved the resolution and the plan of liquidation, it is unlawful for the state savings bank to accept any additional deposit accounts or additions to deposit accounts or make any additional loans, but all its income and receipts in excess of actual expenses of liquidation of the state savings bank must be applied to the discharge of its liabilities.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(3) The liquidating state savings bank must pay a reasonable compensation, subject to the approval of the board, to the appointed liquidator.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(4) The plan is effective upon the recording of the board's certificate of approval in the manner required by this chapter for the recording of the articles of incorporation.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(5) The liquidation of the state savings bank is subject to the supervision and examination of the board.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390.</w:t>
      </w:r>
      <w:r w:rsidR="00190861" w:rsidRPr="0000072B">
        <w:t xml:space="preserve"> Final report and accounting of liquidation; approval of report; certificate of dissolution, recording.</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Upon completion of liquidation, the liquidator shall file with the board a final report and accounting of the liquidation. The board's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recording of articles of incorporation. The dissolution is effective upon the recording of the certificate of dissolution.</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400.</w:t>
      </w:r>
      <w:r w:rsidR="00190861" w:rsidRPr="0000072B">
        <w:t xml:space="preserve"> Limitations on mergers.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No merger may be approved by the board under this Article 3:</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(1) which would result in a monopoly, or which would be in furtherance of a combination or conspiracy to monopolize or to attempt to monopolize the banking business of this State; or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410.</w:t>
      </w:r>
      <w:r w:rsidR="00190861" w:rsidRPr="0000072B">
        <w:t xml:space="preserve"> Short form merger, consolidation, conversion, or combination merger and conversion.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420.</w:t>
      </w:r>
      <w:r w:rsidR="00190861" w:rsidRPr="0000072B">
        <w:t xml:space="preserve"> Applications for permission to organize interim state savings banks; preliminary approval.</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Article 2 of this chapter does not apply to applications for permission to organize an interim state savings bank so long as the application is approved by the board.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Preliminary approval of an application for permission to organize an interim state savings bank is conditional upon the board's approval of an application to merge the interim state savings bank and an existing stock state savings bank or on the board's approval of another transaction.</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861" w:rsidRPr="0000072B">
        <w:t xml:space="preserve">: 1997 Act No. 90, </w:t>
      </w:r>
      <w:r w:rsidRPr="0000072B">
        <w:t xml:space="preserve">Section </w:t>
      </w:r>
      <w:r w:rsidR="00190861" w:rsidRPr="0000072B">
        <w:t>1, eff June 10, 1997.</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0861" w:rsidRPr="0000072B">
        <w:t xml:space="preserve"> 4</w:t>
      </w:r>
    </w:p>
    <w:p w:rsidR="0000072B" w:rsidRP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072B">
        <w:t>Supervision</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510.</w:t>
      </w:r>
      <w:r w:rsidR="00190861" w:rsidRPr="0000072B">
        <w:t xml:space="preserve"> Powers and duties of board.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The board shall perform the duties and exercise the powers as to state savings banks organized or operated under this chapter, except as otherwise provided in this chapter.</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520.</w:t>
      </w:r>
      <w:r w:rsidR="00190861" w:rsidRPr="0000072B">
        <w:t xml:space="preserve"> Implementation; application of State Administrative Procedures Act; cease and desist orders; suspension of directors, officers, or committee members; authorization to engage in activities of federally chartered savings banks.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After ten days'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in writing by the board or a written agreement made with the board.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After ten days'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 practice which constitutes a breach of that person's fiduciary duty as any director, officer, or committee member, when the board has determined that the action or actions have resulted or will result in substantial financial loss or other damage that seriously prejudices the interests of the depositors.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(D) By issuing operational instructions, the board may authorize state savings banks to engage in activities approved for federally chartered savings banks.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530.</w:t>
      </w:r>
      <w:r w:rsidR="00190861" w:rsidRPr="0000072B">
        <w:t xml:space="preserve"> Adoption of rules, regulations, definitions, and forms; recording or reproducing of records; printed reproductions.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The board shall adopt rules or regulations, definitions, and forms as necessary for the supervision and regulation of state savings banks and for the protection of the public investing in state savings banks.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Without limiting the generality of subsection (A) of this section the board may adopt rules or regulations, definitions, and forms with respect to the following:</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reserve requirements;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stock ownership and dividends;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stock transfers;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(4) original incorporators, stockholders, directors, officers, and employees of a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(5) bylaws;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(6) the operation of state savings banks;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(7) deposit accounts, bonus plans, and contracts for savings programs;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(8) loans and loan expenses;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(9) investments and resource management;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(10) forms or proxies, holders of proxies, and proxy solicitations;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(11) types of financial records to be maintained by state savings banks;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(12) retention periods of various financial records;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(13) internal control procedures of state savings banks;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(14) conduct and management of state savings banks;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(15) chartering and branching;</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(16) liquidations, dissolutions, and receiverships;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(17) mergers, consolidations, conversion, and combination mergers and conversions;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(18) interim state savings banks;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(19) reports that may be required by the board;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(20) conflicts of interest;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(21) service corporations;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(22) subsidiary state savings banks and holding companies, including the rights of members, levels of investment in the subsidiaries, and stock sales.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A state savings bank may cause any or all of its records to be recorded, copied, or reproduced by: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photostatic, photographic, or microfilming process; or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electronic graphic imaging through scanning, digitizing, or other means.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These processes or means must correctly copy, reproduce, or form a medium for copying or reproducing the original record so that an accurate facsimile of the original is printed or otherwise reproduced on paper, film, or similar medium.</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the original document otherwise qualified as a business record pursuant to the South Carolina Uniform Business Records as Evidence Act or the appropriate state or federal rules or regulations of evidence;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a custodian or other qualified witness as those terms are used in the appropriate state or federal rules of evidence certifies that the printed reproduction is a true and correct copy of the original.</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540.</w:t>
      </w:r>
      <w:r w:rsidR="00190861" w:rsidRPr="0000072B">
        <w:t xml:space="preserve"> Examinations and investigations; report; prohibition against delay or obstruction of examinations, refusal to exhibit records, false statements.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The board is authorized to examine and investigate everything relating to the business of a state savings bank or its holding company.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The board shall furnish a copy of the report to the state savings bank examined and, upon request, may furnish a copy of, or excerpts from, the report to the insurer of accounts.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A state savings bank may not wilfully delay or obstruct an examination. A person failing to comply with this subsection is guilty of a misdemeanor.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(D) A person who possesses or controls books, accounts, or papers of a state savings bank shall not refuse to exhibit them to the board or the board's agents on demand, or knowingly or willingly make a false statement in regard to them. A person failing to comply with this subsection is guilty of a misdemeanor.</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550.</w:t>
      </w:r>
      <w:r w:rsidR="00190861" w:rsidRPr="0000072B">
        <w:t xml:space="preserve"> Supervision and examination fees.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Every state savings bank, including state savings banks in the process of voluntary liquidation, or its holding company, shall pay into the office of the board fees for supervision and examination, and at the times, as prescribed by the board.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560.</w:t>
      </w:r>
      <w:r w:rsidR="00190861" w:rsidRPr="0000072B">
        <w:t xml:space="preserve"> Failure of examination to disclose complete financial condition; audit of examination; revaluation of assets or liabilities; expenses.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If, in the opinion of the board, an examination conducted under Section 34</w:t>
      </w:r>
      <w:r w:rsidR="0000072B" w:rsidRPr="0000072B">
        <w:noBreakHyphen/>
      </w:r>
      <w:r w:rsidRPr="0000072B">
        <w:t>30</w:t>
      </w:r>
      <w:r w:rsidR="0000072B" w:rsidRPr="0000072B">
        <w:noBreakHyphen/>
      </w:r>
      <w:r w:rsidRPr="0000072B">
        <w:t>550 fails to disclose the complete financial condition of a state savings bank, the board, in order to ascertain its complete financial condition, may make an extended: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audit of examination of the state savings bank or cause an audit or examination to be made by an independent auditor at the expense of the state savings bank;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revaluation of the assets or liabilities of the state savings bank or cause an independent appraiser to make a revaluation at the expense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The board may collect from the state savings bank a reasonable sum for actual or necessary expenses of revaluation or audit of examination.</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570.</w:t>
      </w:r>
      <w:r w:rsidR="00190861" w:rsidRPr="0000072B">
        <w:t xml:space="preserve"> Board and agents, powers; failure to comply with subpoena, refusal to testify; contempt proceedings.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The board and the board's agents: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shall have free access to all books and records of a state savings bank, or its service corporation or holding company, that relate to its business, and the books and records kept by an officer, agent, or employee relating to or upon which any record is kept;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may subpoena witnesses and administer oaths or affirmations in the examination of any director, officer, agent, or employee of a state savings bank, or its service corporation or holding company or of another person in relation to its affairs, transactions, and conditions;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may require the production of records, books, papers, contracts, and other documents;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(4) may order that improper entries be corrected on the books and records of a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The board may issue subpoenas duces tecum.</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580.</w:t>
      </w:r>
      <w:r w:rsidR="00190861" w:rsidRPr="0000072B">
        <w:t xml:space="preserve"> Test appraisals of collateral securing loans; appraisers; appraisals by insurer of accounts; costs and expenses.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Instead of causing an appraisal to be made, the board may accept an appraisal caused to be made by the insurer of accounts.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590.</w:t>
      </w:r>
      <w:r w:rsidR="00190861" w:rsidRPr="0000072B">
        <w:t xml:space="preserve"> Confidentiality of records or information; disclosure of specific information; exchange of information; violations by state officials, liability; copy fees.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The following records or information of the board, or its agents, are confidential and must not be disclosed: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information obtained or compiled in preparation of or anticipation of, or during an examination, audit, or investigation of any association;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information reflecting the specific collateral given by a named borrower, the specific amount of stock owned by a named stockholder, a stockholder list supplied to the board under Section 34</w:t>
      </w:r>
      <w:r w:rsidR="0000072B" w:rsidRPr="0000072B">
        <w:noBreakHyphen/>
      </w:r>
      <w:r w:rsidRPr="0000072B">
        <w:t>30</w:t>
      </w:r>
      <w:r w:rsidR="0000072B" w:rsidRPr="0000072B">
        <w:noBreakHyphen/>
      </w:r>
      <w:r w:rsidRPr="0000072B">
        <w:t>170, or specific deposit accounts held by a named member or customer;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information obtained, prepared, or compiled during or as a result of an examination, audit, or investigation of a state savings bank by an agency of the United States;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(4) information and reports submitted by state savings banks to federal regulatory agencies;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(5) information and records regarding complaints from the public received by the board that concern state savings banks when the complaint could result in an investigation, except to the management of those state savings banks;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(6) other letters, reports, memoranda, recordings, charts, documents, or records that disclose information of which disclosure is prohibited in this subsection.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A court of competent jurisdiction may order the disclosure of specific information.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(D) An official employee of this State violating this section is liable to a person injured by disclosure of the confidential information for all damages sustained. Penalties provided are not exclusive of other penalties.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(E) The fee for copies of disclosed information must be set by the board.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600.</w:t>
      </w:r>
      <w:r w:rsidR="00190861" w:rsidRPr="0000072B">
        <w:t xml:space="preserve"> Defamation; false information and advertising; fine or imprisonment.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person who engages in any of the following acts or practices is guilty of a misdemeanor and, upon conviction, must be fined or imprisoned, or both, in the discretion of the court: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861" w:rsidRPr="0000072B">
        <w:t xml:space="preserve">: 1997 Act No. 90, </w:t>
      </w:r>
      <w:r w:rsidRPr="0000072B">
        <w:t xml:space="preserve">Section </w:t>
      </w:r>
      <w:r w:rsidR="00190861" w:rsidRPr="0000072B">
        <w:t>1, eff June 10, 1997.</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0861" w:rsidRPr="0000072B">
        <w:t xml:space="preserve"> 5</w:t>
      </w:r>
    </w:p>
    <w:p w:rsidR="0000072B" w:rsidRP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072B">
        <w:t>Enforcement</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760.</w:t>
      </w:r>
      <w:r w:rsidR="00190861" w:rsidRPr="0000072B">
        <w:t xml:space="preserve"> Violations; statement, order of discontinuance and compliance; enforcement by court; application for hearing and suspension of order; notice; adjudication.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 xml:space="preserve">If the board, as a result of an examination or from a report made to it, finds that a state savings bank or a service corporation or subsidiary is violating the provisions of its articles of incorporation or bylaws, the </w:t>
      </w:r>
      <w:r w:rsidRPr="0000072B">
        <w:lastRenderedPageBreak/>
        <w:t>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enforce the same.</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770.</w:t>
      </w:r>
      <w:r w:rsidR="00190861" w:rsidRPr="0000072B">
        <w:t xml:space="preserve"> Appointment of conservator; confirmation of appointment; power and authority; term; compensation; discharge; limitations; business of bank under conservatorship.</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If the board, as a result of an examination or from any report made to it, believes that the public interest may be served by the appointment of a conservatorship, and if it finds that a state savings bank is: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in an impaired condition;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engaging in practices which threaten to result in an impaired condition; or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in violation of an order or injunction authorized by Section 34</w:t>
      </w:r>
      <w:r w:rsidR="0000072B" w:rsidRPr="0000072B">
        <w:noBreakHyphen/>
      </w:r>
      <w:r w:rsidRPr="0000072B">
        <w:t>30</w:t>
      </w:r>
      <w:r w:rsidR="0000072B" w:rsidRPr="0000072B">
        <w:noBreakHyphen/>
      </w:r>
      <w:r w:rsidRPr="0000072B">
        <w:t>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w:t>
      </w:r>
      <w:r w:rsidR="0000072B" w:rsidRPr="0000072B">
        <w:noBreakHyphen/>
      </w:r>
      <w:r w:rsidRPr="0000072B">
        <w:t>month period, the state savings bank must be returned to its board of directors and after that must be managed and operated as if no conservator had been appointed, or a receiver must be managed and operated as provided. If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A conservator has all the rights, powers, and privileges possessed by the officers, directors, members, and stockholders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The conservator shall not retain special counsel or other experts, incur expense other than normal operating expenses, or liquidate assets except in the ordinary course of operations.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(D) The directors and officers shall remain in the office and the employees shall remain in their respective positions, but the conservator may remove the director, officer, or employee, provided the order of removal of a director or officer is approved in writing by the board.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expenses of the state savings bank during the conservatorship must be paid by the state savings bank.</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780.</w:t>
      </w:r>
      <w:r w:rsidR="00190861" w:rsidRPr="0000072B">
        <w:t xml:space="preserve"> Appointment of receiver; confirmation of appointment; power and authority; compensation; tender of appointment to Federal Deposit Insurance Corporation; procedure; contesting of proceedings; reimbursement of expenses and attorney fees.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If the board finds that a state savings bank is: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in an impaired condition;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engaging in practices which threaten to result in an impaired condition; or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in violation of an order or injunction, as provided in Section 34</w:t>
      </w:r>
      <w:r w:rsidR="0000072B" w:rsidRPr="0000072B">
        <w:noBreakHyphen/>
      </w:r>
      <w:r w:rsidRPr="0000072B">
        <w:t>30</w:t>
      </w:r>
      <w:r w:rsidR="0000072B" w:rsidRPr="0000072B">
        <w:noBreakHyphen/>
      </w:r>
      <w:r w:rsidRPr="0000072B">
        <w:t>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confirmation. In the case of an insured state savings bank, the appointment by the board of a receiver under this section constitutes an 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If the state savings bank is an institution insured by the Federal Deposit Insurance Corporation, the Federal Deposit Insurance Corporation must be tendered appointment as receiver or co</w:t>
      </w:r>
      <w:r w:rsidR="0000072B" w:rsidRPr="0000072B">
        <w:noBreakHyphen/>
      </w:r>
      <w:r w:rsidRPr="0000072B">
        <w:t>receiver. If it accepts the appointment, it may make loans on the security of or purchase at public or private sale a part or all of the assets of the state savings bank of which it is receiver or co</w:t>
      </w:r>
      <w:r w:rsidR="0000072B" w:rsidRPr="0000072B">
        <w:noBreakHyphen/>
      </w:r>
      <w:r w:rsidRPr="0000072B">
        <w:t>receiver, provided the loan or purchase is approved by the court.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w:t>
      </w:r>
      <w:r w:rsidR="0000072B" w:rsidRPr="0000072B">
        <w:noBreakHyphen/>
      </w:r>
      <w:r w:rsidRPr="0000072B">
        <w:t>30</w:t>
      </w:r>
      <w:r w:rsidR="0000072B" w:rsidRPr="0000072B">
        <w:noBreakHyphen/>
      </w:r>
      <w:r w:rsidRPr="0000072B">
        <w:t>770 are authorized to contest the proceeding and must be reimbursed for reasonable expenses and attorney fees by the state savings bank or from its assets. A court having a proceeding before it shall allow reasonable expenses and attorney fees for the directors, officers, and attorneys.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861" w:rsidRPr="0000072B">
        <w:t xml:space="preserve">: 1997 Act No. 90, </w:t>
      </w:r>
      <w:r w:rsidRPr="0000072B">
        <w:t xml:space="preserve">Section </w:t>
      </w:r>
      <w:r w:rsidR="00190861" w:rsidRPr="0000072B">
        <w:t>1, eff June 10, 1997.</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0861" w:rsidRPr="0000072B">
        <w:t xml:space="preserve"> 6</w:t>
      </w:r>
    </w:p>
    <w:p w:rsidR="0000072B" w:rsidRP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072B">
        <w:t>Corporate Administration</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1000.</w:t>
      </w:r>
      <w:r w:rsidR="00190861" w:rsidRPr="0000072B">
        <w:t xml:space="preserve"> Membership of mutual state savings banks.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The membership of a mutual state savings bank consists of those who:</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hold deposit accounts in the state savings bank,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borrow funds and those who become obligated on a loan from the state savings bank, for as long as the loan remains unpaid and the borrower remains liable to the state savings bank for the payment of the loan.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A person, as a matter of right or in a trust or other fiduciary capacity, or any partnership, association, corporation, political subdivision, or public or governmental unit or entity may become a member of a mutual state savings bank. Members must be possessed of voting rights and other rights as are provided by a state savings bank's articles of incorporation and bylaws as approved by the board.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1010.</w:t>
      </w:r>
      <w:r w:rsidR="00190861" w:rsidRPr="0000072B">
        <w:t xml:space="preserve"> Bank directors; election; terms; weighted voting; voting rights; election of stock savings bank directors; terms; ownership interest; number of directors; vacancies; restrictions.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The directors of a mutual state savings bank must be elected by the members at an annual meeting, held pursuant to Section 34</w:t>
      </w:r>
      <w:r w:rsidR="0000072B" w:rsidRPr="0000072B">
        <w:noBreakHyphen/>
      </w:r>
      <w:r w:rsidRPr="0000072B">
        <w:t>30</w:t>
      </w:r>
      <w:r w:rsidR="0000072B" w:rsidRPr="0000072B">
        <w:noBreakHyphen/>
      </w:r>
      <w:r w:rsidRPr="0000072B">
        <w:t>1060, for the terms as the bylaws of the state savings bank may provide. Directors'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prescribe in its bylaws. Voting rights for borrowers must be prescribed in a detailed manner in the bylaws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The directors of a stock state savings bank must be elected by the stockholders at an annual meeting, held pursuant to Section 34</w:t>
      </w:r>
      <w:r w:rsidR="0000072B" w:rsidRPr="0000072B">
        <w:noBreakHyphen/>
      </w:r>
      <w:r w:rsidRPr="0000072B">
        <w:t>30</w:t>
      </w:r>
      <w:r w:rsidR="0000072B" w:rsidRPr="0000072B">
        <w:noBreakHyphen/>
      </w:r>
      <w:r w:rsidRPr="0000072B">
        <w:t>1060, for the terms as the bylaws of the state savings bank may provide. Directors' terms may be classified in the articles of incorporation.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A director of a state savings bank shall have an ownership interest in the state savings bank, or in the case of a stock state savings bank, in the holding company for the stock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(D) A state savings bank shall have at least five directors.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(F) A person shall not serve as an officer or director of a state savings bank who:</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has been convicted on an offense involving fraud or a breach of trust or which constitutes a violation of the laws relating to financial institutions, except with the prior approval of the board upon a showing of rehabilitation; or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is indebted to the savings bank for more than thirty days upon a judgment that has become final.</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1020.</w:t>
      </w:r>
      <w:r w:rsidR="00190861" w:rsidRPr="0000072B">
        <w:t xml:space="preserve"> Bylaws and amendments; certification; effective date; amendment.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w:t>
      </w:r>
      <w:r w:rsidR="0000072B" w:rsidRPr="0000072B">
        <w:noBreakHyphen/>
      </w:r>
      <w:r w:rsidRPr="0000072B">
        <w:t>day period, or at such earlier date as permitted by the board. The board of directors of a state savings bank has the authority to adopt or amend bylaws that do not conflict with this chapter or the articles of incorporation. If the articles of incorporation or bylaws provide, the bylaws may be amended by members or stockholders in the manner specified in this chapter.</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1030.</w:t>
      </w:r>
      <w:r w:rsidR="00190861" w:rsidRPr="0000072B">
        <w:t xml:space="preserve"> Fiduciary duties of officers and directors; duties of good faith, diligence, and care.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1040.</w:t>
      </w:r>
      <w:r w:rsidR="00190861" w:rsidRPr="0000072B">
        <w:t xml:space="preserve"> Conflict of interest.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 xml:space="preserve">Each director, officer, and employee of a state savings bank shall avoid placing himself in a position which creates, or which leads to, or could lead to a conflict of interest or appearance of a conflict of interest </w:t>
      </w:r>
      <w:r w:rsidRPr="0000072B">
        <w:lastRenderedPageBreak/>
        <w:t>having adverse effects on the interests of members, customers, or stockholders of the state savings bank, soundness of the state savings bank, and the purposes of this chapter.</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1050.</w:t>
      </w:r>
      <w:r w:rsidR="00190861" w:rsidRPr="0000072B">
        <w:t xml:space="preserve"> Voting rights; production of books of record; majority determination of questions.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at any stockholders' meeting upon the request of a stockholder. A majority of all votes cast at a meeting of members or stockholders shall determine any question unless this chapter or the provisions of the South Carolina Business Corporation Act, Chapters 1 to 25 of Title 33, provides otherwise.</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1060.</w:t>
      </w:r>
      <w:r w:rsidR="00190861" w:rsidRPr="0000072B">
        <w:t xml:space="preserve"> Annual meetings; notice.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corporation, with postage prepaid.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1070.</w:t>
      </w:r>
      <w:r w:rsidR="00190861" w:rsidRPr="0000072B">
        <w:t xml:space="preserve"> Special meetings; notice.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Notice of a special meeting of members or stockholders must be given in the same manner as an annual meeting as provided by Section 34</w:t>
      </w:r>
      <w:r w:rsidR="0000072B" w:rsidRPr="0000072B">
        <w:noBreakHyphen/>
      </w:r>
      <w:r w:rsidRPr="0000072B">
        <w:t>30</w:t>
      </w:r>
      <w:r w:rsidR="0000072B" w:rsidRPr="0000072B">
        <w:noBreakHyphen/>
      </w:r>
      <w:r w:rsidRPr="0000072B">
        <w:t>1060.</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1080.</w:t>
      </w:r>
      <w:r w:rsidR="00190861" w:rsidRPr="0000072B">
        <w:t xml:space="preserve"> Quorum.</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No less than thirty holders of deposit accounts in a mutual state savings bank or a majority of shares eligible to vote in a stock state savings bank, present in person or represented by proxy, constitutes a quorum at any annual or special meeting.</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1090.</w:t>
      </w:r>
      <w:r w:rsidR="00190861" w:rsidRPr="0000072B">
        <w:t xml:space="preserve"> Blanket indemnity bond; bonding of agents; settlement; cancellation.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A state savings bank must maintain a blanket indemnity bond as prescribed by the board, but not less than one million dollars.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and the sufficiency of the surety must be approved by the board of directors and the board before it is valid. A bond must provide that its cancellation, either by the surety or by the insured, is not effective unless and until thirty days' notice in writing has been given to the board.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1100.</w:t>
      </w:r>
      <w:r w:rsidR="00190861" w:rsidRPr="0000072B">
        <w:t xml:space="preserve"> Exemption of directors or officers from personal liability; limitations; breach of duty of loyalty defined.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in breach of the person's duty of loyalty to the state savings bank or its depositors, members, or stockholders;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not in good faith or involving a knowing violation of law; or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resulting in receipt by the person of an improper personal benefit.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As used in this section, an act or omission in breach of a person's duty of loyalty means one which that person knows or believes to be contrary to the best interests of the state savings bank or its depositors in connection with a matter in which he has a material conflict of interest.</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861" w:rsidRPr="0000072B">
        <w:t xml:space="preserve">: 1997 Act No. 90, </w:t>
      </w:r>
      <w:r w:rsidRPr="0000072B">
        <w:t xml:space="preserve">Section </w:t>
      </w:r>
      <w:r w:rsidR="00190861" w:rsidRPr="0000072B">
        <w:t>1, eff June 10, 1997.</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0861" w:rsidRPr="0000072B">
        <w:t xml:space="preserve"> 7</w:t>
      </w:r>
    </w:p>
    <w:p w:rsidR="0000072B" w:rsidRP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072B">
        <w:t>Loans and Investments</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1210.</w:t>
      </w:r>
      <w:r w:rsidR="00190861" w:rsidRPr="0000072B">
        <w:t xml:space="preserve"> Permitted loans.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A state savings bank may lend funds: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on the security of deposit accounts, but no loan shall exceed the withdrawal value of the pledged deposit account;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on the security of real property: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(a) of a value, determined in accordance with this chapter and appraisal rules or regulations as the board may adopt sufficient to provide good and ample security for the loan;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(b) with a fee simple title or a leasehold title of no less duration than ten years beyond the maturity of the loan;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for the purpose of repair, improvement, rehabilitation, furnishing, or equipment of real estate;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(5) for the purchase of loans that, at the time of purchase, the state savings bank is authorized to make in accordance with this chapter;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(7) for the purchase of loans guaranteed or insured, wholly or in part, by the United States or any of its instrumentalities;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(8) for secured or unsecured financing for business, corporate, personal, family, or household purposes, or for secured or unsecured loans for agricultural or commercial purposes, subject to rules or regulations as the board adopts;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(9) for the purpose of mobile home financing;</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(10) for a loan secured by not more than ninety percent of the cash surrender value of a life insurance policy;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(11) for a loan on collateral that is a legal investment if made by the state savings bank under this chapter.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1220.</w:t>
      </w:r>
      <w:r w:rsidR="00190861" w:rsidRPr="0000072B">
        <w:t xml:space="preserve"> Loan procedures; report of actions; loans on collateral; unsecured loans; investment of funds; sale of loans.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The board of directors shall establish procedures by which loans are to be considered, approved, and made by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All actions on loan applications to the state savings bank must be reported to the board of directors at its next meeting.</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w:t>
      </w:r>
      <w:r w:rsidR="0000072B" w:rsidRPr="0000072B">
        <w:noBreakHyphen/>
      </w:r>
      <w:r w:rsidRPr="0000072B">
        <w:t>the</w:t>
      </w:r>
      <w:r w:rsidR="0000072B" w:rsidRPr="0000072B">
        <w:noBreakHyphen/>
      </w:r>
      <w:r w:rsidRPr="0000072B">
        <w:t>counter market are considered loans without security.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(D) A state savings bank may lend funds without requiring security. An unsecured loan shall not exceed the maximum amount authorized by rules or regulations of the board.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(E) A state savings bank may invest funds on hand in the purchase of loans of a type that the state savings bank could make in accordance with this chapter.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(F) A state savings bank may invest in a participating interest in loans of a type that the state savings bank could make in accordance with this chapter.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(G) A state savings bank may sell a loan, including a participating interest in a loan.</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1230.</w:t>
      </w:r>
      <w:r w:rsidR="00190861" w:rsidRPr="0000072B">
        <w:t xml:space="preserve"> Acceptance of own capital stock or mutual capital certificates as security prohibited.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may not accept its own capital stock, or that of its holding company, or its own mutual capital certificates as security for loans made by the state savings bank.</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1240.</w:t>
      </w:r>
      <w:r w:rsidR="00190861" w:rsidRPr="0000072B">
        <w:t xml:space="preserve"> Condition of loan on specific contracts prohibited.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or service corporation shall not require, as a condition of making a loan, that the borrower contract with any specific person or organization for particular services, except as otherwise permitted to national banking associations.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1250.</w:t>
      </w:r>
      <w:r w:rsidR="00190861" w:rsidRPr="0000072B">
        <w:t xml:space="preserve"> Loan expenses; late payment charge; levy of payments.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Pursuant to the provisions of the South Carolina Consumer Protection Code as contained in Title 37, a state savings bank may require borrowers to pay: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all reasonable expenses incurred by the state savings bank in connection with making, closing, disbursing, extending, adjusting, or renewing loans.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a charge for late payments made during the course of repayment of a loan.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The payments may be levied only upon the terms and conditions that are fixed by the state savings bank's board of directors and agreed to by the borrower in the loan contract.</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1260.</w:t>
      </w:r>
      <w:r w:rsidR="00190861" w:rsidRPr="0000072B">
        <w:t xml:space="preserve"> Repayment plan; written agreement required.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Subject to rules or regulations as the board prescribes, a state savings bank must agree in writing with borrowers as to the method or plan by which an indebtedness must be repaid.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1270.</w:t>
      </w:r>
      <w:r w:rsidR="00190861" w:rsidRPr="0000072B">
        <w:t xml:space="preserve"> Stringency of rules or regulations.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The board may adopt rules or regulations no less stringent than the requirements of the appropriate federal regulatory authority to govern the making of loans to officers and directors, and their associates, and companies or other business entities controlled by them.</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1280.</w:t>
      </w:r>
      <w:r w:rsidR="00190861" w:rsidRPr="0000072B">
        <w:t xml:space="preserve"> Limitations on rules or regulations.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1290.</w:t>
      </w:r>
      <w:r w:rsidR="00190861" w:rsidRPr="0000072B">
        <w:t xml:space="preserve"> Loans or investments violating this chapter.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1300.</w:t>
      </w:r>
      <w:r w:rsidR="00190861" w:rsidRPr="0000072B">
        <w:t xml:space="preserve"> Limitation on total loans and extensions of credit; "person" defined; rules or regulations.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For purposes of this section, the term "person"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common enterprise.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1310.</w:t>
      </w:r>
      <w:r w:rsidR="00190861" w:rsidRPr="0000072B">
        <w:t xml:space="preserve"> Investments in real property; limitations.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With the prior approval of the board, a state savings bank may invest in real property for the conduct of its business. The total investment in fixed assets must not exceed fifty percent of the state savings bank's net worth.</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1320.</w:t>
      </w:r>
      <w:r w:rsidR="00190861" w:rsidRPr="0000072B">
        <w:t xml:space="preserve"> Investments in obligations issued and guaranteed by federal government.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may invest in an obligation issued and fully guaranteed in principal and interest by the United States government or an instrumentality of the United States.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1330.</w:t>
      </w:r>
      <w:r w:rsidR="00190861" w:rsidRPr="0000072B">
        <w:t xml:space="preserve"> Investments in obligations issued and guaranteed by State.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may invest in an obligation issued and fully guaranteed in principal and interest by the State or an instrumentality of the State.</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1340.</w:t>
      </w:r>
      <w:r w:rsidR="00190861" w:rsidRPr="0000072B">
        <w:t xml:space="preserve"> Investments in stock or bonds of Federal Home Loan Banks.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may invest in the stock of the Federal Home Loan Bank of which the savings bank is a member, and in bonds or other evidences of indebtedness or obligation of a Federal Home Loan Bank.</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1350.</w:t>
      </w:r>
      <w:r w:rsidR="00190861" w:rsidRPr="0000072B">
        <w:t xml:space="preserve"> Investments in certificates of deposit, time</w:t>
      </w:r>
      <w:r w:rsidRPr="0000072B">
        <w:noBreakHyphen/>
      </w:r>
      <w:r w:rsidR="00190861" w:rsidRPr="0000072B">
        <w:t>insured deposits, savings accounts, demand deposits, or withdrawable accounts.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may invest in certificates of deposit, time</w:t>
      </w:r>
      <w:r w:rsidR="0000072B" w:rsidRPr="0000072B">
        <w:noBreakHyphen/>
      </w:r>
      <w:r w:rsidRPr="0000072B">
        <w:t>insured deposits, savings accounts, demand deposits, or withdrawable accounts of any banks, associations, credit unions, or state savings banks as are approved by the board of directors of the savings bank.</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1360.</w:t>
      </w:r>
      <w:r w:rsidR="00190861" w:rsidRPr="0000072B">
        <w:t xml:space="preserve"> Investments in stock of federal government sponsored enterprises.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may invest in stock or other evidences of indebtedness or obligations of the Federal National Mortgage Association, the Federal Home Loan Mortgage Corporation, or other federal government sponsored enterprise, or its successor.</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1370.</w:t>
      </w:r>
      <w:r w:rsidR="00190861" w:rsidRPr="0000072B">
        <w:t xml:space="preserve"> Investments in direct general obligations of state government, bonds payable from pledged revenues or earnings.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 xml:space="preserve">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w:t>
      </w:r>
      <w:r w:rsidRPr="0000072B">
        <w:lastRenderedPageBreak/>
        <w:t>revenues or earnings specifically pledged for it, which are issued by a county or a political subdivision or municipal corporation of a county in this State up to the loan limitations of Section 34</w:t>
      </w:r>
      <w:r w:rsidR="0000072B" w:rsidRPr="0000072B">
        <w:noBreakHyphen/>
      </w:r>
      <w:r w:rsidRPr="0000072B">
        <w:t>30</w:t>
      </w:r>
      <w:r w:rsidR="0000072B" w:rsidRPr="0000072B">
        <w:noBreakHyphen/>
      </w:r>
      <w:r w:rsidRPr="0000072B">
        <w:t>1300.</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1380.</w:t>
      </w:r>
      <w:r w:rsidR="00190861" w:rsidRPr="0000072B">
        <w:t xml:space="preserve"> Investments in stock of corporations or state agencies which provide educational loans.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1390.</w:t>
      </w:r>
      <w:r w:rsidR="00190861" w:rsidRPr="0000072B">
        <w:t xml:space="preserve"> Investments in stock of business or industrial development corporations.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may invest in stock or other evidence of indebtedness or obligations of business or industrial development corporations chartered by this State or by the United States.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1400.</w:t>
      </w:r>
      <w:r w:rsidR="00190861" w:rsidRPr="0000072B">
        <w:t xml:space="preserve"> Investments in stock of urban renewal investment corporations.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may invest in stock or other evidence of indebtedness or obligations of an urban renewal investment corporation chartered under the laws of this State or of the United States.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1410.</w:t>
      </w:r>
      <w:r w:rsidR="00190861" w:rsidRPr="0000072B">
        <w:t xml:space="preserve"> Limitations on loans and investments in commercial loans.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Subject to rules or regulations that the board considers appropriate, a state savings bank may lend and invest no more than fifty percent of its total assets in commercial loans. A commercial loan is for business, commercial, corporate, and agricultural purposes.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1420.</w:t>
      </w:r>
      <w:r w:rsidR="00190861" w:rsidRPr="0000072B">
        <w:t xml:space="preserve"> Establishment of service corporations; investments in securities of existing service corporations; limitations; audit and examination; report of proposed activities, objections; office locations.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A state savings bank or group of savings institutions may establish service corporations. A state savings bank also may invest in the capital stock, obligations, or other securities of existing service corporations.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A state savings bank may not make an investment in a service corporation in excess of ten percent of its net worth.</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A service corporation is subject to audit and examination by the board, and the service corporation must pay a supervisory fee established by the board.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(D) The proposed activities of a service corporation must be reported to the board, which has sixty days to object to the activities.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(E) The location of the principal and branch offices of a service corporation must be approved by the board.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1430.</w:t>
      </w:r>
      <w:r w:rsidR="00190861" w:rsidRPr="0000072B">
        <w:t xml:space="preserve"> Loans or investments for federal associations or national banking associations located in State.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1440.</w:t>
      </w:r>
      <w:r w:rsidR="00190861" w:rsidRPr="0000072B">
        <w:t xml:space="preserve"> Authorized actions of state savings banks; issuance of capital notes, bonds, debentures, or other obligations or securities.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In addition to the powers granted in this chapter, but subject to rules or regulations that the board prescribes, a state savings bank incorporated or operated under this chapter may: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w:t>
      </w:r>
      <w:r w:rsidR="0000072B" w:rsidRPr="0000072B">
        <w:noBreakHyphen/>
      </w:r>
      <w:r w:rsidRPr="0000072B">
        <w:t>premises terminal, device, or machine. A state savings bank, through mutual consent, may share on</w:t>
      </w:r>
      <w:r w:rsidR="0000072B" w:rsidRPr="0000072B">
        <w:noBreakHyphen/>
      </w:r>
      <w:r w:rsidRPr="0000072B">
        <w:t>premises, unmanned, automated teller machines, and cash dispensers;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issue credit cards, extend credit in connection with them, and otherwise engage in or participate in credit card operations;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with prior board approval, act as a trustee, executor, board, guardian, or in another fiduciary capacity;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(4) become a member of a clearing house association and pledge assets required for its qualification;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(5) with the approval of the Commissioner of Banking, capital certificates may be issued by state</w:t>
      </w:r>
      <w:r w:rsidR="0000072B" w:rsidRPr="0000072B">
        <w:noBreakHyphen/>
      </w:r>
      <w:r w:rsidRPr="0000072B">
        <w:t xml:space="preserve">chartered savings banks and sold directly to subscribers or through underwriters, and the certificates </w:t>
      </w:r>
      <w:r w:rsidRPr="0000072B">
        <w:lastRenderedPageBreak/>
        <w:t>constitute part of the general reserve and net worth of the issuing state savings bank, provided such certificates: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(a) are subordinate to all savings accounts, savings certificates, and debt obligations;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(b) constitute a claim in liquidation on the general reserves, surplus, and undivided profits of the state savings bank remaining after the payment of all savings accounts, savings certificates, and debt obligations;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(c) are entitled to the payment of dividends;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r>
      <w:r w:rsidRPr="0000072B">
        <w:tab/>
        <w:t>(d) may have a fixed or variable dividend rate.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(6) service loans and investments for others.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With the approval of the Commissioner of Banking, a state savings bank may issue capital notes, bonds, debentures, or other obligations or securities.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1450.</w:t>
      </w:r>
      <w:r w:rsidR="00190861" w:rsidRPr="0000072B">
        <w:t xml:space="preserve"> Vesting of security ownership in parties other than original executors; dealings with successors in interest.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parties, and may forbear to sue or may extend time for payment of or otherwise modify the terms of the debt secured by it, without discharging or in any way affecting the liability of the original parties or under the debt secured by it.</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861" w:rsidRPr="0000072B">
        <w:t xml:space="preserve">: 1997 Act No. 90, </w:t>
      </w:r>
      <w:r w:rsidRPr="0000072B">
        <w:t xml:space="preserve">Section </w:t>
      </w:r>
      <w:r w:rsidR="00190861" w:rsidRPr="0000072B">
        <w:t>1, eff June 10, 1997.</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0861" w:rsidRPr="0000072B">
        <w:t xml:space="preserve"> 8</w:t>
      </w:r>
    </w:p>
    <w:p w:rsidR="0000072B" w:rsidRP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072B">
        <w:t>Operations</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1610.</w:t>
      </w:r>
      <w:r w:rsidR="00190861" w:rsidRPr="0000072B">
        <w:t xml:space="preserve"> Deposits; accounts, transfer; deposit account contract; evidence of account ownership; loss or destruction of evidence of ownership, issuance of new evidence of ownership, bond.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Each account holder shall execute a deposit account contract setting forth special terms and provisions. However, the ownership of the account and the conditions upon which withdrawals may be made may not be inconsistent with the provisions of this chapter.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An account book, separate certificate, written statement, card, device or other evidence or means of access of identity, evidencing the ownership of the account must be issued to each savings account holder of record as shown by the books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is issued instead of the one lost or destroyed, but the board of directors may require a bond in an amount it considers sufficient to indemnify the state savings bank against loss which might result from the issuance of new evidence of ownership.</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1620.</w:t>
      </w:r>
      <w:r w:rsidR="00190861" w:rsidRPr="0000072B">
        <w:t xml:space="preserve"> Accounts from married or minor persons as sole owner; payment or delivery of rights; actions of minor binding; no parental power to attach or transfer savings account of minor; death of minor.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1630.</w:t>
      </w:r>
      <w:r w:rsidR="00190861" w:rsidRPr="0000072B">
        <w:t xml:space="preserve">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 xml:space="preserve">(A)(1)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w:t>
      </w:r>
      <w:r w:rsidRPr="0000072B">
        <w:lastRenderedPageBreak/>
        <w:t>is conclusive evidence in any action or proceeding to which either the state savings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allow deletions to it, or both, only in accordance with these instructions, except that no instruction may limit the right of the survivor or survivors to receive the money in the account.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inheritance, or succession taxes which may be due this State.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 xml:space="preserve">(C)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w:t>
      </w:r>
      <w:r w:rsidRPr="0000072B">
        <w:lastRenderedPageBreak/>
        <w:t>upon proof of his appointment and qualification; but if the state savings bank receives no written notice and is not on actual notice that the account holder has been adjudicated incompetent, it may pay or deliver the funds to the holder in accordance with the provisions of the savings account contract, and the receipt or acquittance of the holder is a valid and sufficient release and discharge of the state savings bank for the payment or delivery.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authenticated copy of his letters and of the order of the court which issued the letters to him authorizing him to collect, receive, and remove the personal estate;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an affidavit by the administrator or executor that to his knowledge no letters of administration are outstanding in this State and no petition for letters of administration by an heir, legatee, devisee, or creditor of the decedent is pending on the estate in this State;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that there are no creditors of the estate in this State.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1640.</w:t>
      </w:r>
      <w:r w:rsidR="00190861" w:rsidRPr="0000072B">
        <w:t xml:space="preserve"> Authority of attorneys</w:t>
      </w:r>
      <w:r w:rsidRPr="0000072B">
        <w:noBreakHyphen/>
      </w:r>
      <w:r w:rsidR="00190861" w:rsidRPr="0000072B">
        <w:t>in</w:t>
      </w:r>
      <w:r w:rsidRPr="0000072B">
        <w:noBreakHyphen/>
      </w:r>
      <w:r w:rsidR="00190861" w:rsidRPr="0000072B">
        <w:t>fact; notice of revocation of authority; liability.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or federal savings institution may continue to recognize the authority of an attorney</w:t>
      </w:r>
      <w:r w:rsidR="0000072B" w:rsidRPr="0000072B">
        <w:noBreakHyphen/>
      </w:r>
      <w:r w:rsidRPr="0000072B">
        <w:t>in</w:t>
      </w:r>
      <w:r w:rsidR="0000072B" w:rsidRPr="0000072B">
        <w:noBreakHyphen/>
      </w:r>
      <w:r w:rsidRPr="0000072B">
        <w:t>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A state savings bank is not liable for damages, penalty, or tax by reason of payment made pursuant to this section.</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1650.</w:t>
      </w:r>
      <w:r w:rsidR="00190861" w:rsidRPr="0000072B">
        <w:t xml:space="preserve"> Pledge or hypothecation of savings account in joint tenancy.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part of the account.</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1660.</w:t>
      </w:r>
      <w:r w:rsidR="00190861" w:rsidRPr="0000072B">
        <w:t xml:space="preserve"> Adverse claims to accounts.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Notice to a state savings bank of an adverse claim to a deposit account on the books of the state savings bank to the credit of a person does not cause the state savings bank to recognize the adverse claimant unless the adverse claimant also either: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(1) procures a restraining order, injunction, or other appropriate process against the state savings bank from a court in a case instituted by him in which the person to whose credit the account stands is made a party and served with process; or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1670.</w:t>
      </w:r>
      <w:r w:rsidR="00190861" w:rsidRPr="0000072B">
        <w:t xml:space="preserve"> Advance notice of intention to withdraw; inability to pay withdrawal requests, procedure; computation of earnings.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A state savings bank reserves the right to require a fourteen</w:t>
      </w:r>
      <w:r w:rsidR="0000072B" w:rsidRPr="0000072B">
        <w:noBreakHyphen/>
      </w:r>
      <w:r w:rsidRPr="0000072B">
        <w:t>day advance notice of intention to withdraw from savings accounts not having a fixed or minimum term of at least fourteen days or a prior notice</w:t>
      </w:r>
      <w:r w:rsidR="0000072B" w:rsidRPr="0000072B">
        <w:noBreakHyphen/>
      </w:r>
      <w:r w:rsidRPr="0000072B">
        <w:t>of</w:t>
      </w:r>
      <w:r w:rsidR="0000072B" w:rsidRPr="0000072B">
        <w:noBreakHyphen/>
      </w:r>
      <w:r w:rsidRPr="0000072B">
        <w:t>withdrawal requirement of at least fourteen days.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Unless otherwise specified in its articles of incorporation, when a state savings bank cannot pay withdrawal requests within fourteen days of the date of receipt of written requests in the order received, it must proceed in the following manner:</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bank shall notify the account holder by registered mail at his last address as recorded on the state savings bank's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The state savings bank shall allot to the payment of the withdrawal requests the remainder of the state savings bank's receipts from all sources after deducting amounts for expenses, required payments on indebtedness, earnings distributable in cash to holders of savings accounts, and a fund for general corporate purposes of not more than twenty percent of the state savings bank's receipts from its account holders and its borrowers.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A state savings bank may compute earnings on amounts withdrawn from its insured accounts having an indefinite term during the last three business days of a period for which earnings are distributable as if the withdrawal had been made immediately after the close of that period.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1680.</w:t>
      </w:r>
      <w:r w:rsidR="00190861" w:rsidRPr="0000072B">
        <w:t xml:space="preserve"> Redemption of savings accounts; notice; redemption price; cessation of earnings accrual; evidences of ownership, tender for payment or cancellation; closing of account.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When funds are on hand and adequate for that purpose, a state savings bank may redeem by lot or otherwise, as the board of directors may determine, all or a part of its savings accounts by giving fourteen days'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1690.</w:t>
      </w:r>
      <w:r w:rsidR="00190861" w:rsidRPr="0000072B">
        <w:t xml:space="preserve"> Entities authorized to invest funds in deposit accounts; deposit of securities; bond; provisions supplemental.</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 or regulation with respect to the deposit of these funds in banks, except to the extent that these savings accounts may be insured.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 xml:space="preserve">(B)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w:t>
      </w:r>
      <w:r w:rsidRPr="0000072B">
        <w:lastRenderedPageBreak/>
        <w:t>savings accounts and accounts made legal investments by this section in the amount of the bond when deposited therewith are acceptable as security without other security.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1700.</w:t>
      </w:r>
      <w:r w:rsidR="00190861" w:rsidRPr="0000072B">
        <w:t xml:space="preserve"> Checks refused for payment, insufficient funds; processing fees.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1720.</w:t>
      </w:r>
      <w:r w:rsidR="00190861" w:rsidRPr="0000072B">
        <w:t xml:space="preserve"> Absolute or conditional transfer of rights; evidence of transfer; application for transfer; terms of acceptance.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The owner of a deposit account may transfer the owner's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1730.</w:t>
      </w:r>
      <w:r w:rsidR="00190861" w:rsidRPr="0000072B">
        <w:t xml:space="preserve"> Authorization of board and officers to borrow money.</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in its articles of incorporation or in its bylaws, may authorize the board of directors to borrow money, and the board of directors, by resolution adopted by a vote of at least two</w:t>
      </w:r>
      <w:r w:rsidR="0000072B" w:rsidRPr="0000072B">
        <w:noBreakHyphen/>
      </w:r>
      <w:r w:rsidRPr="0000072B">
        <w:t>thirds of the entire board duly recorded in the minutes, may authorize the officers of the savings bank to borrow money for the savings bank on terms and conditions as the board considers proper.</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1740.</w:t>
      </w:r>
      <w:r w:rsidR="00190861" w:rsidRPr="0000072B">
        <w:t xml:space="preserve"> State savings bank subscription in capital stock, membership in federal reserve bank; supervision and examination; disclosure of information.</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to become, a member of a federal reserve bank.</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1750.</w:t>
      </w:r>
      <w:r w:rsidR="00190861" w:rsidRPr="0000072B">
        <w:t xml:space="preserve"> Powers to acquire and be acquired.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state savings bank and its holding company shall have the same powers to acquire and be acquired as a state bank and its holding company as provided in Chapter 25 of Title 34.</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861" w:rsidRPr="0000072B">
        <w:t xml:space="preserve">: 1997 Act No. 90, </w:t>
      </w:r>
      <w:r w:rsidRPr="0000072B">
        <w:t xml:space="preserve">Section </w:t>
      </w:r>
      <w:r w:rsidR="00190861" w:rsidRPr="0000072B">
        <w:t>1, eff June 10, 1997.</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0861" w:rsidRPr="0000072B">
        <w:t xml:space="preserve"> 9</w:t>
      </w:r>
    </w:p>
    <w:p w:rsidR="0000072B" w:rsidRP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072B">
        <w:t>Holding Companies</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1950.</w:t>
      </w:r>
      <w:r w:rsidR="00190861" w:rsidRPr="0000072B">
        <w:t xml:space="preserve"> Ownership of stock savings bank by holding company; conversion; reorganization by stock and mutual state savings banks; organization of mutual holding companies, articles of incorporation, ownership of voting stock; investments.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w:t>
      </w:r>
      <w:r w:rsidR="0000072B" w:rsidRPr="0000072B">
        <w:noBreakHyphen/>
      </w:r>
      <w:r w:rsidRPr="0000072B">
        <w:t>30</w:t>
      </w:r>
      <w:r w:rsidR="0000072B" w:rsidRPr="0000072B">
        <w:noBreakHyphen/>
      </w:r>
      <w:r w:rsidRPr="0000072B">
        <w:t>330(C)(6).</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(B) Notwithstanding other law, a stock state savings bank may reorganize its ownership to provide for ownership by a holding company, upon adoption of a plan of reorganization by a favorable vote of not less than two</w:t>
      </w:r>
      <w:r w:rsidR="0000072B" w:rsidRPr="0000072B">
        <w:noBreakHyphen/>
      </w:r>
      <w:r w:rsidRPr="0000072B">
        <w:t>thirds of the members of the board of directors of the state savings bank and approval of the plan of reorganization by the holders of not less than a majority of the issued and outstanding shares of stock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(C) Notwithstanding other law, a mutual state savings bank, with approval of the board, may reorganize its ownership to provide for ownership by a mutual holding company upon adoption of a plan of reorganization by favorable vote of not less than two</w:t>
      </w:r>
      <w:r w:rsidR="0000072B" w:rsidRPr="0000072B">
        <w:noBreakHyphen/>
      </w:r>
      <w:r w:rsidRPr="0000072B">
        <w:t>thirds of the members of the board of directors of the state savings bank and approval of the plan of reorganization by a majority of the voting members of the state savings bank. The plan of reorganization must provide that:</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(1) the resulting ownership of one or more subsidiary state savings banks is evidenced by stock shares owned directly by the mutual holding company or by the mutual holding company through one or more subsidiaries;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(2) the substantial portion of the assets and all of the insured deposits, and part or all of the other liabilities are transferred, by way of merger or otherwise, to one or more subsidiary state savings banks;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(3) the reorganization is not subject to state or federal income taxation; and</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r>
      <w:r w:rsidRPr="0000072B">
        <w:tab/>
        <w:t>(4) the plan of reorganization is fair and equitable to all members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voting stock of a company owning all of the voting stock of the state savings bank.</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(D) A holding company, including a mutual holding company, may invest in an investment authorized by its board of directors, except as limited by regulations adopted by the board under this article.</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(E) An entity that controls a stock state savings bank, or acquires control of a stock state savings bank, is a holding company.</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861" w:rsidRPr="0000072B">
        <w:t xml:space="preserve">: 1997 Act No. 90, </w:t>
      </w:r>
      <w:r w:rsidRPr="0000072B">
        <w:t xml:space="preserve">Section </w:t>
      </w:r>
      <w:r w:rsidR="00190861" w:rsidRPr="0000072B">
        <w:t>1, eff June 10, 1997.</w:t>
      </w:r>
    </w:p>
    <w:p w:rsidR="0000072B" w:rsidRP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rPr>
          <w:b/>
        </w:rPr>
        <w:t xml:space="preserve">SECTION </w:t>
      </w:r>
      <w:r w:rsidR="00190861" w:rsidRPr="0000072B">
        <w:rPr>
          <w:b/>
        </w:rPr>
        <w:t>34</w:t>
      </w:r>
      <w:r w:rsidRPr="0000072B">
        <w:rPr>
          <w:b/>
        </w:rPr>
        <w:noBreakHyphen/>
      </w:r>
      <w:r w:rsidR="00190861" w:rsidRPr="0000072B">
        <w:rPr>
          <w:b/>
        </w:rPr>
        <w:t>30</w:t>
      </w:r>
      <w:r w:rsidRPr="0000072B">
        <w:rPr>
          <w:b/>
        </w:rPr>
        <w:noBreakHyphen/>
      </w:r>
      <w:r w:rsidR="00190861" w:rsidRPr="0000072B">
        <w:rPr>
          <w:b/>
        </w:rPr>
        <w:t>1960.</w:t>
      </w:r>
      <w:r w:rsidR="00190861" w:rsidRPr="0000072B">
        <w:t xml:space="preserve"> Acquisition of control of state savings bank or holding company; supervision of holding company; rules or regulations.</w:t>
      </w:r>
    </w:p>
    <w:p w:rsidR="0000072B" w:rsidRDefault="00190861"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72B">
        <w:tab/>
        <w:t>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persons seeking to acquire control of a state savings bank and for the protection of the public investing in state savings bank holding companies including, without limitation, with respect to presumptions of control.</w:t>
      </w: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72B" w:rsidRDefault="0000072B"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861" w:rsidRPr="0000072B">
        <w:t xml:space="preserve">: 1997 Act No. 90, </w:t>
      </w:r>
      <w:r w:rsidRPr="0000072B">
        <w:t xml:space="preserve">Section </w:t>
      </w:r>
      <w:r w:rsidR="00190861" w:rsidRPr="0000072B">
        <w:t>1, eff June 10, 1997.</w:t>
      </w:r>
    </w:p>
    <w:p w:rsidR="00F25049" w:rsidRPr="0000072B" w:rsidRDefault="00F25049" w:rsidP="00000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072B" w:rsidSect="000007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72B" w:rsidRDefault="0000072B" w:rsidP="0000072B">
      <w:r>
        <w:separator/>
      </w:r>
    </w:p>
  </w:endnote>
  <w:endnote w:type="continuationSeparator" w:id="0">
    <w:p w:rsidR="0000072B" w:rsidRDefault="0000072B" w:rsidP="0000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72B" w:rsidRPr="0000072B" w:rsidRDefault="0000072B" w:rsidP="00000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72B" w:rsidRPr="0000072B" w:rsidRDefault="0000072B" w:rsidP="00000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72B" w:rsidRPr="0000072B" w:rsidRDefault="0000072B" w:rsidP="00000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72B" w:rsidRDefault="0000072B" w:rsidP="0000072B">
      <w:r>
        <w:separator/>
      </w:r>
    </w:p>
  </w:footnote>
  <w:footnote w:type="continuationSeparator" w:id="0">
    <w:p w:rsidR="0000072B" w:rsidRDefault="0000072B" w:rsidP="00000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72B" w:rsidRPr="0000072B" w:rsidRDefault="0000072B" w:rsidP="00000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72B" w:rsidRPr="0000072B" w:rsidRDefault="0000072B" w:rsidP="00000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72B" w:rsidRPr="0000072B" w:rsidRDefault="0000072B" w:rsidP="00000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61"/>
    <w:rsid w:val="0000072B"/>
    <w:rsid w:val="001908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6D25A-D45D-4971-B2FA-6165FD98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0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0861"/>
    <w:rPr>
      <w:rFonts w:ascii="Courier New" w:eastAsiaTheme="minorEastAsia" w:hAnsi="Courier New" w:cs="Courier New"/>
      <w:sz w:val="20"/>
      <w:szCs w:val="20"/>
    </w:rPr>
  </w:style>
  <w:style w:type="paragraph" w:styleId="Header">
    <w:name w:val="header"/>
    <w:basedOn w:val="Normal"/>
    <w:link w:val="HeaderChar"/>
    <w:uiPriority w:val="99"/>
    <w:unhideWhenUsed/>
    <w:rsid w:val="0000072B"/>
    <w:pPr>
      <w:tabs>
        <w:tab w:val="center" w:pos="4680"/>
        <w:tab w:val="right" w:pos="9360"/>
      </w:tabs>
    </w:pPr>
  </w:style>
  <w:style w:type="character" w:customStyle="1" w:styleId="HeaderChar">
    <w:name w:val="Header Char"/>
    <w:basedOn w:val="DefaultParagraphFont"/>
    <w:link w:val="Header"/>
    <w:uiPriority w:val="99"/>
    <w:rsid w:val="0000072B"/>
  </w:style>
  <w:style w:type="paragraph" w:styleId="Footer">
    <w:name w:val="footer"/>
    <w:basedOn w:val="Normal"/>
    <w:link w:val="FooterChar"/>
    <w:uiPriority w:val="99"/>
    <w:unhideWhenUsed/>
    <w:rsid w:val="0000072B"/>
    <w:pPr>
      <w:tabs>
        <w:tab w:val="center" w:pos="4680"/>
        <w:tab w:val="right" w:pos="9360"/>
      </w:tabs>
    </w:pPr>
  </w:style>
  <w:style w:type="character" w:customStyle="1" w:styleId="FooterChar">
    <w:name w:val="Footer Char"/>
    <w:basedOn w:val="DefaultParagraphFont"/>
    <w:link w:val="Footer"/>
    <w:uiPriority w:val="99"/>
    <w:rsid w:val="00000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46</Pages>
  <Words>20391</Words>
  <Characters>116235</Characters>
  <Application>Microsoft Office Word</Application>
  <DocSecurity>0</DocSecurity>
  <Lines>968</Lines>
  <Paragraphs>272</Paragraphs>
  <ScaleCrop>false</ScaleCrop>
  <Company>Legislative Services Agency</Company>
  <LinksUpToDate>false</LinksUpToDate>
  <CharactersWithSpaces>136354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2019-10-01T15:26:00Z</dcterms:modified>
</cp:coreProperties>
</file>