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CCB">
        <w:t>CHAPTER 77</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CCB">
        <w:t>Automobile Insurance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64A3" w:rsidRPr="00F73CCB">
        <w:t xml:space="preserve"> 1</w:t>
      </w:r>
    </w:p>
    <w:p w:rsidR="00F73CCB" w:rsidRP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CCB">
        <w:t>Purposes and Definitions</w:t>
      </w:r>
      <w:bookmarkStart w:id="0" w:name="_GoBack"/>
      <w:bookmarkEnd w:id="0"/>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10.</w:t>
      </w:r>
      <w:r w:rsidR="003F64A3" w:rsidRPr="00F73CCB">
        <w:t xml:space="preserve"> Declaration of purpose.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In order to effect a complete reform of automobile insurance and insurance practices in South Carolina, the purposes of this chapter are to provide: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 that every automobile insurance risk which is insurable on the basis of the criteria established in this chapter is entitled to automobile insurance;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(3) prohibitions and penalties in respect to unfairly discriminatory or unfairly competitive practices having as their purpose or effect evasion of the coverages as provided in this chapter;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10 [1962 Code </w:t>
      </w:r>
      <w:r w:rsidRPr="00F73CCB">
        <w:t xml:space="preserve">Section </w:t>
      </w:r>
      <w:r w:rsidR="003F64A3" w:rsidRPr="00F73CCB">
        <w:t>37</w:t>
      </w:r>
      <w:r w:rsidRPr="00F73CCB">
        <w:noBreakHyphen/>
      </w:r>
      <w:r w:rsidR="003F64A3" w:rsidRPr="00F73CCB">
        <w:t xml:space="preserve">591; 1974 (58) 2718; 1976 Act No. 694, </w:t>
      </w:r>
      <w:r w:rsidRPr="00F73CCB">
        <w:t xml:space="preserve">Section </w:t>
      </w:r>
      <w:r w:rsidR="003F64A3" w:rsidRPr="00F73CCB">
        <w:t xml:space="preserve">1]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30 by 1987 Act No. 155, </w:t>
      </w:r>
      <w:r w:rsidRPr="00F73CCB">
        <w:t xml:space="preserve">Section </w:t>
      </w:r>
      <w:r w:rsidR="003F64A3" w:rsidRPr="00F73CCB">
        <w:t xml:space="preserve">1;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110 [1962 Code </w:t>
      </w:r>
      <w:r w:rsidRPr="00F73CCB">
        <w:t xml:space="preserve">Section </w:t>
      </w:r>
      <w:r w:rsidR="003F64A3" w:rsidRPr="00F73CCB">
        <w:t>37</w:t>
      </w:r>
      <w:r w:rsidRPr="00F73CCB">
        <w:noBreakHyphen/>
      </w:r>
      <w:r w:rsidR="003F64A3" w:rsidRPr="00F73CCB">
        <w:t xml:space="preserve">591.1; 1974 (58) 2718; 1987 Act No. 166, </w:t>
      </w:r>
      <w:r w:rsidRPr="00F73CCB">
        <w:t xml:space="preserve">Section </w:t>
      </w:r>
      <w:r w:rsidR="003F64A3" w:rsidRPr="00F73CCB">
        <w:t xml:space="preserve">1]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10 by 1987 Act No. 155, </w:t>
      </w:r>
      <w:r w:rsidRPr="00F73CCB">
        <w:t xml:space="preserve">Section </w:t>
      </w:r>
      <w:r w:rsidR="003F64A3" w:rsidRPr="00F73CCB">
        <w:t xml:space="preserve">1; 1988 Act No. 399, </w:t>
      </w:r>
      <w:r w:rsidRPr="00F73CCB">
        <w:t xml:space="preserve">Section </w:t>
      </w:r>
      <w:r w:rsidR="003F64A3" w:rsidRPr="00F73CCB">
        <w:t xml:space="preserve">4; 1993 Act No. 181, </w:t>
      </w:r>
      <w:r w:rsidRPr="00F73CCB">
        <w:t xml:space="preserve">Section </w:t>
      </w:r>
      <w:r w:rsidR="003F64A3" w:rsidRPr="00F73CCB">
        <w:t xml:space="preserve">801; 1996 Act No. 326, </w:t>
      </w:r>
      <w:r w:rsidRPr="00F73CCB">
        <w:t xml:space="preserve">Section </w:t>
      </w:r>
      <w:r w:rsidR="003F64A3" w:rsidRPr="00F73CCB">
        <w:t xml:space="preserve">4; 1997 Act No. 154, </w:t>
      </w:r>
      <w:r w:rsidRPr="00F73CCB">
        <w:t xml:space="preserve">Section </w:t>
      </w:r>
      <w:r w:rsidR="003F64A3" w:rsidRPr="00F73CCB">
        <w:t>6.</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20.</w:t>
      </w:r>
      <w:r w:rsidR="003F64A3" w:rsidRPr="00F73CCB">
        <w:t xml:space="preserve"> Construction.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This chapter is to be liberally construed in order to achieve its purposes.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160 [1962 Code </w:t>
      </w:r>
      <w:r w:rsidRPr="00F73CCB">
        <w:t xml:space="preserve">Section </w:t>
      </w:r>
      <w:r w:rsidR="003F64A3" w:rsidRPr="00F73CCB">
        <w:t>37</w:t>
      </w:r>
      <w:r w:rsidRPr="00F73CCB">
        <w:noBreakHyphen/>
      </w:r>
      <w:r w:rsidR="003F64A3" w:rsidRPr="00F73CCB">
        <w:t xml:space="preserve">591.3;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20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30.</w:t>
      </w:r>
      <w:r w:rsidR="003F64A3" w:rsidRPr="00F73CCB">
        <w:t xml:space="preserve"> Definitions.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As used in this chapter, unless the context requires otherwise: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 "Automobile insurance"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F73CCB" w:rsidRPr="00F73CCB">
        <w:noBreakHyphen/>
      </w:r>
      <w:r w:rsidRPr="00F73CCB">
        <w:t>9</w:t>
      </w:r>
      <w:r w:rsidR="00F73CCB" w:rsidRPr="00F73CCB">
        <w:noBreakHyphen/>
      </w:r>
      <w:r w:rsidRPr="00F73CCB">
        <w:t>20 and any nonowner automobile insurance policy which covers an individual private passenger automobile not owned by the insured, a family member of the insured, or a resident of the same household as the insured.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(2) "Automobile insurer" means an insurer licensed to do business in South Carolina and authorized to issue automobile insurance policies.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(3) "Bodily injury" includes death resulting therefrom.</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(3.5) "Cancellation" or "to cancel" means a termination of a policy during the policy period.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(4) "Damages" includes both actual and punitive damages.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lastRenderedPageBreak/>
        <w:tab/>
        <w:t>(4.5) "Facility physical damage rate" means the final rate or premium charge for physical damage coverage which must be established by adding the physical damage loss component developed under Section 38</w:t>
      </w:r>
      <w:r w:rsidR="00F73CCB" w:rsidRPr="00F73CCB">
        <w:noBreakHyphen/>
      </w:r>
      <w:r w:rsidRPr="00F73CCB">
        <w:t>77</w:t>
      </w:r>
      <w:r w:rsidR="00F73CCB" w:rsidRPr="00F73CCB">
        <w:noBreakHyphen/>
      </w:r>
      <w:r w:rsidRPr="00F73CCB">
        <w:t>596 to the expense component developed under Section 38</w:t>
      </w:r>
      <w:r w:rsidR="00F73CCB" w:rsidRPr="00F73CCB">
        <w:noBreakHyphen/>
      </w:r>
      <w:r w:rsidRPr="00F73CCB">
        <w:t>77</w:t>
      </w:r>
      <w:r w:rsidR="00F73CCB" w:rsidRPr="00F73CCB">
        <w:noBreakHyphen/>
      </w:r>
      <w:r w:rsidRPr="00F73CCB">
        <w:t>596.</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(5.2) "Facility physical damage rate" means the final rate or premium charge for physical damage coverage which must be established by adding the physical damage loss component developed under Section 38</w:t>
      </w:r>
      <w:r w:rsidR="00F73CCB" w:rsidRPr="00F73CCB">
        <w:noBreakHyphen/>
      </w:r>
      <w:r w:rsidRPr="00F73CCB">
        <w:t>73</w:t>
      </w:r>
      <w:r w:rsidR="00F73CCB" w:rsidRPr="00F73CCB">
        <w:noBreakHyphen/>
      </w:r>
      <w:r w:rsidRPr="00F73CCB">
        <w:t>780 to the expense component developed under Section 38</w:t>
      </w:r>
      <w:r w:rsidR="00F73CCB" w:rsidRPr="00F73CCB">
        <w:noBreakHyphen/>
      </w:r>
      <w:r w:rsidRPr="00F73CCB">
        <w:t>73</w:t>
      </w:r>
      <w:r w:rsidR="00F73CCB" w:rsidRPr="00F73CCB">
        <w:noBreakHyphen/>
      </w:r>
      <w:r w:rsidRPr="00F73CCB">
        <w:t>1420.</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(5.5)(a) "Individual private passenger automobile" means the following types of motor vehicles owned by or leased under a long</w:t>
      </w:r>
      <w:r w:rsidR="00F73CCB" w:rsidRPr="00F73CCB">
        <w:noBreakHyphen/>
      </w:r>
      <w:r w:rsidRPr="00F73CCB">
        <w:t>term contract by an individual or individuals: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 motor vehicles of the private passenger type or station wagon type;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(ii) panel trucks, delivery sedans, vehicles with a pickup body, vans, or similar motor vehicles designed for use on streets and highways and so licensed;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(iii) motor homes, so long as the motor vehicles described in (ii) and (iii) are not used in the occupation, profession, or business of the insured other than farming and ranching;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(iv) motorcycles.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(b) A motor vehicle is not considered "owned by or leased under a long</w:t>
      </w:r>
      <w:r w:rsidR="00F73CCB" w:rsidRPr="00F73CCB">
        <w:noBreakHyphen/>
      </w:r>
      <w:r w:rsidRPr="00F73CCB">
        <w:t>term contract by an individual or individuals" if the motor vehicle is owned by a partnership or corporation, unless the motor vehicle is owned by a farm family copartnership or a farm family corporation and is garaged principally on a farm or ranch.</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(c) A motor vehicle is not considered "used in the occupation, profession, or business of the insured", because it is used in the course of driving to and from work.</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(d) Individual private passenger automobile does not include: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 motor vehicles that are used for public or livery conveyance or rented to others without a driver;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(ii) fire department vehicles, police vehicles, ambulances, and rescue squad vehicles which are publicly owned;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(iii) mopeds;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(iv) dune buggies, all</w:t>
      </w:r>
      <w:r w:rsidR="00F73CCB" w:rsidRPr="00F73CCB">
        <w:noBreakHyphen/>
      </w:r>
      <w:r w:rsidRPr="00F73CCB">
        <w:t>terrain vehicles, go carts, and snowmobiles;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(v) golf carts;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(vi) small commercial risks.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(6) "Institutional source" means any person or governmental entity that provides information about an individual to an agent, insurer, or insurance</w:t>
      </w:r>
      <w:r w:rsidR="00F73CCB" w:rsidRPr="00F73CCB">
        <w:noBreakHyphen/>
      </w:r>
      <w:r w:rsidRPr="00F73CCB">
        <w:t>support organization other than: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(a) an agent;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(b) the individual who is the subject of the information; 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(c) a natural person acting in a personal capacity rather than in a business or professional capacity.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(7) "Insured"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(8) "Insurance</w:t>
      </w:r>
      <w:r w:rsidR="00F73CCB" w:rsidRPr="00F73CCB">
        <w:noBreakHyphen/>
      </w:r>
      <w:r w:rsidRPr="00F73CCB">
        <w:t>support organization"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F73CCB" w:rsidRPr="00F73CCB">
        <w:noBreakHyphen/>
      </w:r>
      <w:r w:rsidRPr="00F73CCB">
        <w:t>support organizations for the purpose of detecting or preventing fraud, material misrepresentation, or material nondisclosure in connection with insurance underwriting or insurance claim activity. However, the following persons shall not be considered insurance</w:t>
      </w:r>
      <w:r w:rsidR="00F73CCB" w:rsidRPr="00F73CCB">
        <w:noBreakHyphen/>
      </w:r>
      <w:r w:rsidRPr="00F73CCB">
        <w:t>support organizations for purposes of this chapter: agents, governmental institutions, insurers, rating organizations, medical care institutions, and medical professionals.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(9) "Motor vehicle" means every self</w:t>
      </w:r>
      <w:r w:rsidR="00F73CCB" w:rsidRPr="00F73CCB">
        <w:noBreakHyphen/>
      </w:r>
      <w:r w:rsidRPr="00F73CCB">
        <w:t>propelled vehicle which is designed for use upon a highway, including trailers and semitrailers designed for use with these vehicles but excepting traction engines, road rollers, farm trailers, tractor cranes, power shovels and well</w:t>
      </w:r>
      <w:r w:rsidR="00F73CCB" w:rsidRPr="00F73CCB">
        <w:noBreakHyphen/>
      </w:r>
      <w:r w:rsidRPr="00F73CCB">
        <w:t xml:space="preserve">drillers, and every vehicle which is propelled by electric power obtained from overhead wires but not operated upon rails. Mopeds are considered to be </w:t>
      </w:r>
      <w:r w:rsidRPr="00F73CCB">
        <w:lastRenderedPageBreak/>
        <w:t>motor vehicles for the purposes of uninsured motor vehicle insurance coverage and underinsured motor vehicle insurance coverage only. For purposes of this chapter, the term automobile has the same meaning as motor vehicle.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(10) "Nonpayment of premium"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(10.5) "Policy of automobile insurance" or "policy"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(a) a motor vehicle of a private passenger, station wagon, or motorcycle type that is not used commercially, rented to others, or used as a public or livery conveyance where the terms "public or livery conveyance" do not include car pools, 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(b) any other four</w:t>
      </w:r>
      <w:r w:rsidR="00F73CCB" w:rsidRPr="00F73CCB">
        <w:noBreakHyphen/>
      </w:r>
      <w:r w:rsidRPr="00F73CCB">
        <w:t>wheel motor vehicle which is not used in the occupation, profession, or business, other than farming, of the insured, or as a public or livery conveyance, or rented to others. The term "policy of automobile insurance" or "policy" does not include: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 any policy issued through the Associated Auto Insurers Plan,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(ii) any policy covering the operation of a garage, sales agency, repair shop, service station, or public parking place,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(iii) any policy providing insurance on an excess basis such as an umbrella policy, 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(iv) any other contract providing insurance to the named insured even though the contract may incidentally provide insurance on motor vehicles.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(11) "Quota share reinsurance" means that form of reinsurance in which the reinsurer assumes a fixed percentage of the insured risk.</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(12) "Renewal" or "to renew"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(13) "Small commercial risk" means: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(a) Garage risks including nonmotor vehicle insurance when written in combination with automobile liability coverage.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(b) Ambulance risks.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(c) Commercial risks which have a manufacturer's gross vehicular weight less than twenty thousand pounds and are not required to have a mandatory filing by a governmental authority other than an SR</w:t>
      </w:r>
      <w:r w:rsidR="00F73CCB" w:rsidRPr="00F73CCB">
        <w:noBreakHyphen/>
      </w:r>
      <w:r w:rsidRPr="00F73CCB">
        <w:t>22.</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(d) Church buses used by a church to transport adults or children to and from services and in activities incidental to church functions, so long as a mandatory filing by any governmental authority other than an SR</w:t>
      </w:r>
      <w:r w:rsidR="00F73CCB" w:rsidRPr="00F73CCB">
        <w:noBreakHyphen/>
      </w:r>
      <w:r w:rsidRPr="00F73CCB">
        <w:t>22 is not required.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(e) Privately</w:t>
      </w:r>
      <w:r w:rsidR="00F73CCB" w:rsidRPr="00F73CCB">
        <w:noBreakHyphen/>
      </w:r>
      <w:r w:rsidRPr="00F73CCB">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F73CCB" w:rsidRPr="00F73CCB">
        <w:noBreakHyphen/>
      </w:r>
      <w:r w:rsidRPr="00F73CCB">
        <w:t>22 is not required.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"Small commercial risk" does not include pulpwood trucks or dump trucks.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(14) "Uninsured motor vehicle" means a motor vehicle as defined in item (9) as to which:</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(a) there is not bodily injury liability insurance and property damage liability insurance both at least in the amounts specified in Section 38</w:t>
      </w:r>
      <w:r w:rsidR="00F73CCB" w:rsidRPr="00F73CCB">
        <w:noBreakHyphen/>
      </w:r>
      <w:r w:rsidRPr="00F73CCB">
        <w:t>77</w:t>
      </w:r>
      <w:r w:rsidR="00F73CCB" w:rsidRPr="00F73CCB">
        <w:noBreakHyphen/>
      </w:r>
      <w:r w:rsidRPr="00F73CCB">
        <w:t>140; 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lastRenderedPageBreak/>
        <w:tab/>
      </w:r>
      <w:r w:rsidRPr="00F73CCB">
        <w:tab/>
        <w:t>(b) there is nominally that insurance, but the insurer writing the same successfully denies coverage thereunder; 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(c) there was that insurance, but the insurer who wrote the same is declared insolvent, or is in delinquency proceedings, suspension, or receivership, or is proven unable fully to respond to a judgment;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(d) there is no bond or deposit of cash or securities in lieu of the bodily injury and property damage liability insurance;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(e) the owner of the motor vehicle has not qualified as a self</w:t>
      </w:r>
      <w:r w:rsidR="00F73CCB" w:rsidRPr="00F73CCB">
        <w:noBreakHyphen/>
      </w:r>
      <w:r w:rsidRPr="00F73CCB">
        <w:t>insurer in accordance with the applicable provisions of law.</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(15) "Underinsured motor vehicle" means a motor vehicle as defined in item (9) as to which there is bodily injury liability insurance or a bond applicable at the time of the accident in an amount of at least that specified in Section 38</w:t>
      </w:r>
      <w:r w:rsidR="00F73CCB" w:rsidRPr="00F73CCB">
        <w:noBreakHyphen/>
      </w:r>
      <w:r w:rsidRPr="00F73CCB">
        <w:t>77</w:t>
      </w:r>
      <w:r w:rsidR="00F73CCB" w:rsidRPr="00F73CCB">
        <w:noBreakHyphen/>
      </w:r>
      <w:r w:rsidRPr="00F73CCB">
        <w:t>140 and the amount of the insurance or bond is less than the amount of the insureds' damages.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A3" w:rsidRPr="00F73CCB">
        <w:t xml:space="preserve">: Former 1976 Code </w:t>
      </w:r>
      <w:r w:rsidRPr="00F73CCB">
        <w:t xml:space="preserve">Sections </w:t>
      </w:r>
      <w:r w:rsidR="003F64A3" w:rsidRPr="00F73CCB">
        <w:t xml:space="preserve"> 38</w:t>
      </w:r>
      <w:r w:rsidRPr="00F73CCB">
        <w:noBreakHyphen/>
      </w:r>
      <w:r w:rsidR="003F64A3" w:rsidRPr="00F73CCB">
        <w:t>37</w:t>
      </w:r>
      <w:r w:rsidRPr="00F73CCB">
        <w:noBreakHyphen/>
      </w:r>
      <w:r w:rsidR="003F64A3" w:rsidRPr="00F73CCB">
        <w:t xml:space="preserve">10 [1962 Code </w:t>
      </w:r>
      <w:r w:rsidRPr="00F73CCB">
        <w:t xml:space="preserve">Section </w:t>
      </w:r>
      <w:r w:rsidR="003F64A3" w:rsidRPr="00F73CCB">
        <w:t>37</w:t>
      </w:r>
      <w:r w:rsidRPr="00F73CCB">
        <w:noBreakHyphen/>
      </w:r>
      <w:r w:rsidR="003F64A3" w:rsidRPr="00F73CCB">
        <w:t xml:space="preserve">591; 1974 (58) 2718; 1976 Act No. 694, </w:t>
      </w:r>
      <w:r w:rsidRPr="00F73CCB">
        <w:t xml:space="preserve">Section </w:t>
      </w:r>
      <w:r w:rsidR="003F64A3" w:rsidRPr="00F73CCB">
        <w:t>1] and 56</w:t>
      </w:r>
      <w:r w:rsidRPr="00F73CCB">
        <w:noBreakHyphen/>
      </w:r>
      <w:r w:rsidR="003F64A3" w:rsidRPr="00F73CCB">
        <w:t>9</w:t>
      </w:r>
      <w:r w:rsidRPr="00F73CCB">
        <w:noBreakHyphen/>
      </w:r>
      <w:r w:rsidR="003F64A3" w:rsidRPr="00F73CCB">
        <w:t xml:space="preserve">810 [1962 Code </w:t>
      </w:r>
      <w:r w:rsidRPr="00F73CCB">
        <w:t xml:space="preserve">Section </w:t>
      </w:r>
      <w:r w:rsidR="003F64A3" w:rsidRPr="00F73CCB">
        <w:t>46</w:t>
      </w:r>
      <w:r w:rsidRPr="00F73CCB">
        <w:noBreakHyphen/>
      </w:r>
      <w:r w:rsidR="003F64A3" w:rsidRPr="00F73CCB">
        <w:t xml:space="preserve">750.31' 1963 (53) 526; 1964 (53) 2064; 1977 Act No. 80, </w:t>
      </w:r>
      <w:r w:rsidRPr="00F73CCB">
        <w:t xml:space="preserve">Section </w:t>
      </w:r>
      <w:r w:rsidR="003F64A3" w:rsidRPr="00F73CCB">
        <w:t xml:space="preserve">5; 1987 Act No. 155, </w:t>
      </w:r>
      <w:r w:rsidRPr="00F73CCB">
        <w:t xml:space="preserve">Section </w:t>
      </w:r>
      <w:r w:rsidR="003F64A3" w:rsidRPr="00F73CCB">
        <w:t xml:space="preserve">25(a); 1987 Act No. 166, </w:t>
      </w:r>
      <w:r w:rsidRPr="00F73CCB">
        <w:t xml:space="preserve">Section </w:t>
      </w:r>
      <w:r w:rsidR="003F64A3" w:rsidRPr="00F73CCB">
        <w:t xml:space="preserve">21, transferred to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30 by 1987 Act No. 155, </w:t>
      </w:r>
      <w:r w:rsidRPr="00F73CCB">
        <w:t xml:space="preserve">Section </w:t>
      </w:r>
      <w:r w:rsidR="003F64A3" w:rsidRPr="00F73CCB">
        <w:t xml:space="preserve">24]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30 by 1987 Act No. 155, </w:t>
      </w:r>
      <w:r w:rsidRPr="00F73CCB">
        <w:t xml:space="preserve">Section </w:t>
      </w:r>
      <w:r w:rsidR="003F64A3" w:rsidRPr="00F73CCB">
        <w:t xml:space="preserve">1; 1988 Act No. 376, </w:t>
      </w:r>
      <w:r w:rsidRPr="00F73CCB">
        <w:t xml:space="preserve">Sections </w:t>
      </w:r>
      <w:r w:rsidR="003F64A3" w:rsidRPr="00F73CCB">
        <w:t xml:space="preserve"> 1, 2; 1988 Act No. 399, </w:t>
      </w:r>
      <w:r w:rsidRPr="00F73CCB">
        <w:t xml:space="preserve">Section </w:t>
      </w:r>
      <w:r w:rsidR="003F64A3" w:rsidRPr="00F73CCB">
        <w:t xml:space="preserve">5; 1989 Act No. 148, </w:t>
      </w:r>
      <w:r w:rsidRPr="00F73CCB">
        <w:t xml:space="preserve">Section </w:t>
      </w:r>
      <w:r w:rsidR="003F64A3" w:rsidRPr="00F73CCB">
        <w:t xml:space="preserve">52; 1992 Act No. 443, </w:t>
      </w:r>
      <w:r w:rsidRPr="00F73CCB">
        <w:t xml:space="preserve">Section </w:t>
      </w:r>
      <w:r w:rsidR="003F64A3" w:rsidRPr="00F73CCB">
        <w:t xml:space="preserve">1; 1993 Act No. 181, </w:t>
      </w:r>
      <w:r w:rsidRPr="00F73CCB">
        <w:t xml:space="preserve">Section </w:t>
      </w:r>
      <w:r w:rsidR="003F64A3" w:rsidRPr="00F73CCB">
        <w:t xml:space="preserve">802; 1996 Act No. 326, </w:t>
      </w:r>
      <w:r w:rsidRPr="00F73CCB">
        <w:t xml:space="preserve">Section </w:t>
      </w:r>
      <w:r w:rsidR="003F64A3" w:rsidRPr="00F73CCB">
        <w:t xml:space="preserve">5; 1997 Act No. 154, </w:t>
      </w:r>
      <w:r w:rsidRPr="00F73CCB">
        <w:t xml:space="preserve">Section </w:t>
      </w:r>
      <w:r w:rsidR="003F64A3" w:rsidRPr="00F73CCB">
        <w:t xml:space="preserve">7; 2017 Act No. 89 (H.3247), </w:t>
      </w:r>
      <w:r w:rsidRPr="00F73CCB">
        <w:t xml:space="preserve">Section </w:t>
      </w:r>
      <w:r w:rsidR="003F64A3" w:rsidRPr="00F73CCB">
        <w:t>33, eff November 19, 2018.</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Editor's Note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 xml:space="preserve">2017 Act No. 89, </w:t>
      </w:r>
      <w:r w:rsidR="00F73CCB" w:rsidRPr="00F73CCB">
        <w:t xml:space="preserve">Section </w:t>
      </w:r>
      <w:r w:rsidRPr="00F73CCB">
        <w:t>37, provides as follows: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"This act takes effect eighteen months after approval by the Governor. The provisions of this act amending Section 38</w:t>
      </w:r>
      <w:r w:rsidR="00F73CCB" w:rsidRPr="00F73CCB">
        <w:noBreakHyphen/>
      </w:r>
      <w:r w:rsidRPr="00F73CCB">
        <w:t>77</w:t>
      </w:r>
      <w:r w:rsidR="00F73CCB" w:rsidRPr="00F73CCB">
        <w:noBreakHyphen/>
      </w:r>
      <w:r w:rsidRPr="00F73CCB">
        <w:t>30 apply to automobile insurance coverage issued or renewed on or after eighteen months following approval by the Governor."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Effect of Amendment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 xml:space="preserve">2017 Act No. 89, </w:t>
      </w:r>
      <w:r w:rsidR="00F73CCB" w:rsidRPr="00F73CCB">
        <w:t xml:space="preserve">Section </w:t>
      </w:r>
      <w:r w:rsidRPr="00F73CCB">
        <w:t>33, in (5.5)(d)(iii), substituted "mopeds" for "motor</w:t>
      </w:r>
      <w:r w:rsidR="00F73CCB" w:rsidRPr="00F73CCB">
        <w:noBreakHyphen/>
      </w:r>
      <w:r w:rsidRPr="00F73CCB">
        <w:t>driven cycles, motor scooters, and mopeds"; in (9), inserted the second sentence, relating to mopeds; in (14), inserted "defined in item (9) as", and combined the two undesignated paragraphs; and in (15), inserted "defined in item (9) as".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64A3" w:rsidRPr="00F73CCB">
        <w:t xml:space="preserve"> 3</w:t>
      </w:r>
    </w:p>
    <w:p w:rsidR="00F73CCB" w:rsidRP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CCB">
        <w:t>Mandate to Write and Insurance Coverage</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112.</w:t>
      </w:r>
      <w:r w:rsidR="003F64A3" w:rsidRPr="00F73CCB">
        <w:t xml:space="preserve"> Automobile insurers not required to write coverage for automobile insurance for any applicants or existing policyholders.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An automobile insurer is not required to write coverage for automobile insurance as defined in Section 38</w:t>
      </w:r>
      <w:r w:rsidR="00F73CCB" w:rsidRPr="00F73CCB">
        <w:noBreakHyphen/>
      </w:r>
      <w:r w:rsidRPr="00F73CCB">
        <w:t>77</w:t>
      </w:r>
      <w:r w:rsidR="00F73CCB" w:rsidRPr="00F73CCB">
        <w:noBreakHyphen/>
      </w:r>
      <w:r w:rsidRPr="00F73CCB">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315 [1987 Act No. 166, </w:t>
      </w:r>
      <w:r w:rsidRPr="00F73CCB">
        <w:t xml:space="preserve">Section </w:t>
      </w:r>
      <w:r w:rsidR="003F64A3" w:rsidRPr="00F73CCB">
        <w:t xml:space="preserve">5]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112 by 1987 Act No. 155, </w:t>
      </w:r>
      <w:r w:rsidRPr="00F73CCB">
        <w:t xml:space="preserve">Section </w:t>
      </w:r>
      <w:r w:rsidR="003F64A3" w:rsidRPr="00F73CCB">
        <w:t xml:space="preserve">24; 1988 Act No. 399, </w:t>
      </w:r>
      <w:r w:rsidRPr="00F73CCB">
        <w:t xml:space="preserve">Section </w:t>
      </w:r>
      <w:r w:rsidR="003F64A3" w:rsidRPr="00F73CCB">
        <w:t xml:space="preserve">6; 1989 Act No. 148, </w:t>
      </w:r>
      <w:r w:rsidRPr="00F73CCB">
        <w:t xml:space="preserve">Section </w:t>
      </w:r>
      <w:r w:rsidR="003F64A3" w:rsidRPr="00F73CCB">
        <w:t xml:space="preserve">12; 1997 Act No. 154, </w:t>
      </w:r>
      <w:r w:rsidRPr="00F73CCB">
        <w:t xml:space="preserve">Section </w:t>
      </w:r>
      <w:r w:rsidR="003F64A3" w:rsidRPr="00F73CCB">
        <w:t xml:space="preserve">9; 2011 Act No. 8, </w:t>
      </w:r>
      <w:r w:rsidRPr="00F73CCB">
        <w:t xml:space="preserve">Section </w:t>
      </w:r>
      <w:r w:rsidR="003F64A3" w:rsidRPr="00F73CCB">
        <w:t>1, eff April 12, 2011.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113.</w:t>
      </w:r>
      <w:r w:rsidR="003F64A3" w:rsidRPr="00F73CCB">
        <w:t xml:space="preserve"> Conditions for waiver of license reinstatement fee.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lastRenderedPageBreak/>
        <w:tab/>
        <w:t>If a driver's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F73CCB" w:rsidRPr="00F73CCB">
        <w:noBreakHyphen/>
      </w:r>
      <w:r w:rsidRPr="00F73CCB">
        <w:t>1</w:t>
      </w:r>
      <w:r w:rsidR="00F73CCB" w:rsidRPr="00F73CCB">
        <w:noBreakHyphen/>
      </w:r>
      <w:r w:rsidRPr="00F73CCB">
        <w:t>390 if the licensee had motor vehicle liability coverage when his license was suspended or revoked and shall document the reasons for waiving the fee in the records of the Department of Motor Vehicles.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1992 Act No. 427, </w:t>
      </w:r>
      <w:r w:rsidRPr="00F73CCB">
        <w:t xml:space="preserve">Section </w:t>
      </w:r>
      <w:r w:rsidR="003F64A3" w:rsidRPr="00F73CCB">
        <w:t xml:space="preserve">3; 1992 Act No. 443, </w:t>
      </w:r>
      <w:r w:rsidRPr="00F73CCB">
        <w:t xml:space="preserve">Section </w:t>
      </w:r>
      <w:r w:rsidR="003F64A3" w:rsidRPr="00F73CCB">
        <w:t xml:space="preserve">3; 1993 Act No. 181, </w:t>
      </w:r>
      <w:r w:rsidRPr="00F73CCB">
        <w:t xml:space="preserve">Section </w:t>
      </w:r>
      <w:r w:rsidR="003F64A3" w:rsidRPr="00F73CCB">
        <w:t xml:space="preserve">804; 1996 Act No. 459, </w:t>
      </w:r>
      <w:r w:rsidRPr="00F73CCB">
        <w:t xml:space="preserve">Section </w:t>
      </w:r>
      <w:r w:rsidR="003F64A3" w:rsidRPr="00F73CCB">
        <w:t>62.</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114.</w:t>
      </w:r>
      <w:r w:rsidR="003F64A3" w:rsidRPr="00F73CCB">
        <w:t xml:space="preserve"> Review and reports on impact of repeal of antirebate laws concerning sale of automobile insurance.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 xml:space="preserve">Beginning on March 1, 2000 the director of the Department of Insurance shall review annually the impact of the repeal of the antirebate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w:t>
      </w:r>
      <w:r w:rsidRPr="00F73CCB">
        <w:lastRenderedPageBreak/>
        <w:t>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antirebate statutes concerning the sale of automobile insurance in South Carolina pursuant to this act. The director may promulgate regulations in order to carry out the requirements of this section.</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27.</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120.</w:t>
      </w:r>
      <w:r w:rsidR="003F64A3" w:rsidRPr="00F73CCB">
        <w:t xml:space="preserve"> Requirements for notice of cancellation of or refusal to renew policy.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must be approved as to form by the director or his designee before use;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must state the date not less than fifteen days after the date of the mailing or delivering on which the cancellation or refusal to renew becomes effective;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must state the specific reason of the insurer for cancellation or refusal to renew and provide for the notification required by subsection (B) of Section 38</w:t>
      </w:r>
      <w:r w:rsidR="00F73CCB" w:rsidRPr="00F73CCB">
        <w:noBreakHyphen/>
      </w:r>
      <w:r w:rsidRPr="00F73CCB">
        <w:t>77</w:t>
      </w:r>
      <w:r w:rsidR="00F73CCB" w:rsidRPr="00F73CCB">
        <w:noBreakHyphen/>
      </w:r>
      <w:r w:rsidRPr="00F73CCB">
        <w:t>390. However, those notification requirements must not apply when the policy is being canceled or not renewed for the reason set forth in Section 38</w:t>
      </w:r>
      <w:r w:rsidR="00F73CCB" w:rsidRPr="00F73CCB">
        <w:noBreakHyphen/>
      </w:r>
      <w:r w:rsidRPr="00F73CCB">
        <w:t>77</w:t>
      </w:r>
      <w:r w:rsidR="00F73CCB" w:rsidRPr="00F73CCB">
        <w:noBreakHyphen/>
      </w:r>
      <w:r w:rsidRPr="00F73CCB">
        <w:t>123(B),</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"IMPORTANT NOTICE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lastRenderedPageBreak/>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buyer's guide regarding automobile insurance shopping and availability, and provide applicable mailing addresses and telephone numbers, including a toll</w:t>
      </w:r>
      <w:r w:rsidR="00F73CCB" w:rsidRPr="00F73CCB">
        <w:noBreakHyphen/>
      </w:r>
      <w:r w:rsidRPr="00F73CCB">
        <w:t>free number, if available, for contacting the Department of Insurance.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Subsection (a) does not apply if the: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insurer has manifested to the insured its willingness to renew by actually issuing or offering to the insured to issue a renewal policy, certificate, or other evidence of renewal, or has manifested such intention to the insured by any other means;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named insured has demonstrated by some overt action to the insurer or its agent that he expressly intends that the policy be canceled or that it not be renewed.</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Sections </w:t>
      </w:r>
      <w:r w:rsidR="003F64A3" w:rsidRPr="00F73CCB">
        <w:t xml:space="preserve"> 38</w:t>
      </w:r>
      <w:r w:rsidRPr="00F73CCB">
        <w:noBreakHyphen/>
      </w:r>
      <w:r w:rsidR="003F64A3" w:rsidRPr="00F73CCB">
        <w:t>37</w:t>
      </w:r>
      <w:r w:rsidRPr="00F73CCB">
        <w:noBreakHyphen/>
      </w:r>
      <w:r w:rsidR="003F64A3" w:rsidRPr="00F73CCB">
        <w:t xml:space="preserve">1450 [1962 Code </w:t>
      </w:r>
      <w:r w:rsidRPr="00F73CCB">
        <w:t xml:space="preserve">Section </w:t>
      </w:r>
      <w:r w:rsidR="003F64A3" w:rsidRPr="00F73CCB">
        <w:t>47</w:t>
      </w:r>
      <w:r w:rsidRPr="00F73CCB">
        <w:noBreakHyphen/>
      </w:r>
      <w:r w:rsidR="003F64A3" w:rsidRPr="00F73CCB">
        <w:t>750.65; 1970 (56) 2540] and 38</w:t>
      </w:r>
      <w:r w:rsidRPr="00F73CCB">
        <w:noBreakHyphen/>
      </w:r>
      <w:r w:rsidR="003F64A3" w:rsidRPr="00F73CCB">
        <w:t>37</w:t>
      </w:r>
      <w:r w:rsidRPr="00F73CCB">
        <w:noBreakHyphen/>
      </w:r>
      <w:r w:rsidR="003F64A3" w:rsidRPr="00F73CCB">
        <w:t xml:space="preserve">1510 [1962 Code </w:t>
      </w:r>
      <w:r w:rsidRPr="00F73CCB">
        <w:t xml:space="preserve">Section </w:t>
      </w:r>
      <w:r w:rsidR="003F64A3" w:rsidRPr="00F73CCB">
        <w:t>46</w:t>
      </w:r>
      <w:r w:rsidRPr="00F73CCB">
        <w:noBreakHyphen/>
      </w:r>
      <w:r w:rsidR="003F64A3" w:rsidRPr="00F73CCB">
        <w:t xml:space="preserve">750.66; 1970 (56) 2540]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120 by 1987 Act No. 155, </w:t>
      </w:r>
      <w:r w:rsidRPr="00F73CCB">
        <w:t xml:space="preserve">Section </w:t>
      </w:r>
      <w:r w:rsidR="003F64A3" w:rsidRPr="00F73CCB">
        <w:t xml:space="preserve">1; 1993 Act No. 181, </w:t>
      </w:r>
      <w:r w:rsidRPr="00F73CCB">
        <w:t xml:space="preserve">Section </w:t>
      </w:r>
      <w:r w:rsidR="003F64A3" w:rsidRPr="00F73CCB">
        <w:t xml:space="preserve">806; 1997 Act No. 154, </w:t>
      </w:r>
      <w:r w:rsidRPr="00F73CCB">
        <w:t xml:space="preserve">Section </w:t>
      </w:r>
      <w:r w:rsidR="003F64A3" w:rsidRPr="00F73CCB">
        <w:t>10.</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121.</w:t>
      </w:r>
      <w:r w:rsidR="003F64A3" w:rsidRPr="00F73CCB">
        <w:t xml:space="preserve"> Application for original issuance of policy of insurance covering liability; cancellation notice; disclosure of previous cancellation or refusal to renew.</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Any application for the original issuance of a policy of insurance covering liability arising out of the ownership, maintenance, or use of any motor vehicle as defined in Section 38</w:t>
      </w:r>
      <w:r w:rsidR="00F73CCB" w:rsidRPr="00F73CCB">
        <w:noBreakHyphen/>
      </w:r>
      <w:r w:rsidRPr="00F73CCB">
        <w:t>77</w:t>
      </w:r>
      <w:r w:rsidR="00F73CCB" w:rsidRPr="00F73CCB">
        <w:noBreakHyphen/>
      </w:r>
      <w:r w:rsidRPr="00F73CCB">
        <w:t>30 must have the following statement printed on or attached to the first page of the application form, in boldface type: "THE INSURER CAN CANCEL THIS POLICY FOR WHICH YOU ARE APPLYING WITHOUT CAUSE DURING THE FIRST 90 DAYS. THAT IS THE INSURER'S CHOICE. AFTER THE FIRST 90 DAYS, THE INSURER CAN ONLY CANCEL THIS POLICY FOR REASONS STATED IN THE POLICY."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Any application for the original issuance of a policy of insurance covering liability arising out of the ownership, maintenance, or use of any motor vehicle defined in Section 38</w:t>
      </w:r>
      <w:r w:rsidR="00F73CCB" w:rsidRPr="00F73CCB">
        <w:noBreakHyphen/>
      </w:r>
      <w:r w:rsidRPr="00F73CCB">
        <w:t>77</w:t>
      </w:r>
      <w:r w:rsidR="00F73CCB" w:rsidRPr="00F73CCB">
        <w:noBreakHyphen/>
      </w:r>
      <w:r w:rsidRPr="00F73CCB">
        <w:t>30 that requires the insured to disclose information as to any previous cancellation or refusal to renew must also permit the insured to offer or provide a full explanation of the reason for the cancellation or refusal to renew.</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The notice required by this section must accompany the initial declarations page in the event the applicant is not provided a written copy at the time of the application and the coverage has been bound by the insurer.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(D) The insurer may cancel without cause at any time in the first ninety days during which the policy is in effect subject to Section 38</w:t>
      </w:r>
      <w:r w:rsidR="00F73CCB" w:rsidRPr="00F73CCB">
        <w:noBreakHyphen/>
      </w:r>
      <w:r w:rsidRPr="00F73CCB">
        <w:t>77</w:t>
      </w:r>
      <w:r w:rsidR="00F73CCB" w:rsidRPr="00F73CCB">
        <w:noBreakHyphen/>
      </w:r>
      <w:r w:rsidRPr="00F73CCB">
        <w:t>122.</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This section does not apply to the renewal of any policy of insurance.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122.</w:t>
      </w:r>
      <w:r w:rsidR="003F64A3" w:rsidRPr="00F73CCB">
        <w:t xml:space="preserve"> Insurers and agents prohibited from refusing to issue automobile insurance policies due to certain factors; prohibited factors for premium rates.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No insurer or agent shall refuse to issue an automobile insurance policy as defined in Section 38</w:t>
      </w:r>
      <w:r w:rsidR="00F73CCB" w:rsidRPr="00F73CCB">
        <w:noBreakHyphen/>
      </w:r>
      <w:r w:rsidRPr="00F73CCB">
        <w:t>77</w:t>
      </w:r>
      <w:r w:rsidR="00F73CCB" w:rsidRPr="00F73CCB">
        <w:noBreakHyphen/>
      </w:r>
      <w:r w:rsidRPr="00F73CCB">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F73CCB" w:rsidRPr="00F73CCB">
        <w:noBreakHyphen/>
      </w:r>
      <w:r w:rsidRPr="00F73CCB">
        <w:t>77</w:t>
      </w:r>
      <w:r w:rsidR="00F73CCB" w:rsidRPr="00F73CCB">
        <w:noBreakHyphen/>
      </w:r>
      <w:r w:rsidRPr="00F73CCB">
        <w:t xml:space="preserve">30 solely because of any one of the following factors: the previous refusal of automobile insurance by another insurer, prior purchase of insurance through the Associated Auto Insurers Plan, or lawful occupation, including the military service, </w:t>
      </w:r>
      <w:r w:rsidRPr="00F73CCB">
        <w:lastRenderedPageBreak/>
        <w:t>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Nothing in this section prohibits any insurer from setting rates in accordance with relevant actuarial data.</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In determining the premium rates to be charged for an automobile insurance policy as defined in Section 38</w:t>
      </w:r>
      <w:r w:rsidR="00F73CCB" w:rsidRPr="00F73CCB">
        <w:noBreakHyphen/>
      </w:r>
      <w:r w:rsidRPr="00F73CCB">
        <w:t>77</w:t>
      </w:r>
      <w:r w:rsidR="00F73CCB" w:rsidRPr="00F73CCB">
        <w:noBreakHyphen/>
      </w:r>
      <w:r w:rsidRPr="00F73CCB">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F73CCB" w:rsidRPr="00F73CCB">
        <w:noBreakHyphen/>
      </w:r>
      <w:r w:rsidRPr="00F73CCB">
        <w:t>77</w:t>
      </w:r>
      <w:r w:rsidR="00F73CCB" w:rsidRPr="00F73CCB">
        <w:noBreakHyphen/>
      </w:r>
      <w:r w:rsidRPr="00F73CCB">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F73CCB" w:rsidRPr="00F73CCB">
        <w:noBreakHyphen/>
      </w:r>
      <w:r w:rsidRPr="00F73CCB">
        <w:t>2</w:t>
      </w:r>
      <w:r w:rsidR="00F73CCB" w:rsidRPr="00F73CCB">
        <w:noBreakHyphen/>
      </w:r>
      <w:r w:rsidRPr="00F73CCB">
        <w:t>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123.</w:t>
      </w:r>
      <w:r w:rsidR="003F64A3" w:rsidRPr="00F73CCB">
        <w:t xml:space="preserve"> Insurers and agents prohibited from refusing to renew automobile insurance policies due to certain factors; cancellation restrictions; penalties for violations.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(A)(1) No insurer shall refuse to renew an automobile insurance policy because of any one or more of the following factors: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(a) age;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(b) sex;</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(c) location of residence in this State;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(d) race;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(e) color;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(f) creed;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(g) national origin;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(h) ancestry;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 marital status;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(j) income level.</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No insurer shall refuse to renew an automobile insurance policy solely because of any one of the following factors: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(a) lawful occupation, including the military service;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(b) lack of driving experience or number of years of driving experience;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(c) lack of supporting business or lack of the potential for acquiring such business;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(d) one or more accidents or violations that occurred more than thirty</w:t>
      </w:r>
      <w:r w:rsidR="00F73CCB" w:rsidRPr="00F73CCB">
        <w:noBreakHyphen/>
      </w:r>
      <w:r w:rsidRPr="00F73CCB">
        <w:t>six months immediately preceding the upcoming anniversary date;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(e) one or more claims submitted under the uninsured motorists coverage of the policy where the uninsured motorist is known or there is physical evidence of contact;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(f) single claim by a single insured submitted under the medical payments coverage or medical expense coverage due to an accident for which the insured was neither wholly nor partially at fault;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(h) two or fewer motor vehicle accidents within a three</w:t>
      </w:r>
      <w:r w:rsidR="00F73CCB" w:rsidRPr="00F73CCB">
        <w:noBreakHyphen/>
      </w:r>
      <w:r w:rsidRPr="00F73CCB">
        <w:t>year period unless the accident was caused either wholly or partially by the named insured, a resident of the same household, or other customary operator; 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(i) an insured who uses his personal automobile for volunteer emergency services and who provides a copy of the policy promulgated by the chief of his department to his insurer on request.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No insurer shall cancel a policy except for one or more of the following reasons: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The named insured or any other operator who either resides in the same household or customarily operates a motor vehicle insured under the policy has had his driver's license suspended or revoked during the policy period or, if the policy is a renewal, during its policy period or the ninety days immediately preceding the last anniversary of the effective date.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The named insured fails to pay the premium for the policy or any installment of the premium, whether payable to the insurer or its agent either, directly or indirectly under any premium finance plan or extension of credit.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 xml:space="preserve">(C)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w:t>
      </w:r>
      <w:r w:rsidRPr="00F73CCB">
        <w:lastRenderedPageBreak/>
        <w:t>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insurer's cancellation or refusal to renew complies with the requirements of this section and of Section 38</w:t>
      </w:r>
      <w:r w:rsidR="00F73CCB" w:rsidRPr="00F73CCB">
        <w:noBreakHyphen/>
      </w:r>
      <w:r w:rsidRPr="00F73CCB">
        <w:t>77</w:t>
      </w:r>
      <w:r w:rsidR="00F73CCB" w:rsidRPr="00F73CCB">
        <w:noBreakHyphen/>
      </w:r>
      <w:r w:rsidRPr="00F73CCB">
        <w:t>120 if the notice was sent by mail.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w:t>
      </w:r>
      <w:r w:rsidR="00F73CCB" w:rsidRPr="00F73CCB">
        <w:noBreakHyphen/>
      </w:r>
      <w:r w:rsidRPr="00F73CCB">
        <w:t>77</w:t>
      </w:r>
      <w:r w:rsidR="00F73CCB" w:rsidRPr="00F73CCB">
        <w:noBreakHyphen/>
      </w:r>
      <w:r w:rsidRPr="00F73CCB">
        <w:t>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(E) Each insurer shall maintain for at least three years, records of cancellation and refusal to renew and copies of every notice or statement referred to in Section 38</w:t>
      </w:r>
      <w:r w:rsidR="00F73CCB" w:rsidRPr="00F73CCB">
        <w:noBreakHyphen/>
      </w:r>
      <w:r w:rsidRPr="00F73CCB">
        <w:t>77</w:t>
      </w:r>
      <w:r w:rsidR="00F73CCB" w:rsidRPr="00F73CCB">
        <w:noBreakHyphen/>
      </w:r>
      <w:r w:rsidRPr="00F73CCB">
        <w:t>120 of this section that it sends to any of its insureds.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(G) Any insurer who violates this section shall be subject to the penalties as provided in Section 38</w:t>
      </w:r>
      <w:r w:rsidR="00F73CCB" w:rsidRPr="00F73CCB">
        <w:noBreakHyphen/>
      </w:r>
      <w:r w:rsidRPr="00F73CCB">
        <w:t>2</w:t>
      </w:r>
      <w:r w:rsidR="00F73CCB" w:rsidRPr="00F73CCB">
        <w:noBreakHyphen/>
      </w:r>
      <w:r w:rsidRPr="00F73CCB">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 xml:space="preserve">11; 2008 Act No. 296, </w:t>
      </w:r>
      <w:r w:rsidRPr="00F73CCB">
        <w:t xml:space="preserve">Section </w:t>
      </w:r>
      <w:r w:rsidR="003F64A3" w:rsidRPr="00F73CCB">
        <w:t>4, eff June 11, 2008.</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124.</w:t>
      </w:r>
      <w:r w:rsidR="003F64A3" w:rsidRPr="00F73CCB">
        <w:t xml:space="preserve"> Refusal to issue or renew automobile insurance policy on basis of location of residence.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Notwithstanding the provisions of Sections 38</w:t>
      </w:r>
      <w:r w:rsidR="00F73CCB" w:rsidRPr="00F73CCB">
        <w:noBreakHyphen/>
      </w:r>
      <w:r w:rsidRPr="00F73CCB">
        <w:t>77</w:t>
      </w:r>
      <w:r w:rsidR="00F73CCB" w:rsidRPr="00F73CCB">
        <w:noBreakHyphen/>
      </w:r>
      <w:r w:rsidRPr="00F73CCB">
        <w:t>122 and 38</w:t>
      </w:r>
      <w:r w:rsidR="00F73CCB" w:rsidRPr="00F73CCB">
        <w:noBreakHyphen/>
      </w:r>
      <w:r w:rsidRPr="00F73CCB">
        <w:t>77</w:t>
      </w:r>
      <w:r w:rsidR="00F73CCB" w:rsidRPr="00F73CCB">
        <w:noBreakHyphen/>
      </w:r>
      <w:r w:rsidRPr="00F73CCB">
        <w:t>123, an insurer may refuse to issue or renew an automobile insurance policy as defined in Section 38</w:t>
      </w:r>
      <w:r w:rsidR="00F73CCB" w:rsidRPr="00F73CCB">
        <w:noBreakHyphen/>
      </w:r>
      <w:r w:rsidRPr="00F73CCB">
        <w:t>77</w:t>
      </w:r>
      <w:r w:rsidR="00F73CCB" w:rsidRPr="00F73CCB">
        <w:noBreakHyphen/>
      </w:r>
      <w:r w:rsidRPr="00F73CCB">
        <w:t xml:space="preserve">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w:t>
      </w:r>
      <w:r w:rsidRPr="00F73CCB">
        <w:lastRenderedPageBreak/>
        <w:t>effect of excluding populations based upon any factors set out in Section 38</w:t>
      </w:r>
      <w:r w:rsidR="00F73CCB" w:rsidRPr="00F73CCB">
        <w:noBreakHyphen/>
      </w:r>
      <w:r w:rsidRPr="00F73CCB">
        <w:t>77</w:t>
      </w:r>
      <w:r w:rsidR="00F73CCB" w:rsidRPr="00F73CCB">
        <w:noBreakHyphen/>
      </w:r>
      <w:r w:rsidRPr="00F73CCB">
        <w:t>122(A) or Section 38</w:t>
      </w:r>
      <w:r w:rsidR="00F73CCB" w:rsidRPr="00F73CCB">
        <w:noBreakHyphen/>
      </w:r>
      <w:r w:rsidRPr="00F73CCB">
        <w:t>77</w:t>
      </w:r>
      <w:r w:rsidR="00F73CCB" w:rsidRPr="00F73CCB">
        <w:noBreakHyphen/>
      </w:r>
      <w:r w:rsidRPr="00F73CCB">
        <w:t>123(A)(1). The director must reject any territorial plan which violates the provisions of this section.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No insurer or agent shall refuse to issue or fail to renew a policy of motor vehicle liability insurance solely because of the age of the motor vehicle to be insured, provided the motor vehicle is licensed.</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125.</w:t>
      </w:r>
      <w:r w:rsidR="003F64A3" w:rsidRPr="00F73CCB">
        <w:t xml:space="preserve"> Name, address, and telephone number of insurance company must be stated or provided.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Every automobile insurance policy or other policy containing automobile insurance coverage on the face of the policy must state the complete name of the company issuing the policy, its address, and telephone number.</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1988 Act No. 564; 2000 Act No. 312, </w:t>
      </w:r>
      <w:r w:rsidRPr="00F73CCB">
        <w:t xml:space="preserve">Section </w:t>
      </w:r>
      <w:r w:rsidR="003F64A3" w:rsidRPr="00F73CCB">
        <w:t>22.</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126.</w:t>
      </w:r>
      <w:r w:rsidR="003F64A3" w:rsidRPr="00F73CCB">
        <w:t xml:space="preserve"> Disclosure where rate level higher than lowest tier for that insurer or group.</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Insurers must disclose to the insured if the rate level is higher than the lowest rate level tier for that insurer or the group to which the insurer is a member. The insurer must provide in writing the reason for the higher tier.</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127.</w:t>
      </w:r>
      <w:r w:rsidR="003F64A3" w:rsidRPr="00F73CCB">
        <w:t xml:space="preserve"> Insurer may issue verification of coverage electronically.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An automobile insurer may issue verification concerning the existence of coverage it provides an insured in an electronic format to a mobile electronic device upon request of the insured.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For purposes of this section, "mobile electronic device" means a portable computing and communication device that has a display screen with touch input or a miniature keyboard and is capable of receiving information transmitted in an electronic format.</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2014 Act No. 128 (H.3623), </w:t>
      </w:r>
      <w:r w:rsidRPr="00F73CCB">
        <w:t xml:space="preserve">Section </w:t>
      </w:r>
      <w:r w:rsidR="003F64A3" w:rsidRPr="00F73CCB">
        <w:t>1, eff March 4, 2014.</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130.</w:t>
      </w:r>
      <w:r w:rsidR="003F64A3" w:rsidRPr="00F73CCB">
        <w:t xml:space="preserve"> Group automobile insurance; rate.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Sections </w:t>
      </w:r>
      <w:r w:rsidR="003F64A3" w:rsidRPr="00F73CCB">
        <w:t xml:space="preserve"> 38</w:t>
      </w:r>
      <w:r w:rsidRPr="00F73CCB">
        <w:noBreakHyphen/>
      </w:r>
      <w:r w:rsidR="003F64A3" w:rsidRPr="00F73CCB">
        <w:t>37</w:t>
      </w:r>
      <w:r w:rsidRPr="00F73CCB">
        <w:noBreakHyphen/>
      </w:r>
      <w:r w:rsidR="003F64A3" w:rsidRPr="00F73CCB">
        <w:t xml:space="preserve">340 [1962 Code </w:t>
      </w:r>
      <w:r w:rsidRPr="00F73CCB">
        <w:t xml:space="preserve">Section </w:t>
      </w:r>
      <w:r w:rsidR="003F64A3" w:rsidRPr="00F73CCB">
        <w:t>37</w:t>
      </w:r>
      <w:r w:rsidRPr="00F73CCB">
        <w:noBreakHyphen/>
      </w:r>
      <w:r w:rsidR="003F64A3" w:rsidRPr="00F73CCB">
        <w:t>591.14; 1974 (58) 2718] and 38</w:t>
      </w:r>
      <w:r w:rsidRPr="00F73CCB">
        <w:noBreakHyphen/>
      </w:r>
      <w:r w:rsidR="003F64A3" w:rsidRPr="00F73CCB">
        <w:t>37</w:t>
      </w:r>
      <w:r w:rsidRPr="00F73CCB">
        <w:noBreakHyphen/>
      </w:r>
      <w:r w:rsidR="003F64A3" w:rsidRPr="00F73CCB">
        <w:t xml:space="preserve">350 [1962 Code </w:t>
      </w:r>
      <w:r w:rsidRPr="00F73CCB">
        <w:t xml:space="preserve">Section </w:t>
      </w:r>
      <w:r w:rsidR="003F64A3" w:rsidRPr="00F73CCB">
        <w:t>37</w:t>
      </w:r>
      <w:r w:rsidRPr="00F73CCB">
        <w:noBreakHyphen/>
      </w:r>
      <w:r w:rsidR="003F64A3" w:rsidRPr="00F73CCB">
        <w:t xml:space="preserve">591.15;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130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140.</w:t>
      </w:r>
      <w:r w:rsidR="003F64A3" w:rsidRPr="00F73CCB">
        <w:t xml:space="preserve"> Bodily injury and property damage limits; general requirements.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twenty</w:t>
      </w:r>
      <w:r w:rsidR="00F73CCB" w:rsidRPr="00F73CCB">
        <w:noBreakHyphen/>
      </w:r>
      <w:r w:rsidRPr="00F73CCB">
        <w:t>five thousand dollars because of bodily injury to one person in any one accident and, subject to the limit for one person;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fifty thousand dollars because of bodily injury to two or more persons in any one accident;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twenty</w:t>
      </w:r>
      <w:r w:rsidR="00F73CCB" w:rsidRPr="00F73CCB">
        <w:noBreakHyphen/>
      </w:r>
      <w:r w:rsidRPr="00F73CCB">
        <w:t>five thousand dollars because of injury to or destruction of property of others in any one accident.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Nothing in this article prevents an insurer from issuing, selling, or delivering a policy providing liability coverage in excess of these requirements.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820 [1962 Code </w:t>
      </w:r>
      <w:r w:rsidRPr="00F73CCB">
        <w:t xml:space="preserve">Section </w:t>
      </w:r>
      <w:r w:rsidR="003F64A3" w:rsidRPr="00F73CCB">
        <w:t>46</w:t>
      </w:r>
      <w:r w:rsidRPr="00F73CCB">
        <w:noBreakHyphen/>
      </w:r>
      <w:r w:rsidR="003F64A3" w:rsidRPr="00F73CCB">
        <w:t xml:space="preserve">750.32; 1963 (53) 526;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140 by 1987 Act No. 155, </w:t>
      </w:r>
      <w:r w:rsidRPr="00F73CCB">
        <w:t xml:space="preserve">Section </w:t>
      </w:r>
      <w:r w:rsidR="003F64A3" w:rsidRPr="00F73CCB">
        <w:t xml:space="preserve">1; 1997 Act No. 154, </w:t>
      </w:r>
      <w:r w:rsidRPr="00F73CCB">
        <w:t xml:space="preserve">Section </w:t>
      </w:r>
      <w:r w:rsidR="003F64A3" w:rsidRPr="00F73CCB">
        <w:t xml:space="preserve">12; 2006 Act No. 395, </w:t>
      </w:r>
      <w:r w:rsidRPr="00F73CCB">
        <w:t xml:space="preserve">Section </w:t>
      </w:r>
      <w:r w:rsidR="003F64A3" w:rsidRPr="00F73CCB">
        <w:t>3.A, eff June 14, 2006 affecting policies issued or renewed on or after January 1, 2007.</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Editor's Note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 xml:space="preserve">2013 Act No. 47, </w:t>
      </w:r>
      <w:r w:rsidR="00F73CCB" w:rsidRPr="00F73CCB">
        <w:t xml:space="preserve">Section </w:t>
      </w:r>
      <w:r w:rsidRPr="00F73CCB">
        <w:t>5, provides as follows:</w:t>
      </w:r>
    </w:p>
    <w:p w:rsidR="00F73CCB" w:rsidRP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CCB">
        <w:t>"SECTION 5. An automobile liability insurer is not required to make a new offer of coverage or obtain a new prescribed form on any automobile insurance policy, within the contemplation of Section 38</w:t>
      </w:r>
      <w:r w:rsidR="00F73CCB" w:rsidRPr="00F73CCB">
        <w:noBreakHyphen/>
      </w:r>
      <w:r w:rsidRPr="00F73CCB">
        <w:t>77</w:t>
      </w:r>
      <w:r w:rsidR="00F73CCB" w:rsidRPr="00F73CCB">
        <w:noBreakHyphen/>
      </w:r>
      <w:r w:rsidRPr="00F73CCB">
        <w:t>350, to comply with statutory changes to the minimum required limits set forth in Section 38</w:t>
      </w:r>
      <w:r w:rsidR="00F73CCB" w:rsidRPr="00F73CCB">
        <w:noBreakHyphen/>
      </w:r>
      <w:r w:rsidRPr="00F73CCB">
        <w:t>77</w:t>
      </w:r>
      <w:r w:rsidR="00F73CCB" w:rsidRPr="00F73CCB">
        <w:noBreakHyphen/>
      </w:r>
      <w:r w:rsidRPr="00F73CCB">
        <w:t>140 and Section 38</w:t>
      </w:r>
      <w:r w:rsidR="00F73CCB" w:rsidRPr="00F73CCB">
        <w:noBreakHyphen/>
      </w:r>
      <w:r w:rsidRPr="00F73CCB">
        <w:t>77</w:t>
      </w:r>
      <w:r w:rsidR="00F73CCB" w:rsidRPr="00F73CCB">
        <w:noBreakHyphen/>
      </w:r>
      <w:r w:rsidRPr="00F73CCB">
        <w:t>150."</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141.</w:t>
      </w:r>
      <w:r w:rsidR="003F64A3" w:rsidRPr="00F73CCB">
        <w:t xml:space="preserve"> Required notice to be attached to new policy or original premium notice of insurance covering liability regarding insurance premiums.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"IMPORTANT NOTICE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 YOUR UNINSURED AND UNDERINSURED MOTORIST INSURANCE COVERAGE HAS INCREASED TO THE LIMITS OF YOUR LIABILITY COVERAGE AND THIS INCREASE WILL COST YOU AN EXTRA PREMIUM CHARGE;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(2) YOUR TOTAL PREMIUM CHARGE FOR YOUR MOTOR VEHICLE INSURANCE COVERAGE WILL INCREASE IF YOU DO NOT NOTIFY YOUR AGENT OR INSURER OF YOUR DESIRE TO REDUCE COVERAGE WITHIN TWENTY DAYS OF THE MAILING OF THE POLICY OR THE PREMIUM NOTICE, AS THE CASE MAY BE;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(3) IF THIS IS A NEW POLICY AND YOU HAVE ALREADY SIGNED A WRITTEN REJECTION OF SUCH HIGHER LIMITS IN CONNECTION WITH IT, PARAGRAPHS (1) AND (2) OF THIS NOTICE DO NOT APPLY."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142.</w:t>
      </w:r>
      <w:r w:rsidR="003F64A3" w:rsidRPr="00F73CCB">
        <w:t xml:space="preserve"> Policies or contracts of bodily injury or property damage liability insurance covering liability; required provisions.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 xml:space="preserve">(B)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w:t>
      </w:r>
      <w:r w:rsidRPr="00F73CCB">
        <w:lastRenderedPageBreak/>
        <w:t>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Any endorsement, provision, or rider attached to or included in any policy of insurance which purports or seeks to limit or reduce the coverage afforded by the provisions required by this section is void.</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143.</w:t>
      </w:r>
      <w:r w:rsidR="003F64A3" w:rsidRPr="00F73CCB">
        <w:t xml:space="preserve"> Maintenance, selling, etc. policies and contracts to be primary.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policy or contract of insurance relating to the maintenance, selling, repairing, servicing, storing, or parking of motor vehicles shall be primary.</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144.</w:t>
      </w:r>
      <w:r w:rsidR="003F64A3" w:rsidRPr="00F73CCB">
        <w:t xml:space="preserve"> Personal injury protection (PIP) coverage not mandated.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There is no personal injury protection (PIP) coverage mandated under the automobile insurance laws of this State. Any reference to personal injury protection in Title 38 or 56 or elsewhere is deleted. If an insurer sells no</w:t>
      </w:r>
      <w:r w:rsidR="00F73CCB" w:rsidRPr="00F73CCB">
        <w:noBreakHyphen/>
      </w:r>
      <w:r w:rsidRPr="00F73CCB">
        <w:t>fault insurance coverage which provides personal injury protection, medical payment coverage, or economic loss coverage, the coverage shall not be assigned or subrogated and is not subject to a setoff.</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2000 Act No. 344, </w:t>
      </w:r>
      <w:r w:rsidRPr="00F73CCB">
        <w:t xml:space="preserve">Section </w:t>
      </w:r>
      <w:r w:rsidR="003F64A3" w:rsidRPr="00F73CCB">
        <w:t>2.</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150.</w:t>
      </w:r>
      <w:r w:rsidR="003F64A3" w:rsidRPr="00F73CCB">
        <w:t xml:space="preserve"> Uninsured motorist provision; defense of action by insurer; subrogation and assignment of benefits.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F73CCB" w:rsidRPr="00F73CCB">
        <w:noBreakHyphen/>
      </w:r>
      <w:r w:rsidRPr="00F73CCB">
        <w:t>77</w:t>
      </w:r>
      <w:r w:rsidR="00F73CCB" w:rsidRPr="00F73CCB">
        <w:noBreakHyphen/>
      </w:r>
      <w:r w:rsidRPr="00F73CCB">
        <w:t>140. The uninsured motorist provision also must provide for no less than twenty</w:t>
      </w:r>
      <w:r w:rsidR="00F73CCB" w:rsidRPr="00F73CCB">
        <w:noBreakHyphen/>
      </w:r>
      <w:r w:rsidRPr="00F73CCB">
        <w:t>five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Benefits paid pursuant to this section are subject to subrogation and assignment if an uninsured motorist has selected the option to be uninsured by paying the fee pursuant to Section 56</w:t>
      </w:r>
      <w:r w:rsidR="00F73CCB" w:rsidRPr="00F73CCB">
        <w:noBreakHyphen/>
      </w:r>
      <w:r w:rsidRPr="00F73CCB">
        <w:t>10</w:t>
      </w:r>
      <w:r w:rsidR="00F73CCB" w:rsidRPr="00F73CCB">
        <w:noBreakHyphen/>
      </w:r>
      <w:r w:rsidRPr="00F73CCB">
        <w:t>510.</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830 [1962 Code </w:t>
      </w:r>
      <w:r w:rsidRPr="00F73CCB">
        <w:t xml:space="preserve">Section </w:t>
      </w:r>
      <w:r w:rsidR="003F64A3" w:rsidRPr="00F73CCB">
        <w:t>46</w:t>
      </w:r>
      <w:r w:rsidRPr="00F73CCB">
        <w:noBreakHyphen/>
      </w:r>
      <w:r w:rsidR="003F64A3" w:rsidRPr="00F73CCB">
        <w:t xml:space="preserve">750.33; 1963 (53) 526; 1971 (57) 854;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150 by 1987 Act No. 155, </w:t>
      </w:r>
      <w:r w:rsidRPr="00F73CCB">
        <w:t xml:space="preserve">Section </w:t>
      </w:r>
      <w:r w:rsidR="003F64A3" w:rsidRPr="00F73CCB">
        <w:t xml:space="preserve">1; 1993 Act No. 181, </w:t>
      </w:r>
      <w:r w:rsidRPr="00F73CCB">
        <w:t xml:space="preserve">Section </w:t>
      </w:r>
      <w:r w:rsidR="003F64A3" w:rsidRPr="00F73CCB">
        <w:t xml:space="preserve">807; 1997 Act No. 154, </w:t>
      </w:r>
      <w:r w:rsidRPr="00F73CCB">
        <w:t xml:space="preserve">Section </w:t>
      </w:r>
      <w:r w:rsidR="003F64A3" w:rsidRPr="00F73CCB">
        <w:t xml:space="preserve">13; 2013 Act No. 47, </w:t>
      </w:r>
      <w:r w:rsidRPr="00F73CCB">
        <w:t xml:space="preserve">Section </w:t>
      </w:r>
      <w:r w:rsidR="003F64A3" w:rsidRPr="00F73CCB">
        <w:t>1, eff January 1, 2014.</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Editor's Note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 xml:space="preserve">2013 Act No. 47, </w:t>
      </w:r>
      <w:r w:rsidR="00F73CCB" w:rsidRPr="00F73CCB">
        <w:t xml:space="preserve">Section </w:t>
      </w:r>
      <w:r w:rsidRPr="00F73CCB">
        <w:t>5, provides as follows:</w:t>
      </w:r>
    </w:p>
    <w:p w:rsidR="00F73CCB" w:rsidRP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CCB">
        <w:t>"SECTION 5. An automobile liability insurer is not required to make a new offer of coverage or obtain a new prescribed form on any automobile insurance policy, within the contemplation of Section 38</w:t>
      </w:r>
      <w:r w:rsidR="00F73CCB" w:rsidRPr="00F73CCB">
        <w:noBreakHyphen/>
      </w:r>
      <w:r w:rsidRPr="00F73CCB">
        <w:t>77</w:t>
      </w:r>
      <w:r w:rsidR="00F73CCB" w:rsidRPr="00F73CCB">
        <w:noBreakHyphen/>
      </w:r>
      <w:r w:rsidRPr="00F73CCB">
        <w:t>350, to comply with statutory changes to the minimum required limits set forth in Section 38</w:t>
      </w:r>
      <w:r w:rsidR="00F73CCB" w:rsidRPr="00F73CCB">
        <w:noBreakHyphen/>
      </w:r>
      <w:r w:rsidRPr="00F73CCB">
        <w:t>77</w:t>
      </w:r>
      <w:r w:rsidR="00F73CCB" w:rsidRPr="00F73CCB">
        <w:noBreakHyphen/>
      </w:r>
      <w:r w:rsidRPr="00F73CCB">
        <w:t>140 and Section 38</w:t>
      </w:r>
      <w:r w:rsidR="00F73CCB" w:rsidRPr="00F73CCB">
        <w:noBreakHyphen/>
      </w:r>
      <w:r w:rsidRPr="00F73CCB">
        <w:t>77</w:t>
      </w:r>
      <w:r w:rsidR="00F73CCB" w:rsidRPr="00F73CCB">
        <w:noBreakHyphen/>
      </w:r>
      <w:r w:rsidRPr="00F73CCB">
        <w:t>150."</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151.</w:t>
      </w:r>
      <w:r w:rsidR="003F64A3" w:rsidRPr="00F73CCB">
        <w:t xml:space="preserve"> Collected funds to be placed in Uninsured Motorists Fund; use of funds.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All funds collected by the director of the Department of Motor Vehicles under the provisions of Chapter 10, Title 56 must be placed on deposit with the State Treasurer and held in a special fund to be known as the "Uninsured Motorists Fund" to be disbursed as provided by law. Interest earned by the "Uninsured Motorists Fund" must be retained by that fund. The director of the Department of Insurance, as provided in Sections 38</w:t>
      </w:r>
      <w:r w:rsidR="00F73CCB" w:rsidRPr="00F73CCB">
        <w:noBreakHyphen/>
      </w:r>
      <w:r w:rsidRPr="00F73CCB">
        <w:t>77</w:t>
      </w:r>
      <w:r w:rsidR="00F73CCB" w:rsidRPr="00F73CCB">
        <w:noBreakHyphen/>
      </w:r>
      <w:r w:rsidRPr="00F73CCB">
        <w:t>154 and 38</w:t>
      </w:r>
      <w:r w:rsidR="00F73CCB" w:rsidRPr="00F73CCB">
        <w:noBreakHyphen/>
      </w:r>
      <w:r w:rsidRPr="00F73CCB">
        <w:t>77</w:t>
      </w:r>
      <w:r w:rsidR="00F73CCB" w:rsidRPr="00F73CCB">
        <w:noBreakHyphen/>
      </w:r>
      <w:r w:rsidRPr="00F73CCB">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F73CCB" w:rsidRPr="00F73CCB">
        <w:noBreakHyphen/>
      </w:r>
      <w:r w:rsidRPr="00F73CCB">
        <w:t>77</w:t>
      </w:r>
      <w:r w:rsidR="00F73CCB" w:rsidRPr="00F73CCB">
        <w:noBreakHyphen/>
      </w:r>
      <w:r w:rsidRPr="00F73CCB">
        <w:t>112, 38</w:t>
      </w:r>
      <w:r w:rsidR="00F73CCB" w:rsidRPr="00F73CCB">
        <w:noBreakHyphen/>
      </w:r>
      <w:r w:rsidRPr="00F73CCB">
        <w:t>77</w:t>
      </w:r>
      <w:r w:rsidR="00F73CCB" w:rsidRPr="00F73CCB">
        <w:noBreakHyphen/>
      </w:r>
      <w:r w:rsidRPr="00F73CCB">
        <w:t>122, and 38</w:t>
      </w:r>
      <w:r w:rsidR="00F73CCB" w:rsidRPr="00F73CCB">
        <w:noBreakHyphen/>
      </w:r>
      <w:r w:rsidRPr="00F73CCB">
        <w:t>77</w:t>
      </w:r>
      <w:r w:rsidR="00F73CCB" w:rsidRPr="00F73CCB">
        <w:noBreakHyphen/>
      </w:r>
      <w:r w:rsidRPr="00F73CCB">
        <w:t>123, to publish for consumers an automobile insurance buyer's guide, a brochure comparing automobile insurance premiums, and to provide for a public awareness campaign.</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154.</w:t>
      </w:r>
      <w:r w:rsidR="003F64A3" w:rsidRPr="00F73CCB">
        <w:t xml:space="preserve"> Department of Insurance to supervise and control Uninsured Motorists Fund; purpose of fund.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F73CCB" w:rsidRPr="00F73CCB">
        <w:noBreakHyphen/>
      </w:r>
      <w:r w:rsidRPr="00F73CCB">
        <w:t>77</w:t>
      </w:r>
      <w:r w:rsidR="00F73CCB" w:rsidRPr="00F73CCB">
        <w:noBreakHyphen/>
      </w:r>
      <w:r w:rsidRPr="00F73CCB">
        <w:t>150 and to protect and educate consumers as provided by Section 38</w:t>
      </w:r>
      <w:r w:rsidR="00F73CCB" w:rsidRPr="00F73CCB">
        <w:noBreakHyphen/>
      </w:r>
      <w:r w:rsidRPr="00F73CCB">
        <w:t>77</w:t>
      </w:r>
      <w:r w:rsidR="00F73CCB" w:rsidRPr="00F73CCB">
        <w:noBreakHyphen/>
      </w:r>
      <w:r w:rsidRPr="00F73CCB">
        <w:t>151.</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155.</w:t>
      </w:r>
      <w:r w:rsidR="003F64A3" w:rsidRPr="00F73CCB">
        <w:t xml:space="preserve"> Distribution of funds; obtaining premium information.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F73CCB" w:rsidRPr="00F73CCB">
        <w:noBreakHyphen/>
      </w:r>
      <w:r w:rsidRPr="00F73CCB">
        <w:t>77</w:t>
      </w:r>
      <w:r w:rsidR="00F73CCB" w:rsidRPr="00F73CCB">
        <w:noBreakHyphen/>
      </w:r>
      <w:r w:rsidRPr="00F73CCB">
        <w:t>150. The director shall obtain premium information from the annual statement filed by each insurer.</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 xml:space="preserve">11; 2004 Act No. 291, </w:t>
      </w:r>
      <w:r w:rsidRPr="00F73CCB">
        <w:t xml:space="preserve">Section </w:t>
      </w:r>
      <w:r w:rsidR="003F64A3" w:rsidRPr="00F73CCB">
        <w:t>12, eff July 29, 2004.</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160.</w:t>
      </w:r>
      <w:r w:rsidR="003F64A3" w:rsidRPr="00F73CCB">
        <w:t xml:space="preserve"> Additional uninsured motorist coverage; underinsured motorist coverage.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Automobile insurance carriers shall offer, at the option of the insured, uninsured motorist coverage up to the limits of the insured's liability coverage in addition to the mandatory coverage prescribed by Section 38</w:t>
      </w:r>
      <w:r w:rsidR="00F73CCB" w:rsidRPr="00F73CCB">
        <w:noBreakHyphen/>
      </w:r>
      <w:r w:rsidRPr="00F73CCB">
        <w:t>77</w:t>
      </w:r>
      <w:r w:rsidR="00F73CCB" w:rsidRPr="00F73CCB">
        <w:noBreakHyphen/>
      </w:r>
      <w:r w:rsidRPr="00F73CCB">
        <w:t>150. Such carriers shall also offer, at the option of the insured, underinsured motorist coverage up to the limits of the insured liability coverage to provide coverage in the event that damages are sustained in excess of the liability limits carried by an at</w:t>
      </w:r>
      <w:r w:rsidR="00F73CCB" w:rsidRPr="00F73CCB">
        <w:noBreakHyphen/>
      </w:r>
      <w:r w:rsidRPr="00F73CCB">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F73CCB" w:rsidRPr="00F73CCB">
        <w:noBreakHyphen/>
      </w:r>
      <w:r w:rsidRPr="00F73CCB">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w:t>
      </w:r>
      <w:r w:rsidR="00F73CCB" w:rsidRPr="00F73CCB">
        <w:noBreakHyphen/>
      </w:r>
      <w:r w:rsidRPr="00F73CCB">
        <w:t>fault party.</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831 [1978 Act No. 569, </w:t>
      </w:r>
      <w:r w:rsidRPr="00F73CCB">
        <w:t xml:space="preserve">Section </w:t>
      </w:r>
      <w:r w:rsidR="003F64A3" w:rsidRPr="00F73CCB">
        <w:t xml:space="preserve">1; 1987 Act No. 166, </w:t>
      </w:r>
      <w:r w:rsidRPr="00F73CCB">
        <w:t xml:space="preserve">Section </w:t>
      </w:r>
      <w:r w:rsidR="003F64A3" w:rsidRPr="00F73CCB">
        <w:t xml:space="preserve">22; repealed by 1987 Act No. 155, </w:t>
      </w:r>
      <w:r w:rsidRPr="00F73CCB">
        <w:t xml:space="preserve">Section </w:t>
      </w:r>
      <w:r w:rsidR="003F64A3" w:rsidRPr="00F73CCB">
        <w:t xml:space="preserve">25]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160 by 1987 Act No. 155, </w:t>
      </w:r>
      <w:r w:rsidRPr="00F73CCB">
        <w:t xml:space="preserve">Section </w:t>
      </w:r>
      <w:r w:rsidR="003F64A3" w:rsidRPr="00F73CCB">
        <w:t xml:space="preserve">1 [amendment to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831 by 1987 Act No. 166, </w:t>
      </w:r>
      <w:r w:rsidRPr="00F73CCB">
        <w:t xml:space="preserve">Section </w:t>
      </w:r>
      <w:r w:rsidR="003F64A3" w:rsidRPr="00F73CCB">
        <w:t xml:space="preserve">22, transferred to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160 by 1987 Act No. 155, </w:t>
      </w:r>
      <w:r w:rsidRPr="00F73CCB">
        <w:t xml:space="preserve">Section </w:t>
      </w:r>
      <w:r w:rsidR="003F64A3" w:rsidRPr="00F73CCB">
        <w:t xml:space="preserve">24]; 1989 Act No. 148, </w:t>
      </w:r>
      <w:r w:rsidRPr="00F73CCB">
        <w:t xml:space="preserve">Section </w:t>
      </w:r>
      <w:r w:rsidR="003F64A3" w:rsidRPr="00F73CCB">
        <w:t xml:space="preserve">21; 1994 Act No. 461, </w:t>
      </w:r>
      <w:r w:rsidRPr="00F73CCB">
        <w:t xml:space="preserve">Section </w:t>
      </w:r>
      <w:r w:rsidR="003F64A3" w:rsidRPr="00F73CCB">
        <w:t>7.</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161.</w:t>
      </w:r>
      <w:r w:rsidR="003F64A3" w:rsidRPr="00F73CCB">
        <w:t xml:space="preserve"> Uninsured or underinsured coverage not required in excess or umbrella policy.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 uninsured or underinsured motorist coverage need be provided in this State by any excess or umbrella policy of insurance.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1989 Act No. 148, </w:t>
      </w:r>
      <w:r w:rsidRPr="00F73CCB">
        <w:t xml:space="preserve">Section </w:t>
      </w:r>
      <w:r w:rsidR="003F64A3" w:rsidRPr="00F73CCB">
        <w:t>5.</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170.</w:t>
      </w:r>
      <w:r w:rsidR="003F64A3" w:rsidRPr="00F73CCB">
        <w:t xml:space="preserve"> Conditions to sue or recover under uninsured motorist provision when owner or operator of motor vehicle causing injury or damage is unknown.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If the owner or operator of any motor vehicle which causes bodily injury or property damage to the insured is unknown, there is no right of action or recovery under the uninsured motorist provision, unless: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 the insured or someone in his behalf has reported the accident to some appropriate police authority within a reasonable time, under all the circumstances, after its occurrence;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(3) the insured was not negligent in failing to determine the identity of the other vehicle and the driver of the other vehicle at the time of the accident.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following statement must be prominently displayed on the face of the affidavit provided in item (2) above: A FALSE STATEMENT CONCERNING THE FACTS CONTAINED IN THIS AFFIDAVIT MAY SUBJECT THE PERSON MAKING THE FALSE STATEMENT TO CRIMINAL PENALTIES AS PROVIDED BY LAW.</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850 [1962 Code </w:t>
      </w:r>
      <w:r w:rsidRPr="00F73CCB">
        <w:t xml:space="preserve">Section </w:t>
      </w:r>
      <w:r w:rsidR="003F64A3" w:rsidRPr="00F73CCB">
        <w:t>46</w:t>
      </w:r>
      <w:r w:rsidRPr="00F73CCB">
        <w:noBreakHyphen/>
      </w:r>
      <w:r w:rsidR="003F64A3" w:rsidRPr="00F73CCB">
        <w:t xml:space="preserve">750.34; 1963 (53) 526; 1987 Act No. 166, </w:t>
      </w:r>
      <w:r w:rsidRPr="00F73CCB">
        <w:t xml:space="preserve">Section </w:t>
      </w:r>
      <w:r w:rsidR="003F64A3" w:rsidRPr="00F73CCB">
        <w:t xml:space="preserve">25; repealed by 1987 Act No. 155, </w:t>
      </w:r>
      <w:r w:rsidRPr="00F73CCB">
        <w:t xml:space="preserve">Section </w:t>
      </w:r>
      <w:r w:rsidR="003F64A3" w:rsidRPr="00F73CCB">
        <w:t xml:space="preserve">25]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170 by 1987 Act No. 155, </w:t>
      </w:r>
      <w:r w:rsidRPr="00F73CCB">
        <w:t xml:space="preserve">Section </w:t>
      </w:r>
      <w:r w:rsidR="003F64A3" w:rsidRPr="00F73CCB">
        <w:t xml:space="preserve">1 [amendment to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850 by 1987 Act No. 166, </w:t>
      </w:r>
      <w:r w:rsidRPr="00F73CCB">
        <w:t xml:space="preserve">Section </w:t>
      </w:r>
      <w:r w:rsidR="003F64A3" w:rsidRPr="00F73CCB">
        <w:t xml:space="preserve">25, transferred to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150 by 1987 Act No. 155, </w:t>
      </w:r>
      <w:r w:rsidRPr="00F73CCB">
        <w:t xml:space="preserve">Section </w:t>
      </w:r>
      <w:r w:rsidR="003F64A3" w:rsidRPr="00F73CCB">
        <w:t xml:space="preserve">24]; 1989 Act No. 148, </w:t>
      </w:r>
      <w:r w:rsidRPr="00F73CCB">
        <w:t xml:space="preserve">Section </w:t>
      </w:r>
      <w:r w:rsidR="003F64A3" w:rsidRPr="00F73CCB">
        <w:t>53.</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180.</w:t>
      </w:r>
      <w:r w:rsidR="003F64A3" w:rsidRPr="00F73CCB">
        <w:t xml:space="preserve"> "John Doe" actions against unknown defendant; service of process and defense by insurer; action against or joinder of identified owner or operator.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If the owner or operator of any vehicle causing injury or damages by physical contact is unknown, an action may be instituted against the unknown defendant as "John Doe"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860 [1962 Code </w:t>
      </w:r>
      <w:r w:rsidRPr="00F73CCB">
        <w:t xml:space="preserve">Section </w:t>
      </w:r>
      <w:r w:rsidR="003F64A3" w:rsidRPr="00F73CCB">
        <w:t>46</w:t>
      </w:r>
      <w:r w:rsidRPr="00F73CCB">
        <w:noBreakHyphen/>
      </w:r>
      <w:r w:rsidR="003F64A3" w:rsidRPr="00F73CCB">
        <w:t xml:space="preserve">750.35; 1963 (53) 526]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180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190.</w:t>
      </w:r>
      <w:r w:rsidR="003F64A3" w:rsidRPr="00F73CCB">
        <w:t xml:space="preserve"> Subrogation of insurer who pays claim under uninsured motorist provision to rights of insured.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An insurer paying a claim under the uninsured motorist provision required by Section 38</w:t>
      </w:r>
      <w:r w:rsidR="00F73CCB" w:rsidRPr="00F73CCB">
        <w:noBreakHyphen/>
      </w:r>
      <w:r w:rsidRPr="00F73CCB">
        <w:t>77</w:t>
      </w:r>
      <w:r w:rsidR="00F73CCB" w:rsidRPr="00F73CCB">
        <w:noBreakHyphen/>
      </w:r>
      <w:r w:rsidRPr="00F73CCB">
        <w:t xml:space="preserve">150 is subrogated to the rights of the insured to whom the claim was paid against any and every person causing the injury, death, or damage to the extent that payment was made. However, the insurer shall pay its </w:t>
      </w:r>
      <w:r w:rsidRPr="00F73CCB">
        <w:lastRenderedPageBreak/>
        <w:t>proportionate part of any reasonable costs and expenses incurred in connection with any recovery, including reasonable attorneys' fees.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870 [1962 Code </w:t>
      </w:r>
      <w:r w:rsidRPr="00F73CCB">
        <w:t xml:space="preserve">Section </w:t>
      </w:r>
      <w:r w:rsidR="003F64A3" w:rsidRPr="00F73CCB">
        <w:t>46</w:t>
      </w:r>
      <w:r w:rsidRPr="00F73CCB">
        <w:noBreakHyphen/>
      </w:r>
      <w:r w:rsidR="003F64A3" w:rsidRPr="00F73CCB">
        <w:t xml:space="preserve">750.36; 1963 (53) 526]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190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200.</w:t>
      </w:r>
      <w:r w:rsidR="003F64A3" w:rsidRPr="00F73CCB">
        <w:t xml:space="preserve"> Arbitration clause prohibited in uninsured motorist provision; requirements on insured; action and employment of counsel by insured.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880 [1962 Code </w:t>
      </w:r>
      <w:r w:rsidRPr="00F73CCB">
        <w:t xml:space="preserve">Section </w:t>
      </w:r>
      <w:r w:rsidR="003F64A3" w:rsidRPr="00F73CCB">
        <w:t>46</w:t>
      </w:r>
      <w:r w:rsidRPr="00F73CCB">
        <w:noBreakHyphen/>
      </w:r>
      <w:r w:rsidR="003F64A3" w:rsidRPr="00F73CCB">
        <w:t xml:space="preserve">750.37; 1963 (53) 526]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200 by 1987 Act No. 155, </w:t>
      </w:r>
      <w:r w:rsidRPr="00F73CCB">
        <w:t xml:space="preserve">Section </w:t>
      </w:r>
      <w:r w:rsidR="003F64A3" w:rsidRPr="00F73CCB">
        <w:t xml:space="preserve">1; 1993 Act No. 181, </w:t>
      </w:r>
      <w:r w:rsidRPr="00F73CCB">
        <w:t xml:space="preserve">Section </w:t>
      </w:r>
      <w:r w:rsidR="003F64A3" w:rsidRPr="00F73CCB">
        <w:t>808.</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210.</w:t>
      </w:r>
      <w:r w:rsidR="003F64A3" w:rsidRPr="00F73CCB">
        <w:t xml:space="preserve"> Uninsured motorist provision not required to cover property damages paid to insured.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uninsured motorist provision need not insure any liability for property damages for which loss a policyholder has been compensated by insurance or otherwise.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890 [1962 Code </w:t>
      </w:r>
      <w:r w:rsidRPr="00F73CCB">
        <w:t xml:space="preserve">Section </w:t>
      </w:r>
      <w:r w:rsidR="003F64A3" w:rsidRPr="00F73CCB">
        <w:t>46</w:t>
      </w:r>
      <w:r w:rsidRPr="00F73CCB">
        <w:noBreakHyphen/>
      </w:r>
      <w:r w:rsidR="003F64A3" w:rsidRPr="00F73CCB">
        <w:t xml:space="preserve">750.38; 1963 (53) 526]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210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220.</w:t>
      </w:r>
      <w:r w:rsidR="003F64A3" w:rsidRPr="00F73CCB">
        <w:t xml:space="preserve"> Additional liability which automobile insurance policy need not cover.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automobile policy need not insure any liability under the Workers'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900 [1962 Code </w:t>
      </w:r>
      <w:r w:rsidRPr="00F73CCB">
        <w:t xml:space="preserve">Section </w:t>
      </w:r>
      <w:r w:rsidR="003F64A3" w:rsidRPr="00F73CCB">
        <w:t>46</w:t>
      </w:r>
      <w:r w:rsidRPr="00F73CCB">
        <w:noBreakHyphen/>
      </w:r>
      <w:r w:rsidR="003F64A3" w:rsidRPr="00F73CCB">
        <w:t xml:space="preserve">750.39; 1963 (53) 526]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220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230.</w:t>
      </w:r>
      <w:r w:rsidR="003F64A3" w:rsidRPr="00F73CCB">
        <w:t xml:space="preserve"> Certain payments under automobile insurance policy are not to be construed as admission or recognition of liability.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insurer's recognition of liability, with respect to any other claim arising from the same accident or event.</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9</w:t>
      </w:r>
      <w:r w:rsidRPr="00F73CCB">
        <w:noBreakHyphen/>
      </w:r>
      <w:r w:rsidR="003F64A3" w:rsidRPr="00F73CCB">
        <w:t xml:space="preserve">910 [1962 Code </w:t>
      </w:r>
      <w:r w:rsidRPr="00F73CCB">
        <w:t xml:space="preserve">Section </w:t>
      </w:r>
      <w:r w:rsidR="003F64A3" w:rsidRPr="00F73CCB">
        <w:t>46</w:t>
      </w:r>
      <w:r w:rsidRPr="00F73CCB">
        <w:noBreakHyphen/>
      </w:r>
      <w:r w:rsidR="003F64A3" w:rsidRPr="00F73CCB">
        <w:t xml:space="preserve">750.40; 1966 (54) 2142]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230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250.</w:t>
      </w:r>
      <w:r w:rsidR="003F64A3" w:rsidRPr="00F73CCB">
        <w:t xml:space="preserve"> Release of coverage information upon written request of claimant's attorney; confidentiality.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Every insurer providing automobile insurance coverage in this State and which is or may be liable to pay all or a part of any claim shall provide, within thirty days of receiving a written request from the claimant's attorney, a statement, under oath, of a corporate officer or the insurer's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The information provided to a claimant or his attorney as required by subsection (A) of this section shall not create a waiver of any defenses to coverage available to the insurer and shall not be admissible in evidence.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(D) The information provided to a claimant or his attorney as required by subsection (A) shall be amended upon the discovery of facts inconsistent with or in addition to the information provided.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(E) The provisions of this section do not require disclosure of limits for fleet policy limits, umbrella coverages, or excess coverages.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(F) The information received pursuant to this section is confidential and must not be disclosed to any outside party. Upon final disposition of the case, the claimant's attorney must destroy all information received pursuant to this section. The court must impose sanctions for a violation of this subsection.</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A3" w:rsidRPr="00F73CCB">
        <w:t xml:space="preserve">: 2011 Act No. 52, </w:t>
      </w:r>
      <w:r w:rsidRPr="00F73CCB">
        <w:t xml:space="preserve">Section </w:t>
      </w:r>
      <w:r w:rsidR="003F64A3" w:rsidRPr="00F73CCB">
        <w:t>4, eff January 1, 2012.</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Editor's Note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 xml:space="preserve">2011 Act No. 52, </w:t>
      </w:r>
      <w:r w:rsidR="00F73CCB" w:rsidRPr="00F73CCB">
        <w:t xml:space="preserve">Section </w:t>
      </w:r>
      <w:r w:rsidRPr="00F73CCB">
        <w:t>7, provides as follows:</w:t>
      </w:r>
    </w:p>
    <w:p w:rsidR="00F73CCB" w:rsidRP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CCB">
        <w:t>"SECTION 7. This act takes effect January 1, 2012, and applies to all actions that accrue on or after the effective date except the provisions of SECTION 3 do not apply to any matter pending on the effective date of this act."</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260.</w:t>
      </w:r>
      <w:r w:rsidR="003F64A3" w:rsidRPr="00F73CCB">
        <w:t xml:space="preserve"> General release, assignment of claims, and like documents.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No person making payment or settlement of benefits for which the person is obligated under Sections 38</w:t>
      </w:r>
      <w:r w:rsidR="00F73CCB" w:rsidRPr="00F73CCB">
        <w:noBreakHyphen/>
      </w:r>
      <w:r w:rsidRPr="00F73CCB">
        <w:t>77</w:t>
      </w:r>
      <w:r w:rsidR="00F73CCB" w:rsidRPr="00F73CCB">
        <w:noBreakHyphen/>
      </w:r>
      <w:r w:rsidRPr="00F73CCB">
        <w:t>240 to 38</w:t>
      </w:r>
      <w:r w:rsidR="00F73CCB" w:rsidRPr="00F73CCB">
        <w:noBreakHyphen/>
      </w:r>
      <w:r w:rsidRPr="00F73CCB">
        <w:t>77</w:t>
      </w:r>
      <w:r w:rsidR="00F73CCB" w:rsidRPr="00F73CCB">
        <w:noBreakHyphen/>
      </w:r>
      <w:r w:rsidRPr="00F73CCB">
        <w:t>340 and no insurer may in connection with the payment or settlement of a claim for these first</w:t>
      </w:r>
      <w:r w:rsidR="00F73CCB" w:rsidRPr="00F73CCB">
        <w:noBreakHyphen/>
      </w:r>
      <w:r w:rsidRPr="00F73CCB">
        <w:t>party benefits or for any first</w:t>
      </w:r>
      <w:r w:rsidR="00F73CCB" w:rsidRPr="00F73CCB">
        <w:noBreakHyphen/>
      </w:r>
      <w:r w:rsidRPr="00F73CCB">
        <w:t xml:space="preserve">party benefits arising under an automobile insurer's coverage including, but not limited to, medical payments and uninsured motorist coverage, obtain or attempt to obtain from the claimant receiving the benefits any general release, covenant not to sue, assignment, article of </w:t>
      </w:r>
      <w:r w:rsidRPr="00F73CCB">
        <w:lastRenderedPageBreak/>
        <w:t>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F73CCB" w:rsidRPr="00F73CCB">
        <w:noBreakHyphen/>
      </w:r>
      <w:r w:rsidRPr="00F73CCB">
        <w:t>party benefits, or his legal representative, a disclosure statement, on a form approved by the director or his designee, fully and fairly disclosing the fact that the first</w:t>
      </w:r>
      <w:r w:rsidR="00F73CCB" w:rsidRPr="00F73CCB">
        <w:noBreakHyphen/>
      </w:r>
      <w:r w:rsidRPr="00F73CCB">
        <w:t>party benefits payable under Sections 38</w:t>
      </w:r>
      <w:r w:rsidR="00F73CCB" w:rsidRPr="00F73CCB">
        <w:noBreakHyphen/>
      </w:r>
      <w:r w:rsidRPr="00F73CCB">
        <w:t>77</w:t>
      </w:r>
      <w:r w:rsidR="00F73CCB" w:rsidRPr="00F73CCB">
        <w:noBreakHyphen/>
      </w:r>
      <w:r w:rsidRPr="00F73CCB">
        <w:t>240 to 38</w:t>
      </w:r>
      <w:r w:rsidR="00F73CCB" w:rsidRPr="00F73CCB">
        <w:noBreakHyphen/>
      </w:r>
      <w:r w:rsidRPr="00F73CCB">
        <w:t>77</w:t>
      </w:r>
      <w:r w:rsidR="00F73CCB" w:rsidRPr="00F73CCB">
        <w:noBreakHyphen/>
      </w:r>
      <w:r w:rsidRPr="00F73CCB">
        <w:t>340 are contractual obligations of the insurer or other person and are entirely separate and distinct from any obligation which the insurer or other person may have because of the legal liability of any person and that the person receiving the first</w:t>
      </w:r>
      <w:r w:rsidR="00F73CCB" w:rsidRPr="00F73CCB">
        <w:noBreakHyphen/>
      </w:r>
      <w:r w:rsidRPr="00F73CCB">
        <w:t>party benefits is not required and may not be required to release or relinquish any rights which he may have arising out of the legal liability of any person in order to receive payment or settlement of the first</w:t>
      </w:r>
      <w:r w:rsidR="00F73CCB" w:rsidRPr="00F73CCB">
        <w:noBreakHyphen/>
      </w:r>
      <w:r w:rsidRPr="00F73CCB">
        <w:t>party benefits arising under Sections 38</w:t>
      </w:r>
      <w:r w:rsidR="00F73CCB" w:rsidRPr="00F73CCB">
        <w:noBreakHyphen/>
      </w:r>
      <w:r w:rsidRPr="00F73CCB">
        <w:t>77</w:t>
      </w:r>
      <w:r w:rsidR="00F73CCB" w:rsidRPr="00F73CCB">
        <w:noBreakHyphen/>
      </w:r>
      <w:r w:rsidRPr="00F73CCB">
        <w:t>240 to 38</w:t>
      </w:r>
      <w:r w:rsidR="00F73CCB" w:rsidRPr="00F73CCB">
        <w:noBreakHyphen/>
      </w:r>
      <w:r w:rsidRPr="00F73CCB">
        <w:t>77</w:t>
      </w:r>
      <w:r w:rsidR="00F73CCB" w:rsidRPr="00F73CCB">
        <w:noBreakHyphen/>
      </w:r>
      <w:r w:rsidRPr="00F73CCB">
        <w:t>340 and (2) an interval of not less than three days has elapsed between the later of (i) the delivery of the disclosure statement or (ii) the payment or settlement of the first</w:t>
      </w:r>
      <w:r w:rsidR="00F73CCB" w:rsidRPr="00F73CCB">
        <w:noBreakHyphen/>
      </w:r>
      <w:r w:rsidRPr="00F73CCB">
        <w:t>party benefits and the execution of the general release, covenant not to sue, or similar instrument.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[Repealed]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[Repealed]</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130 [1962 Code </w:t>
      </w:r>
      <w:r w:rsidRPr="00F73CCB">
        <w:t xml:space="preserve">Section </w:t>
      </w:r>
      <w:r w:rsidR="003F64A3" w:rsidRPr="00F73CCB">
        <w:t>46</w:t>
      </w:r>
      <w:r w:rsidRPr="00F73CCB">
        <w:noBreakHyphen/>
      </w:r>
      <w:r w:rsidR="003F64A3" w:rsidRPr="00F73CCB">
        <w:t xml:space="preserve">750.113;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260 by 1987 Act No. 155, </w:t>
      </w:r>
      <w:r w:rsidRPr="00F73CCB">
        <w:t xml:space="preserve">Section </w:t>
      </w:r>
      <w:r w:rsidR="003F64A3" w:rsidRPr="00F73CCB">
        <w:t xml:space="preserve">1; 1989 Act No. 148, </w:t>
      </w:r>
      <w:r w:rsidRPr="00F73CCB">
        <w:t xml:space="preserve">Section </w:t>
      </w:r>
      <w:r w:rsidR="003F64A3" w:rsidRPr="00F73CCB">
        <w:t xml:space="preserve">57; 1993 Act No. 181, </w:t>
      </w:r>
      <w:r w:rsidRPr="00F73CCB">
        <w:t xml:space="preserve">Section </w:t>
      </w:r>
      <w:r w:rsidR="003F64A3" w:rsidRPr="00F73CCB">
        <w:t>809.</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270.</w:t>
      </w:r>
      <w:r w:rsidR="003F64A3" w:rsidRPr="00F73CCB">
        <w:t xml:space="preserve"> Christian Science or any licensed healing art care and treatment.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Nothing in this title prohibits an insurer from providing Christian Science or any licensed healing art care and treatment. Any Christian Science or any licensed healing art care and treatment constitutes economic loss.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140 [1962 Code </w:t>
      </w:r>
      <w:r w:rsidRPr="00F73CCB">
        <w:t xml:space="preserve">Section </w:t>
      </w:r>
      <w:r w:rsidR="003F64A3" w:rsidRPr="00F73CCB">
        <w:t>46</w:t>
      </w:r>
      <w:r w:rsidRPr="00F73CCB">
        <w:noBreakHyphen/>
      </w:r>
      <w:r w:rsidR="003F64A3" w:rsidRPr="00F73CCB">
        <w:t xml:space="preserve">750.114; 1974 (58) 2718; 1987 Act No. 166, </w:t>
      </w:r>
      <w:r w:rsidRPr="00F73CCB">
        <w:t xml:space="preserve">Section </w:t>
      </w:r>
      <w:r w:rsidR="003F64A3" w:rsidRPr="00F73CCB">
        <w:t xml:space="preserve">4; repealed by 1987 Act No. 155, </w:t>
      </w:r>
      <w:r w:rsidRPr="00F73CCB">
        <w:t xml:space="preserve">Section </w:t>
      </w:r>
      <w:r w:rsidR="003F64A3" w:rsidRPr="00F73CCB">
        <w:t xml:space="preserve">25]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270 by 1987 Act No. 155, </w:t>
      </w:r>
      <w:r w:rsidRPr="00F73CCB">
        <w:t xml:space="preserve">Section </w:t>
      </w:r>
      <w:r w:rsidR="003F64A3" w:rsidRPr="00F73CCB">
        <w:t xml:space="preserve">1 [amendment to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140 by 1987 Act No. 166, </w:t>
      </w:r>
      <w:r w:rsidRPr="00F73CCB">
        <w:t xml:space="preserve">Section </w:t>
      </w:r>
      <w:r w:rsidR="003F64A3" w:rsidRPr="00F73CCB">
        <w:t xml:space="preserve">4, transferred to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270 by 1987 Act No. 155, </w:t>
      </w:r>
      <w:r w:rsidRPr="00F73CCB">
        <w:t xml:space="preserve">Section </w:t>
      </w:r>
      <w:r w:rsidR="003F64A3" w:rsidRPr="00F73CCB">
        <w:t xml:space="preserve">24]; 1988 Act No. 399, </w:t>
      </w:r>
      <w:r w:rsidRPr="00F73CCB">
        <w:t xml:space="preserve">Section </w:t>
      </w:r>
      <w:r w:rsidR="003F64A3" w:rsidRPr="00F73CCB">
        <w:t>7.</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280.</w:t>
      </w:r>
      <w:r w:rsidR="003F64A3" w:rsidRPr="00F73CCB">
        <w:t xml:space="preserve"> Collision coverage; comprehensive coverage.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F73CCB" w:rsidRPr="00F73CCB">
        <w:noBreakHyphen/>
      </w:r>
      <w:r w:rsidRPr="00F73CCB">
        <w:t>77</w:t>
      </w:r>
      <w:r w:rsidR="00F73CCB" w:rsidRPr="00F73CCB">
        <w:noBreakHyphen/>
      </w:r>
      <w:r w:rsidRPr="00F73CCB">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F73CCB" w:rsidRPr="00F73CCB">
        <w:noBreakHyphen/>
      </w:r>
      <w:r w:rsidRPr="00F73CCB">
        <w:t>77</w:t>
      </w:r>
      <w:r w:rsidR="00F73CCB" w:rsidRPr="00F73CCB">
        <w:noBreakHyphen/>
      </w:r>
      <w:r w:rsidRPr="00F73CCB">
        <w:t>590(g), a designated producer may have one or more voluntary outlets for automobile physical damage.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Any automobile physical damage insurance coverage deductible or policy deductible does not apply to automobile safety glass.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Notwithstanding Section 38</w:t>
      </w:r>
      <w:r w:rsidR="00F73CCB" w:rsidRPr="00F73CCB">
        <w:noBreakHyphen/>
      </w:r>
      <w:r w:rsidRPr="00F73CCB">
        <w:t>77</w:t>
      </w:r>
      <w:r w:rsidR="00F73CCB" w:rsidRPr="00F73CCB">
        <w:noBreakHyphen/>
      </w:r>
      <w:r w:rsidRPr="00F73CCB">
        <w:t>111, automobile physical damage insurance coverage may be ceded to the facility. However, automobile physical damage coverages ceded to the facility by an insurer or servicing carrier must be at the facility physical damage rate as defined in Section 38</w:t>
      </w:r>
      <w:r w:rsidR="00F73CCB" w:rsidRPr="00F73CCB">
        <w:noBreakHyphen/>
      </w:r>
      <w:r w:rsidRPr="00F73CCB">
        <w:t>77</w:t>
      </w:r>
      <w:r w:rsidR="00F73CCB" w:rsidRPr="00F73CCB">
        <w:noBreakHyphen/>
      </w:r>
      <w:r w:rsidRPr="00F73CCB">
        <w:t>30.</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director's designee finds that an insurer, agent, or broker is participating in a pattern of unfair discrimination, the director or the director's designee may impose a fine of up to two hundred thousand dollars. The director or the director's designee at any time may examine an insurer, agent, or broker to enforce this section. The expense of examination must be paid by the insurer, agent, or broker.</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935 [1987 Act No. 166, </w:t>
      </w:r>
      <w:r w:rsidRPr="00F73CCB">
        <w:t xml:space="preserve">Section </w:t>
      </w:r>
      <w:r w:rsidR="003F64A3" w:rsidRPr="00F73CCB">
        <w:t xml:space="preserve">10]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280 by 1987 Act No. 155, </w:t>
      </w:r>
      <w:r w:rsidRPr="00F73CCB">
        <w:t xml:space="preserve">Section </w:t>
      </w:r>
      <w:r w:rsidR="003F64A3" w:rsidRPr="00F73CCB">
        <w:t xml:space="preserve">24. 1988 Act No. 399 </w:t>
      </w:r>
      <w:r w:rsidRPr="00F73CCB">
        <w:t xml:space="preserve">Section </w:t>
      </w:r>
      <w:r w:rsidR="003F64A3" w:rsidRPr="00F73CCB">
        <w:t xml:space="preserve">8; 1988 Act No. 641, </w:t>
      </w:r>
      <w:r w:rsidRPr="00F73CCB">
        <w:t xml:space="preserve">Section </w:t>
      </w:r>
      <w:r w:rsidR="003F64A3" w:rsidRPr="00F73CCB">
        <w:t xml:space="preserve">5; 1989 Act No. 148, </w:t>
      </w:r>
      <w:r w:rsidRPr="00F73CCB">
        <w:t xml:space="preserve">Section </w:t>
      </w:r>
      <w:r w:rsidR="003F64A3" w:rsidRPr="00F73CCB">
        <w:t xml:space="preserve">49; 1990 Act No. 557, </w:t>
      </w:r>
      <w:r w:rsidRPr="00F73CCB">
        <w:t xml:space="preserve">Section </w:t>
      </w:r>
      <w:r w:rsidR="003F64A3" w:rsidRPr="00F73CCB">
        <w:t xml:space="preserve">1; 1991 Act No. 113, </w:t>
      </w:r>
      <w:r w:rsidRPr="00F73CCB">
        <w:t xml:space="preserve">Section </w:t>
      </w:r>
      <w:r w:rsidR="003F64A3" w:rsidRPr="00F73CCB">
        <w:t xml:space="preserve">3; 1993 Act No. 181, </w:t>
      </w:r>
      <w:r w:rsidRPr="00F73CCB">
        <w:t xml:space="preserve">Section </w:t>
      </w:r>
      <w:r w:rsidR="003F64A3" w:rsidRPr="00F73CCB">
        <w:t xml:space="preserve">810; 1996 Act No. 326, </w:t>
      </w:r>
      <w:r w:rsidRPr="00F73CCB">
        <w:t xml:space="preserve">Section </w:t>
      </w:r>
      <w:r w:rsidR="003F64A3" w:rsidRPr="00F73CCB">
        <w:t xml:space="preserve">7; 1997 Act No. 154, </w:t>
      </w:r>
      <w:r w:rsidRPr="00F73CCB">
        <w:t xml:space="preserve">Section </w:t>
      </w:r>
      <w:r w:rsidR="003F64A3" w:rsidRPr="00F73CCB">
        <w:t>14.</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320.</w:t>
      </w:r>
      <w:r w:rsidR="003F64A3" w:rsidRPr="00F73CCB">
        <w:t xml:space="preserve"> Enforcement of article; promulgation of regulations.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180 [1962 Code </w:t>
      </w:r>
      <w:r w:rsidRPr="00F73CCB">
        <w:t xml:space="preserve">Section </w:t>
      </w:r>
      <w:r w:rsidR="003F64A3" w:rsidRPr="00F73CCB">
        <w:t>46</w:t>
      </w:r>
      <w:r w:rsidRPr="00F73CCB">
        <w:noBreakHyphen/>
      </w:r>
      <w:r w:rsidR="003F64A3" w:rsidRPr="00F73CCB">
        <w:t xml:space="preserve">750.118;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320 by 1987 Act No. 155, </w:t>
      </w:r>
      <w:r w:rsidRPr="00F73CCB">
        <w:t xml:space="preserve">Section </w:t>
      </w:r>
      <w:r w:rsidR="003F64A3" w:rsidRPr="00F73CCB">
        <w:t xml:space="preserve">1; 1993 Act No. 181, </w:t>
      </w:r>
      <w:r w:rsidRPr="00F73CCB">
        <w:t xml:space="preserve">Section </w:t>
      </w:r>
      <w:r w:rsidR="003F64A3" w:rsidRPr="00F73CCB">
        <w:t>811.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330.</w:t>
      </w:r>
      <w:r w:rsidR="003F64A3" w:rsidRPr="00F73CCB">
        <w:t xml:space="preserve"> Denial of claim or of delay of payment; payments due immediately; consequences of unnecessary delay.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240 [1962 Code </w:t>
      </w:r>
      <w:r w:rsidRPr="00F73CCB">
        <w:t xml:space="preserve">Section </w:t>
      </w:r>
      <w:r w:rsidR="003F64A3" w:rsidRPr="00F73CCB">
        <w:t>46</w:t>
      </w:r>
      <w:r w:rsidRPr="00F73CCB">
        <w:noBreakHyphen/>
      </w:r>
      <w:r w:rsidR="003F64A3" w:rsidRPr="00F73CCB">
        <w:t xml:space="preserve">750.124; 1974 (58) 2718; 1987 Act No. 155, </w:t>
      </w:r>
      <w:r w:rsidRPr="00F73CCB">
        <w:t xml:space="preserve">Section </w:t>
      </w:r>
      <w:r w:rsidR="003F64A3" w:rsidRPr="00F73CCB">
        <w:t xml:space="preserve">25]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330 by 1987 Act No. 155, </w:t>
      </w:r>
      <w:r w:rsidRPr="00F73CCB">
        <w:t xml:space="preserve">Section </w:t>
      </w:r>
      <w:r w:rsidR="003F64A3" w:rsidRPr="00F73CCB">
        <w:t xml:space="preserve">1; 1993 Act No. 181, </w:t>
      </w:r>
      <w:r w:rsidRPr="00F73CCB">
        <w:t xml:space="preserve">Section </w:t>
      </w:r>
      <w:r w:rsidR="003F64A3" w:rsidRPr="00F73CCB">
        <w:t>812.</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340.</w:t>
      </w:r>
      <w:r w:rsidR="003F64A3" w:rsidRPr="00F73CCB">
        <w:t xml:space="preserve"> Agreement to exclude designated natural person from coverage.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Notwithstanding the definition of " insured" in Section 38</w:t>
      </w:r>
      <w:r w:rsidR="00F73CCB" w:rsidRPr="00F73CCB">
        <w:noBreakHyphen/>
      </w:r>
      <w:r w:rsidRPr="00F73CCB">
        <w:t>77</w:t>
      </w:r>
      <w:r w:rsidR="00F73CCB" w:rsidRPr="00F73CCB">
        <w:noBreakHyphen/>
      </w:r>
      <w:r w:rsidRPr="00F73CCB">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driver's license of the excluded person has been turned in to the Department of Motor Vehicles or (2) an appropriate policy of liability insurance or other security as may be authorized by law has been properly executed in the name of the person to be excluded.</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250 [1962 Code </w:t>
      </w:r>
      <w:r w:rsidRPr="00F73CCB">
        <w:t xml:space="preserve">Section </w:t>
      </w:r>
      <w:r w:rsidR="003F64A3" w:rsidRPr="00F73CCB">
        <w:t>46</w:t>
      </w:r>
      <w:r w:rsidRPr="00F73CCB">
        <w:noBreakHyphen/>
      </w:r>
      <w:r w:rsidR="003F64A3" w:rsidRPr="00F73CCB">
        <w:t xml:space="preserve">750.125; 1974 (58) 2718; 1987 Act No. 166, </w:t>
      </w:r>
      <w:r w:rsidRPr="00F73CCB">
        <w:t xml:space="preserve">Section </w:t>
      </w:r>
      <w:r w:rsidR="003F64A3" w:rsidRPr="00F73CCB">
        <w:t xml:space="preserve">20; 1987 Act No. 155, </w:t>
      </w:r>
      <w:r w:rsidRPr="00F73CCB">
        <w:t xml:space="preserve">Section </w:t>
      </w:r>
      <w:r w:rsidR="003F64A3" w:rsidRPr="00F73CCB">
        <w:t xml:space="preserve">25]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340 by 1987 Act No. 155, </w:t>
      </w:r>
      <w:r w:rsidRPr="00F73CCB">
        <w:t xml:space="preserve">Section </w:t>
      </w:r>
      <w:r w:rsidR="003F64A3" w:rsidRPr="00F73CCB">
        <w:t xml:space="preserve">1 [amendment to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250 by 1987 Act No. 166, </w:t>
      </w:r>
      <w:r w:rsidRPr="00F73CCB">
        <w:t xml:space="preserve">Section </w:t>
      </w:r>
      <w:r w:rsidR="003F64A3" w:rsidRPr="00F73CCB">
        <w:t xml:space="preserve">20, transferred to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340 by 1987 Act No. 155, </w:t>
      </w:r>
      <w:r w:rsidRPr="00F73CCB">
        <w:t xml:space="preserve">Section </w:t>
      </w:r>
      <w:r w:rsidR="003F64A3" w:rsidRPr="00F73CCB">
        <w:t xml:space="preserve">24]; 1988 Act No. 641, </w:t>
      </w:r>
      <w:r w:rsidRPr="00F73CCB">
        <w:t xml:space="preserve">Section </w:t>
      </w:r>
      <w:r w:rsidR="003F64A3" w:rsidRPr="00F73CCB">
        <w:t xml:space="preserve">2; 1993 Act No. 181, </w:t>
      </w:r>
      <w:r w:rsidRPr="00F73CCB">
        <w:t xml:space="preserve">Section </w:t>
      </w:r>
      <w:r w:rsidR="003F64A3" w:rsidRPr="00F73CCB">
        <w:t xml:space="preserve">813A; 1993 Act No. 181, </w:t>
      </w:r>
      <w:r w:rsidRPr="00F73CCB">
        <w:t xml:space="preserve">Section </w:t>
      </w:r>
      <w:r w:rsidR="003F64A3" w:rsidRPr="00F73CCB">
        <w:t xml:space="preserve">813B; 1996 Act No. 459, </w:t>
      </w:r>
      <w:r w:rsidRPr="00F73CCB">
        <w:t xml:space="preserve">Section </w:t>
      </w:r>
      <w:r w:rsidR="003F64A3" w:rsidRPr="00F73CCB">
        <w:t xml:space="preserve">63; 2004 Act No. 241, </w:t>
      </w:r>
      <w:r w:rsidRPr="00F73CCB">
        <w:t xml:space="preserve">Section </w:t>
      </w:r>
      <w:r w:rsidR="003F64A3" w:rsidRPr="00F73CCB">
        <w:t>8, eff January 1, 2005.</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341.</w:t>
      </w:r>
      <w:r w:rsidR="003F64A3" w:rsidRPr="00F73CCB">
        <w:t xml:space="preserve"> Unfair trade practices.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It is an unfair trade practice as defined in Section 39</w:t>
      </w:r>
      <w:r w:rsidR="00F73CCB" w:rsidRPr="00F73CCB">
        <w:noBreakHyphen/>
      </w:r>
      <w:r w:rsidRPr="00F73CCB">
        <w:t>5</w:t>
      </w:r>
      <w:r w:rsidR="00F73CCB" w:rsidRPr="00F73CCB">
        <w:noBreakHyphen/>
      </w:r>
      <w:r w:rsidRPr="00F73CCB">
        <w:t>20 to:</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 knowingly and wilfully make or cause to be made any false statement or representation of a material fact for use in an application for payment or for use in determining the right to payment under this chapter;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(2) submit or cause to be submitted bills or requests for payment containing charges for services rendered which are substantially in excess of the person's customary charges or in applicable cases substantially in excess of the person's costs for such services, unless there is good cause for the bills or requests containing the charges or costs;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(3) submit bills or requests for payment for work covered by insurance which are in excess of those submitted for similar work not covered by insurance;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(4) submit bills or requests for payment which are inflated for the purpose of relieving the insured of the obligation for making a payment for such goods and services as a result of a deductible or copayment clause; 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(5) in the case of a health care facility, as defined in Section 44</w:t>
      </w:r>
      <w:r w:rsidR="00F73CCB" w:rsidRPr="00F73CCB">
        <w:noBreakHyphen/>
      </w:r>
      <w:r w:rsidRPr="00F73CCB">
        <w:t>7</w:t>
      </w:r>
      <w:r w:rsidR="00F73CCB" w:rsidRPr="00F73CCB">
        <w:noBreakHyphen/>
      </w:r>
      <w:r w:rsidRPr="00F73CCB">
        <w:t>130, and a health care provider licensed pursuant to Title 40, charge a fee for: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(a) the search for and duplication of a medical record, in excess of sixty</w:t>
      </w:r>
      <w:r w:rsidR="00F73CCB" w:rsidRPr="00F73CCB">
        <w:noBreakHyphen/>
      </w:r>
      <w:r w:rsidRPr="00F73CCB">
        <w:t>five cents per page for the first thirty pages and fifty cents per page for all other pages;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(b) searching and handling a medical record in excess of fifteen dollars per request plus actual postage and applicable sales tax;</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(c) records copied at the request of a health care provider or for records sent to a health care provider at the request of a patient for the purpose of continuing medical care;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(d) more than the actual cost of reproduction of an X</w:t>
      </w:r>
      <w:r w:rsidR="00F73CCB" w:rsidRPr="00F73CCB">
        <w:noBreakHyphen/>
      </w:r>
      <w:r w:rsidRPr="00F73CCB">
        <w:t>ray. Actual cost means the cost of materials and supplies used to duplicate the X</w:t>
      </w:r>
      <w:r w:rsidR="00F73CCB" w:rsidRPr="00F73CCB">
        <w:noBreakHyphen/>
      </w:r>
      <w:r w:rsidRPr="00F73CCB">
        <w:t>ray and the labor and overhead costs associated with the duplication.</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1989 Act No. 148, </w:t>
      </w:r>
      <w:r w:rsidRPr="00F73CCB">
        <w:t xml:space="preserve">Section </w:t>
      </w:r>
      <w:r w:rsidR="003F64A3" w:rsidRPr="00F73CCB">
        <w:t xml:space="preserve">18; 1994 Act No. 468, </w:t>
      </w:r>
      <w:r w:rsidRPr="00F73CCB">
        <w:t xml:space="preserve">Section </w:t>
      </w:r>
      <w:r w:rsidR="003F64A3" w:rsidRPr="00F73CCB">
        <w:t>4.</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350.</w:t>
      </w:r>
      <w:r w:rsidR="003F64A3" w:rsidRPr="00F73CCB">
        <w:t xml:space="preserve"> Form to be used when optional coverages are offered.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a brief and concise explanation of the coverage;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a list of available limits and the range of premiums for the limits;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a space to mark whether the insured chooses to accept or reject the coverage and a space to state the limits of coverage the insured desires;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(4) a space for the insured to sign the form that acknowledges that the insured has been offered the optional coverages;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(5) the mailing address and telephone number of the insurance department that the applicant may contact if the applicant has questions that the insurance agent is unable to answer.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insured's failure to purchase optional coverage or higher limits.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An automobile insurer is not required to make a new offer of coverage on any automobile insurance policy which renews, extends, changes, supersedes, or replaces an existing policy.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(D) Compliance with this section satisfies the insurer and agent's duty to explain and offer optional coverages and higher limits and no person, including, but not limited to, an insurer and insurance agent is liable in an action for damages on account of the selection or rejection made by the named insured.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(E) If the insured fails or refuses to return an executed offer form within thirty days to the insurer, the insurer shall add on uninsured motorist and underinsured motorist coverages with the same policy limits as the insured's liability limits.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A3" w:rsidRPr="00F73CCB">
        <w:t xml:space="preserve">: 1989 Act No. 148, </w:t>
      </w:r>
      <w:r w:rsidRPr="00F73CCB">
        <w:t xml:space="preserve">Section </w:t>
      </w:r>
      <w:r w:rsidR="003F64A3" w:rsidRPr="00F73CCB">
        <w:t xml:space="preserve">22; 1994 Act No. 496, </w:t>
      </w:r>
      <w:r w:rsidRPr="00F73CCB">
        <w:t xml:space="preserve">Section </w:t>
      </w:r>
      <w:r w:rsidR="003F64A3" w:rsidRPr="00F73CCB">
        <w:t xml:space="preserve">2; 1997 Act No. 154, </w:t>
      </w:r>
      <w:r w:rsidRPr="00F73CCB">
        <w:t xml:space="preserve">Section </w:t>
      </w:r>
      <w:r w:rsidR="003F64A3" w:rsidRPr="00F73CCB">
        <w:t xml:space="preserve">15; 2006 Act No. 395, </w:t>
      </w:r>
      <w:r w:rsidRPr="00F73CCB">
        <w:t xml:space="preserve">Section </w:t>
      </w:r>
      <w:r w:rsidR="003F64A3" w:rsidRPr="00F73CCB">
        <w:t>1, eff June 14, 2006.</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Editor's Note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 xml:space="preserve">2013 Act No. 47, </w:t>
      </w:r>
      <w:r w:rsidR="00F73CCB" w:rsidRPr="00F73CCB">
        <w:t xml:space="preserve">Section </w:t>
      </w:r>
      <w:r w:rsidRPr="00F73CCB">
        <w:t>5, provides as follows:</w:t>
      </w:r>
    </w:p>
    <w:p w:rsidR="00F73CCB" w:rsidRP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CCB">
        <w:t>"SECTION 5. An automobile liability insurer is not required to make a new offer of coverage or obtain a new prescribed form on any automobile insurance policy, within the contemplation of Section 38</w:t>
      </w:r>
      <w:r w:rsidR="00F73CCB" w:rsidRPr="00F73CCB">
        <w:noBreakHyphen/>
      </w:r>
      <w:r w:rsidRPr="00F73CCB">
        <w:t>77</w:t>
      </w:r>
      <w:r w:rsidR="00F73CCB" w:rsidRPr="00F73CCB">
        <w:noBreakHyphen/>
      </w:r>
      <w:r w:rsidRPr="00F73CCB">
        <w:t>350, to comply with statutory changes to the minimum required limits set forth in Section 38</w:t>
      </w:r>
      <w:r w:rsidR="00F73CCB" w:rsidRPr="00F73CCB">
        <w:noBreakHyphen/>
      </w:r>
      <w:r w:rsidRPr="00F73CCB">
        <w:t>77</w:t>
      </w:r>
      <w:r w:rsidR="00F73CCB" w:rsidRPr="00F73CCB">
        <w:noBreakHyphen/>
      </w:r>
      <w:r w:rsidRPr="00F73CCB">
        <w:t>140 and Section 38</w:t>
      </w:r>
      <w:r w:rsidR="00F73CCB" w:rsidRPr="00F73CCB">
        <w:noBreakHyphen/>
      </w:r>
      <w:r w:rsidRPr="00F73CCB">
        <w:t>77</w:t>
      </w:r>
      <w:r w:rsidR="00F73CCB" w:rsidRPr="00F73CCB">
        <w:noBreakHyphen/>
      </w:r>
      <w:r w:rsidRPr="00F73CCB">
        <w:t>150."</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370.</w:t>
      </w:r>
      <w:r w:rsidR="003F64A3" w:rsidRPr="00F73CCB">
        <w:t xml:space="preserve"> Obligations of insurance</w:t>
      </w:r>
      <w:r w:rsidRPr="00F73CCB">
        <w:noBreakHyphen/>
      </w:r>
      <w:r w:rsidR="003F64A3" w:rsidRPr="00F73CCB">
        <w:t>support organizations; access to personal information.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If an individual, after proper identification, submits a written request to an insurance</w:t>
      </w:r>
      <w:r w:rsidR="00F73CCB" w:rsidRPr="00F73CCB">
        <w:noBreakHyphen/>
      </w:r>
      <w:r w:rsidRPr="00F73CCB">
        <w:t>support organization for access to recorded personal information about the individual that is reasonably described by the individual and reasonably able to be located and retrieved by the insurance</w:t>
      </w:r>
      <w:r w:rsidR="00F73CCB" w:rsidRPr="00F73CCB">
        <w:noBreakHyphen/>
      </w:r>
      <w:r w:rsidRPr="00F73CCB">
        <w:t>support organization, the insurance</w:t>
      </w:r>
      <w:r w:rsidR="00F73CCB" w:rsidRPr="00F73CCB">
        <w:noBreakHyphen/>
      </w:r>
      <w:r w:rsidRPr="00F73CCB">
        <w:t>support organization, within thirty business days from the date the request is received shall:</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inform the individual of the nature and substance of the recorded personal information in writing, by telephone, or by other oral communication, whichever the insurance</w:t>
      </w:r>
      <w:r w:rsidR="00F73CCB" w:rsidRPr="00F73CCB">
        <w:noBreakHyphen/>
      </w:r>
      <w:r w:rsidRPr="00F73CCB">
        <w:t>support organization prefers;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disclose to the individual the identity, if recorded, of those persons to whom the insurance</w:t>
      </w:r>
      <w:r w:rsidR="00F73CCB" w:rsidRPr="00F73CCB">
        <w:noBreakHyphen/>
      </w:r>
      <w:r w:rsidRPr="00F73CCB">
        <w:t>support organization has disclosed the personal information within two years before the request, and if the identity is not recorded, the names of those insurance</w:t>
      </w:r>
      <w:r w:rsidR="00F73CCB" w:rsidRPr="00F73CCB">
        <w:noBreakHyphen/>
      </w:r>
      <w:r w:rsidRPr="00F73CCB">
        <w:t>support organizations or other persons to whom the information is disclosed normally;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(4) provide the individual with a summary of the procedures by which he may request correction, amendment, or deletion of recorded personal information.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Any personal information provided pursuant to subsection (A) of this section must identify the source of the information if it is an institutional source.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F73CCB" w:rsidRPr="00F73CCB">
        <w:noBreakHyphen/>
      </w:r>
      <w:r w:rsidRPr="00F73CCB">
        <w:t>support organization prefers. If it elects to disclose the information to a medical professional designated by the individual, the insurer, agent, or insurance</w:t>
      </w:r>
      <w:r w:rsidR="00F73CCB" w:rsidRPr="00F73CCB">
        <w:noBreakHyphen/>
      </w:r>
      <w:r w:rsidRPr="00F73CCB">
        <w:t>support organization shall notify the individual, at the time of the disclosure, that it has provided the information to the medical professional.</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(D) Except for personal information provided under this section, an insurer, agent, or insurance</w:t>
      </w:r>
      <w:r w:rsidR="00F73CCB" w:rsidRPr="00F73CCB">
        <w:noBreakHyphen/>
      </w:r>
      <w:r w:rsidRPr="00F73CCB">
        <w:t>support organization may charge a reasonable fee to cover the costs incurred in providing a copy of recorded personal information to individuals.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F73CCB" w:rsidRPr="00F73CCB">
        <w:noBreakHyphen/>
      </w:r>
      <w:r w:rsidRPr="00F73CCB">
        <w:t>support organization may make arrangements with an insurance</w:t>
      </w:r>
      <w:r w:rsidR="00F73CCB" w:rsidRPr="00F73CCB">
        <w:noBreakHyphen/>
      </w:r>
      <w:r w:rsidRPr="00F73CCB">
        <w:t>support organization or a consumer reporting agency to copy and disclose recorded personal information on its behalf.</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(F) The rights granted to individuals in this section must extend to all natural persons to the extent information about them is collected and maintained by an insurer, agent, or insurance</w:t>
      </w:r>
      <w:r w:rsidR="00F73CCB" w:rsidRPr="00F73CCB">
        <w:noBreakHyphen/>
      </w:r>
      <w:r w:rsidRPr="00F73CCB">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(G) For purposes of this section, "insurance</w:t>
      </w:r>
      <w:r w:rsidR="00F73CCB" w:rsidRPr="00F73CCB">
        <w:noBreakHyphen/>
      </w:r>
      <w:r w:rsidRPr="00F73CCB">
        <w:t>support organization" does not include "consumer reporting agency".</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16.</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390.</w:t>
      </w:r>
      <w:r w:rsidR="003F64A3" w:rsidRPr="00F73CCB">
        <w:t xml:space="preserve"> Written notice of cancellation or nonrenewal; request for reasons for cancellation or nonrenewal.</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In the event of a cancellation or nonrenewal, including those that involve policies referred to in Section 38</w:t>
      </w:r>
      <w:r w:rsidR="00F73CCB" w:rsidRPr="00F73CCB">
        <w:noBreakHyphen/>
      </w:r>
      <w:r w:rsidRPr="00F73CCB">
        <w:t>77</w:t>
      </w:r>
      <w:r w:rsidR="00F73CCB" w:rsidRPr="00F73CCB">
        <w:noBreakHyphen/>
      </w:r>
      <w:r w:rsidRPr="00F73CCB">
        <w:t>120, the insurer or agent responsible for the cancellation or nonrenewal shall give a written notice in a form approved by the director that: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provides the applicant, policyholder, or individual proposed for coverage with a summary of the rights established under subsection (B) of this section and Section 38</w:t>
      </w:r>
      <w:r w:rsidR="00F73CCB" w:rsidRPr="00F73CCB">
        <w:noBreakHyphen/>
      </w:r>
      <w:r w:rsidRPr="00F73CCB">
        <w:t>77</w:t>
      </w:r>
      <w:r w:rsidR="00F73CCB" w:rsidRPr="00F73CCB">
        <w:noBreakHyphen/>
      </w:r>
      <w:r w:rsidRPr="00F73CCB">
        <w:t>380.</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F73CCB" w:rsidRPr="00F73CCB">
        <w:noBreakHyphen/>
      </w:r>
      <w:r w:rsidRPr="00F73CCB">
        <w:t>one business days from the date of receipt of the written request: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the specific reason or reasons for the cancellation or nonrenewal in writing, if that information was not furnished initially in writing pursuant to subsection (A)(1);</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the specific items of personal and privileged information that support those reasons; however: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r>
      <w:r w:rsidRPr="00F73CCB">
        <w:tab/>
        <w:t>(b) specific items of medical</w:t>
      </w:r>
      <w:r w:rsidR="00F73CCB" w:rsidRPr="00F73CCB">
        <w:noBreakHyphen/>
      </w:r>
      <w:r w:rsidRPr="00F73CCB">
        <w:t>record information supplied by a medical</w:t>
      </w:r>
      <w:r w:rsidR="00F73CCB" w:rsidRPr="00F73CCB">
        <w:noBreakHyphen/>
      </w:r>
      <w:r w:rsidRPr="00F73CCB">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the names and addresses of the institutional sources that supplied the specific items of information given pursuant to subsection (B)(2) of this section. However, the identity of any medical professional or medical</w:t>
      </w:r>
      <w:r w:rsidR="00F73CCB" w:rsidRPr="00F73CCB">
        <w:noBreakHyphen/>
      </w:r>
      <w:r w:rsidRPr="00F73CCB">
        <w:t>care institution must be disclosed either directly to the individual or to the designated medical professional, whichever the insurer or agent prefers.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(D) When a cancellation or nonrenewal results solely from an insured's oral request or inquiry, the explanation of reasons and summary of rights required by subsection (A) of this section may be given orally.</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16.</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395.</w:t>
      </w:r>
      <w:r w:rsidR="003F64A3" w:rsidRPr="00F73CCB">
        <w:t xml:space="preserve"> Absence of liability or cause of action in certain situations; exceptions.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A3" w:rsidRPr="00F73CCB">
        <w:t xml:space="preserve">: 1997 Act No. 154, </w:t>
      </w:r>
      <w:r w:rsidRPr="00F73CCB">
        <w:t xml:space="preserve">Section </w:t>
      </w:r>
      <w:r w:rsidR="003F64A3" w:rsidRPr="00F73CCB">
        <w:t>23.</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64A3" w:rsidRPr="00F73CCB">
        <w:t xml:space="preserve"> 7</w:t>
      </w:r>
    </w:p>
    <w:p w:rsidR="00F73CCB" w:rsidRP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CCB">
        <w:t>Arbitration of Property Damage Liability Claims</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710.</w:t>
      </w:r>
      <w:r w:rsidR="003F64A3" w:rsidRPr="00F73CCB">
        <w:t xml:space="preserve"> Appointment of attorneys as arbitrators to hear and determine property damage liability claims; process and procedure.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510 [1962 Code </w:t>
      </w:r>
      <w:r w:rsidRPr="00F73CCB">
        <w:t xml:space="preserve">Section </w:t>
      </w:r>
      <w:r w:rsidR="003F64A3" w:rsidRPr="00F73CCB">
        <w:t>47</w:t>
      </w:r>
      <w:r w:rsidRPr="00F73CCB">
        <w:noBreakHyphen/>
      </w:r>
      <w:r w:rsidR="003F64A3" w:rsidRPr="00F73CCB">
        <w:t xml:space="preserve">750.135;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710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720.</w:t>
      </w:r>
      <w:r w:rsidR="003F64A3" w:rsidRPr="00F73CCB">
        <w:t xml:space="preserve"> Number, qualifications, and compensation of arbitrators; fee paid by claimant.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Each arbitrator assigned to determine the claim may be compensated, not to exceed thirty</w:t>
      </w:r>
      <w:r w:rsidR="00F73CCB" w:rsidRPr="00F73CCB">
        <w:noBreakHyphen/>
      </w:r>
      <w:r w:rsidRPr="00F73CCB">
        <w:t>five dollars for his services and time, payable out of the funds of the court and which may not be taxable as costs to either party.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520 [1962 Code </w:t>
      </w:r>
      <w:r w:rsidRPr="00F73CCB">
        <w:t xml:space="preserve">Section </w:t>
      </w:r>
      <w:r w:rsidR="003F64A3" w:rsidRPr="00F73CCB">
        <w:t>46</w:t>
      </w:r>
      <w:r w:rsidRPr="00F73CCB">
        <w:noBreakHyphen/>
      </w:r>
      <w:r w:rsidR="003F64A3" w:rsidRPr="00F73CCB">
        <w:t xml:space="preserve">750.136;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720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730.</w:t>
      </w:r>
      <w:r w:rsidR="003F64A3" w:rsidRPr="00F73CCB">
        <w:t xml:space="preserve"> Request for arbitration; no formal pleading and process; arbitration docket; filing of claim; service of summons to defendant.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530 [1962 Code </w:t>
      </w:r>
      <w:r w:rsidRPr="00F73CCB">
        <w:t xml:space="preserve">Section </w:t>
      </w:r>
      <w:r w:rsidR="003F64A3" w:rsidRPr="00F73CCB">
        <w:t>46</w:t>
      </w:r>
      <w:r w:rsidRPr="00F73CCB">
        <w:noBreakHyphen/>
      </w:r>
      <w:r w:rsidR="003F64A3" w:rsidRPr="00F73CCB">
        <w:t xml:space="preserve">750.137;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730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740.</w:t>
      </w:r>
      <w:r w:rsidR="003F64A3" w:rsidRPr="00F73CCB">
        <w:t xml:space="preserve"> Hearing; notice to parties; damages to be awarded; securing attendance of witnesses.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Two estimates of damage to the motor vehicle or its contents signed by the estimator.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Signed receipts for car repairs.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Bills or receipts for other property damages claimed.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forms shall also contain notice to the parties that, if they cannot attend because of illness or otherwise, the clerk of court must be notified as soon as possible with the request that another date be set for the hearing.</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Property damages must be awarded as provided by law, including, but not limited to, actual damages, loss of use, depreciation, and any other property damages which are the direct and proximate result of the accident.</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The parties may secure the attendance of witnesses by their voluntary appearance or may secure their attendance by subpoenas prepared and issued in accordance with the laws of this State.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540 [1962 Code </w:t>
      </w:r>
      <w:r w:rsidRPr="00F73CCB">
        <w:t xml:space="preserve">Section </w:t>
      </w:r>
      <w:r w:rsidR="003F64A3" w:rsidRPr="00F73CCB">
        <w:t>46</w:t>
      </w:r>
      <w:r w:rsidRPr="00F73CCB">
        <w:noBreakHyphen/>
      </w:r>
      <w:r w:rsidR="003F64A3" w:rsidRPr="00F73CCB">
        <w:t xml:space="preserve">750.138;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740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750.</w:t>
      </w:r>
      <w:r w:rsidR="003F64A3" w:rsidRPr="00F73CCB">
        <w:t xml:space="preserve"> Enforcement of subpoenas; warrant to produce witnesses; certification of records.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All records introduced in evidence which are not identified by their preparer must be certified under oath as a correct statement of the facts contained therein.</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550 [1962 Code </w:t>
      </w:r>
      <w:r w:rsidRPr="00F73CCB">
        <w:t xml:space="preserve">Section </w:t>
      </w:r>
      <w:r w:rsidR="003F64A3" w:rsidRPr="00F73CCB">
        <w:t>46</w:t>
      </w:r>
      <w:r w:rsidRPr="00F73CCB">
        <w:noBreakHyphen/>
      </w:r>
      <w:r w:rsidR="003F64A3" w:rsidRPr="00F73CCB">
        <w:t xml:space="preserve">750.139;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750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760.</w:t>
      </w:r>
      <w:r w:rsidR="003F64A3" w:rsidRPr="00F73CCB">
        <w:t xml:space="preserve"> Decision of arbitrators.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560 [1962 Code </w:t>
      </w:r>
      <w:r w:rsidRPr="00F73CCB">
        <w:t xml:space="preserve">Section </w:t>
      </w:r>
      <w:r w:rsidR="003F64A3" w:rsidRPr="00F73CCB">
        <w:t>46</w:t>
      </w:r>
      <w:r w:rsidRPr="00F73CCB">
        <w:noBreakHyphen/>
      </w:r>
      <w:r w:rsidR="003F64A3" w:rsidRPr="00F73CCB">
        <w:t xml:space="preserve">750.140;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760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770.</w:t>
      </w:r>
      <w:r w:rsidR="003F64A3" w:rsidRPr="00F73CCB">
        <w:t xml:space="preserve"> Right to appeal decision; procedures.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A3" w:rsidRPr="00F73CCB">
        <w:t xml:space="preserve">: Former 1976 Code </w:t>
      </w:r>
      <w:r w:rsidRPr="00F73CCB">
        <w:t xml:space="preserve">Section </w:t>
      </w:r>
      <w:r w:rsidR="003F64A3" w:rsidRPr="00F73CCB">
        <w:t>56</w:t>
      </w:r>
      <w:r w:rsidRPr="00F73CCB">
        <w:noBreakHyphen/>
      </w:r>
      <w:r w:rsidR="003F64A3" w:rsidRPr="00F73CCB">
        <w:t>11</w:t>
      </w:r>
      <w:r w:rsidRPr="00F73CCB">
        <w:noBreakHyphen/>
      </w:r>
      <w:r w:rsidR="003F64A3" w:rsidRPr="00F73CCB">
        <w:t xml:space="preserve">570 [1962 Code </w:t>
      </w:r>
      <w:r w:rsidRPr="00F73CCB">
        <w:t xml:space="preserve">Section </w:t>
      </w:r>
      <w:r w:rsidR="003F64A3" w:rsidRPr="00F73CCB">
        <w:t>46</w:t>
      </w:r>
      <w:r w:rsidRPr="00F73CCB">
        <w:noBreakHyphen/>
      </w:r>
      <w:r w:rsidR="003F64A3" w:rsidRPr="00F73CCB">
        <w:t xml:space="preserve">750.141; 1974 (58) 2718]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770 by 1987 Act No. 155, </w:t>
      </w:r>
      <w:r w:rsidRPr="00F73CCB">
        <w:t xml:space="preserve">Section </w:t>
      </w:r>
      <w:r w:rsidR="003F64A3" w:rsidRPr="00F73CCB">
        <w:t>1.</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64A3" w:rsidRPr="00F73CCB">
        <w:t xml:space="preserve"> 8</w:t>
      </w:r>
    </w:p>
    <w:p w:rsidR="00F73CCB" w:rsidRP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CCB">
        <w:t>Assignment of Risks</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810.</w:t>
      </w:r>
      <w:r w:rsidR="003F64A3" w:rsidRPr="00F73CCB">
        <w:t xml:space="preserve"> Promulgation of standards for assignment of risks to insurance carriers and servicing carriers; establishment of Associated Auto Insurers Plan.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21(A).</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820.</w:t>
      </w:r>
      <w:r w:rsidR="003F64A3" w:rsidRPr="00F73CCB">
        <w:t xml:space="preserve"> Application to have risk assigned to insurance carrier licenses to write motor vehicle liability insurance.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21(A).</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830.</w:t>
      </w:r>
      <w:r w:rsidR="003F64A3" w:rsidRPr="00F73CCB">
        <w:t xml:space="preserve"> Assigned Risk Pool.</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carrier's pool policies. These agreements are subject to approval by the director.</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21(A).</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840.</w:t>
      </w:r>
      <w:r w:rsidR="003F64A3" w:rsidRPr="00F73CCB">
        <w:t xml:space="preserve"> Powers of director.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director may in its discretion, after reviewing all information pertaining to the applicant or policyholder available from its records, the records of the department, or from other sources: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 refuse to assign an application;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(2) approve the rejection of an application by an insurance carrier;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(3) approve the cancellation of a policy of motor vehicle liability, physical damage, and medical payments insurance by an insurance carrier; 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(4) refuse to approve the renewal or the reassignment of an expiring policy.</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21(A).</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841.</w:t>
      </w:r>
      <w:r w:rsidR="003F64A3" w:rsidRPr="00F73CCB">
        <w:t xml:space="preserve"> Information to be supplied by Associated Auto Insurers Plan producers.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producer of each Associated Auto Insurers Plan must provide on a form promulgated by the director of the Department of Insurance the information as follows: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(1) the name of one other insurance agent and/or insurer representative who has rejected the applicant for automobile insurance;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(2) if the producer has at least one voluntary market for automobile insurance, the producer must provide the application to at least one voluntary market used by that producer and the application must be rejected;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(3) the reason why the applicant is submitting an application to the Associated Auto Insurers Plan. Such reason shall include data on traffic violations, accidents and/or reasons as to why the voluntary market has not provided coverage.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21(A).</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845.</w:t>
      </w:r>
      <w:r w:rsidR="003F64A3" w:rsidRPr="00F73CCB">
        <w:t xml:space="preserve"> Review of applications.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The director or his designee, or the plan manager, may review each application. Applications which are not complete or accurate, or both, shall be considered in violation of Section 38</w:t>
      </w:r>
      <w:r w:rsidR="00F73CCB" w:rsidRPr="00F73CCB">
        <w:noBreakHyphen/>
      </w:r>
      <w:r w:rsidRPr="00F73CCB">
        <w:t>57</w:t>
      </w:r>
      <w:r w:rsidR="00F73CCB" w:rsidRPr="00F73CCB">
        <w:noBreakHyphen/>
      </w:r>
      <w:r w:rsidRPr="00F73CCB">
        <w:t>30 and are subject to penalty. The department shall promulgate regulations to enforce this section. Penalties may include suspension of binding authority, fines up to five thousand dollars, and revocation of license.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In his review of the agent's or broker's residual market business, the director or his designee may consider whether the insurer, agent, or broker is participating in a pattern of unfair discrimination as provided in Section 38</w:t>
      </w:r>
      <w:r w:rsidR="00F73CCB" w:rsidRPr="00F73CCB">
        <w:noBreakHyphen/>
      </w:r>
      <w:r w:rsidRPr="00F73CCB">
        <w:t>77</w:t>
      </w:r>
      <w:r w:rsidR="00F73CCB" w:rsidRPr="00F73CCB">
        <w:noBreakHyphen/>
      </w:r>
      <w:r w:rsidRPr="00F73CCB">
        <w:t>122 and Section 38</w:t>
      </w:r>
      <w:r w:rsidR="00F73CCB" w:rsidRPr="00F73CCB">
        <w:noBreakHyphen/>
      </w:r>
      <w:r w:rsidRPr="00F73CCB">
        <w:t>77</w:t>
      </w:r>
      <w:r w:rsidR="00F73CCB" w:rsidRPr="00F73CCB">
        <w:noBreakHyphen/>
      </w:r>
      <w:r w:rsidRPr="00F73CCB">
        <w:t>123.</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21(A).</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850.</w:t>
      </w:r>
      <w:r w:rsidR="003F64A3" w:rsidRPr="00F73CCB">
        <w:t xml:space="preserve"> Confidentiality of information filed with director.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21(A).</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860.</w:t>
      </w:r>
      <w:r w:rsidR="003F64A3" w:rsidRPr="00F73CCB">
        <w:t xml:space="preserve"> Disclosure of reasons for director's decisions not required; liability.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The director is not required to disclose to any person, including the applicant or policyholder, its reasons for: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refusing to assign an application;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approving the rejection of an application by an insurance carrier;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approving the cancellation of a policy of motor vehicle liability, physical damage, and medical payments insurance by an insurance carrier; or</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(4) refusing to approve the renewal or the reassignment of an expiring policy.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The director or anyone acting for him is not held liable for any act or omission in connection with the administration of the duties imposed upon it by the provisions of this chapter, except upon proof of actual malfeasance.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21(A).</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870.</w:t>
      </w:r>
      <w:r w:rsidR="003F64A3" w:rsidRPr="00F73CCB">
        <w:t xml:space="preserve"> Availability of assignment of risks provisions to nonresidents and personnel of the Armed Forces.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driver's license issued by another state or territory of the United States or by the District of Columbia, regardless of the state of registration of their motor vehicle, if their motor vehicle is garaged principally in this State.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1997 Act No. 154, </w:t>
      </w:r>
      <w:r w:rsidRPr="00F73CCB">
        <w:t xml:space="preserve">Section </w:t>
      </w:r>
      <w:r w:rsidR="003F64A3" w:rsidRPr="00F73CCB">
        <w:t xml:space="preserve">21(A); 2003 Act No. 73, </w:t>
      </w:r>
      <w:r w:rsidRPr="00F73CCB">
        <w:t xml:space="preserve">Section </w:t>
      </w:r>
      <w:r w:rsidR="003F64A3" w:rsidRPr="00F73CCB">
        <w:t>16, eff June 25, 2003.</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880.</w:t>
      </w:r>
      <w:r w:rsidR="003F64A3" w:rsidRPr="00F73CCB">
        <w:t xml:space="preserve"> Availability of assignment of risks provisions to carriers legally required to carry public liability and property damage insurance.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A3" w:rsidRPr="00F73CCB">
        <w:t xml:space="preserve">: 1997 Act No. 154, </w:t>
      </w:r>
      <w:r w:rsidRPr="00F73CCB">
        <w:t xml:space="preserve">Section </w:t>
      </w:r>
      <w:r w:rsidR="003F64A3" w:rsidRPr="00F73CCB">
        <w:t>21(A).</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64A3" w:rsidRPr="00F73CCB">
        <w:t xml:space="preserve"> 11</w:t>
      </w:r>
    </w:p>
    <w:p w:rsidR="00F73CCB" w:rsidRP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CCB">
        <w:t>Motor Vehicle Theft and Motor Vehicle Insurance Fraud Reporting</w:t>
      </w:r>
      <w:r w:rsidR="00F73CCB" w:rsidRPr="00F73CCB">
        <w:noBreakHyphen/>
      </w:r>
      <w:r w:rsidRPr="00F73CCB">
        <w:t>Immunity Act</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1110.</w:t>
      </w:r>
      <w:r w:rsidR="003F64A3" w:rsidRPr="00F73CCB">
        <w:t xml:space="preserve"> Short title.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This article may be cited as the "Motor Vehicle Theft and Motor Vehicle Insurance Fraud Reporting</w:t>
      </w:r>
      <w:r w:rsidR="00F73CCB" w:rsidRPr="00F73CCB">
        <w:noBreakHyphen/>
      </w:r>
      <w:r w:rsidRPr="00F73CCB">
        <w:t>Immunity Act".</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1610 [1986 Act No. 513, </w:t>
      </w:r>
      <w:r w:rsidRPr="00F73CCB">
        <w:t xml:space="preserve">Section </w:t>
      </w:r>
      <w:r w:rsidR="003F64A3" w:rsidRPr="00F73CCB">
        <w:t xml:space="preserve">1]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1110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1120.</w:t>
      </w:r>
      <w:r w:rsidR="003F64A3" w:rsidRPr="00F73CCB">
        <w:t xml:space="preserve"> Definitions.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As used in this article: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"Authorized agency" means: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the South Carolina State Law Enforcement Division, the Department of Public Safety, the sheriff's department of any county of this State, and any duly constituted criminal investigative department or agency of another state of the United States;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the Attorney General of this State, any circuit solicitor of this State, any prosecuting attorney for a county, circuit, or district of another state or of the United States;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the South Carolina Department of Insurance and the South Carolina Department of Consumer Affairs of the Attorney General's Office; and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(4) the United States Department of Justice and its Federal Bureau of Investigation.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"Relevant" means having any tendency to make the existence of any fact that is of consequence to the investigation or determination of the issue more probable or less probable than it would be without the evidence.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"Action" means affirmative acts and the failure to take action.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(d) "Immune"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Derived from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1620 [1986 Act No. 513, </w:t>
      </w:r>
      <w:r w:rsidRPr="00F73CCB">
        <w:t xml:space="preserve">Section </w:t>
      </w:r>
      <w:r w:rsidR="003F64A3" w:rsidRPr="00F73CCB">
        <w:t xml:space="preserve">2]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1120 by 1987 Act No. 155, </w:t>
      </w:r>
      <w:r w:rsidRPr="00F73CCB">
        <w:t xml:space="preserve">Section </w:t>
      </w:r>
      <w:r w:rsidR="003F64A3" w:rsidRPr="00F73CCB">
        <w:t xml:space="preserve">1; 1992 Act No. 454, </w:t>
      </w:r>
      <w:r w:rsidRPr="00F73CCB">
        <w:t xml:space="preserve">Section </w:t>
      </w:r>
      <w:r w:rsidR="003F64A3" w:rsidRPr="00F73CCB">
        <w:t xml:space="preserve">1; 1993 Act No. 181, </w:t>
      </w:r>
      <w:r w:rsidRPr="00F73CCB">
        <w:t xml:space="preserve">Section </w:t>
      </w:r>
      <w:r w:rsidR="003F64A3" w:rsidRPr="00F73CCB">
        <w:t xml:space="preserve">829; 1996 Act No. 459, </w:t>
      </w:r>
      <w:r w:rsidRPr="00F73CCB">
        <w:t xml:space="preserve">Section </w:t>
      </w:r>
      <w:r w:rsidR="003F64A3" w:rsidRPr="00F73CCB">
        <w:t>64.</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1130.</w:t>
      </w:r>
      <w:r w:rsidR="003F64A3" w:rsidRPr="00F73CCB">
        <w:t xml:space="preserve"> Provision to authorized agencies, by insurance companies, of information regarding motor vehicle theft or motor vehicle insurance fraud; release of information by authorized agencies; immunity from liability.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(1) pertinent insurance policy information relevant to theft or fraud under investigation and any application for a policy;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(2) policy premium payment records which are available;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(3) history of previous claims made by the insured;</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r>
      <w:r w:rsidRPr="00F73CCB">
        <w:tab/>
        <w:t>(4) material relating to the investigation of the loss including statements of any person, proof of loss, and any other evidence relevant to the investigation.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When an insurance company has reason to believe that a motor vehicle loss in which it has an interest may involve theft or a fraudulent claim, the company may notify, in writing, an authorized agency and provide it with any or all material developed from the company's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(c) The authorized agency provided with information may release or provide the information to any agency asked to participate in the investigation.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(d) Any insurance company providing information to an authorized agency has the right to be informed, upon written request, as to the status of the case by the agency within a reasonable time, as determined by the authorized agency.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(e) Any insurance company or authorized agency which releases information, whether oral or written, and any person acting in their behalf, pursuant to this article, is immune from any liability arising out of the release.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1630 [1986 Act No. 513, </w:t>
      </w:r>
      <w:r w:rsidRPr="00F73CCB">
        <w:t xml:space="preserve">Section </w:t>
      </w:r>
      <w:r w:rsidR="003F64A3" w:rsidRPr="00F73CCB">
        <w:t xml:space="preserve">3]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1130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1140.</w:t>
      </w:r>
      <w:r w:rsidR="003F64A3" w:rsidRPr="00F73CCB">
        <w:t xml:space="preserve"> Requirement that information be held in confidence until release is required; obligation of authorized agency, and its agents and employees, to testify.</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Any authorized agency or insurance company which receives any information furnished pursuant to this article shall hold the information in confidence until its release is required pursuant to a criminal or civil action or proceeding.</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Any authorized agency, its agents, or employees, may be required to testify in any litigation in which the insurance company at interest is named as a party.</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1640 [1986 Act No. 513, </w:t>
      </w:r>
      <w:r w:rsidRPr="00F73CCB">
        <w:t xml:space="preserve">Section </w:t>
      </w:r>
      <w:r w:rsidR="003F64A3" w:rsidRPr="00F73CCB">
        <w:t xml:space="preserve">4]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1140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1150.</w:t>
      </w:r>
      <w:r w:rsidR="003F64A3" w:rsidRPr="00F73CCB">
        <w:t xml:space="preserve"> Prohibitions relative to disclosure or nondisclosure of information.</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 No person may intentionally or knowingly refuse to release any information requested pursuant to this article.</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(b) No person may fail to hold in confidence information required to be held in confidence by this article.</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4A3" w:rsidRPr="00F73CCB">
        <w:t xml:space="preserve">: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1650 [1986 Act No. 513, </w:t>
      </w:r>
      <w:r w:rsidRPr="00F73CCB">
        <w:t xml:space="preserve">Section </w:t>
      </w:r>
      <w:r w:rsidR="003F64A3" w:rsidRPr="00F73CCB">
        <w:t xml:space="preserve">5]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1150 by 1987 Act No. 155, </w:t>
      </w:r>
      <w:r w:rsidRPr="00F73CCB">
        <w:t xml:space="preserve">Section </w:t>
      </w:r>
      <w:r w:rsidR="003F64A3" w:rsidRPr="00F73CCB">
        <w:t>1.</w:t>
      </w:r>
    </w:p>
    <w:p w:rsidR="00F73CCB" w:rsidRP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rPr>
          <w:b/>
        </w:rPr>
        <w:t xml:space="preserve">SECTION </w:t>
      </w:r>
      <w:r w:rsidR="003F64A3" w:rsidRPr="00F73CCB">
        <w:rPr>
          <w:b/>
        </w:rPr>
        <w:t>38</w:t>
      </w:r>
      <w:r w:rsidRPr="00F73CCB">
        <w:rPr>
          <w:b/>
        </w:rPr>
        <w:noBreakHyphen/>
      </w:r>
      <w:r w:rsidR="003F64A3" w:rsidRPr="00F73CCB">
        <w:rPr>
          <w:b/>
        </w:rPr>
        <w:t>77</w:t>
      </w:r>
      <w:r w:rsidRPr="00F73CCB">
        <w:rPr>
          <w:b/>
        </w:rPr>
        <w:noBreakHyphen/>
      </w:r>
      <w:r w:rsidR="003F64A3" w:rsidRPr="00F73CCB">
        <w:rPr>
          <w:b/>
        </w:rPr>
        <w:t>1160.</w:t>
      </w:r>
      <w:r w:rsidR="003F64A3" w:rsidRPr="00F73CCB">
        <w:t xml:space="preserve"> Violations and penalties.</w:t>
      </w:r>
    </w:p>
    <w:p w:rsidR="00F73CCB" w:rsidRDefault="003F64A3"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CCB">
        <w:tab/>
        <w:t>Any person who violates the provisions of this article is guilty of a misdemeanor and upon conviction must be fined not more than three thousand dollars or imprisoned for not more than two years, or both.</w:t>
      </w: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CCB" w:rsidRDefault="00F73CCB"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4A3" w:rsidRPr="00F73CCB">
        <w:t xml:space="preserve">: Former 1976 Code </w:t>
      </w:r>
      <w:r w:rsidRPr="00F73CCB">
        <w:t xml:space="preserve">Section </w:t>
      </w:r>
      <w:r w:rsidR="003F64A3" w:rsidRPr="00F73CCB">
        <w:t>38</w:t>
      </w:r>
      <w:r w:rsidRPr="00F73CCB">
        <w:noBreakHyphen/>
      </w:r>
      <w:r w:rsidR="003F64A3" w:rsidRPr="00F73CCB">
        <w:t>37</w:t>
      </w:r>
      <w:r w:rsidRPr="00F73CCB">
        <w:noBreakHyphen/>
      </w:r>
      <w:r w:rsidR="003F64A3" w:rsidRPr="00F73CCB">
        <w:t xml:space="preserve">1660 [1986 Act No. 513, </w:t>
      </w:r>
      <w:r w:rsidRPr="00F73CCB">
        <w:t xml:space="preserve">Section </w:t>
      </w:r>
      <w:r w:rsidR="003F64A3" w:rsidRPr="00F73CCB">
        <w:t xml:space="preserve">6] recodified as </w:t>
      </w:r>
      <w:r w:rsidRPr="00F73CCB">
        <w:t xml:space="preserve">Section </w:t>
      </w:r>
      <w:r w:rsidR="003F64A3" w:rsidRPr="00F73CCB">
        <w:t>38</w:t>
      </w:r>
      <w:r w:rsidRPr="00F73CCB">
        <w:noBreakHyphen/>
      </w:r>
      <w:r w:rsidR="003F64A3" w:rsidRPr="00F73CCB">
        <w:t>77</w:t>
      </w:r>
      <w:r w:rsidRPr="00F73CCB">
        <w:noBreakHyphen/>
      </w:r>
      <w:r w:rsidR="003F64A3" w:rsidRPr="00F73CCB">
        <w:t xml:space="preserve">1160 by 1987 Act No. 155, </w:t>
      </w:r>
      <w:r w:rsidRPr="00F73CCB">
        <w:t xml:space="preserve">Section </w:t>
      </w:r>
      <w:r w:rsidR="003F64A3" w:rsidRPr="00F73CCB">
        <w:t>1.</w:t>
      </w:r>
    </w:p>
    <w:p w:rsidR="00F25049" w:rsidRPr="00F73CCB" w:rsidRDefault="00F25049" w:rsidP="00F7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3CCB" w:rsidSect="00F73C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CCB" w:rsidRDefault="00F73CCB" w:rsidP="00F73CCB">
      <w:r>
        <w:separator/>
      </w:r>
    </w:p>
  </w:endnote>
  <w:endnote w:type="continuationSeparator" w:id="0">
    <w:p w:rsidR="00F73CCB" w:rsidRDefault="00F73CCB" w:rsidP="00F7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CB" w:rsidRPr="00F73CCB" w:rsidRDefault="00F73CCB" w:rsidP="00F73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CB" w:rsidRPr="00F73CCB" w:rsidRDefault="00F73CCB" w:rsidP="00F73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CB" w:rsidRPr="00F73CCB" w:rsidRDefault="00F73CCB" w:rsidP="00F73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CCB" w:rsidRDefault="00F73CCB" w:rsidP="00F73CCB">
      <w:r>
        <w:separator/>
      </w:r>
    </w:p>
  </w:footnote>
  <w:footnote w:type="continuationSeparator" w:id="0">
    <w:p w:rsidR="00F73CCB" w:rsidRDefault="00F73CCB" w:rsidP="00F7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CB" w:rsidRPr="00F73CCB" w:rsidRDefault="00F73CCB" w:rsidP="00F73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CB" w:rsidRPr="00F73CCB" w:rsidRDefault="00F73CCB" w:rsidP="00F73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CB" w:rsidRPr="00F73CCB" w:rsidRDefault="00F73CCB" w:rsidP="00F73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A3"/>
    <w:rsid w:val="003F64A3"/>
    <w:rsid w:val="00F25049"/>
    <w:rsid w:val="00F7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C20BA-2A0A-4B44-AB16-FACDE561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6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64A3"/>
    <w:rPr>
      <w:rFonts w:ascii="Courier New" w:eastAsiaTheme="minorEastAsia" w:hAnsi="Courier New" w:cs="Courier New"/>
      <w:sz w:val="20"/>
      <w:szCs w:val="20"/>
    </w:rPr>
  </w:style>
  <w:style w:type="paragraph" w:styleId="Header">
    <w:name w:val="header"/>
    <w:basedOn w:val="Normal"/>
    <w:link w:val="HeaderChar"/>
    <w:uiPriority w:val="99"/>
    <w:unhideWhenUsed/>
    <w:rsid w:val="00F73CCB"/>
    <w:pPr>
      <w:tabs>
        <w:tab w:val="center" w:pos="4680"/>
        <w:tab w:val="right" w:pos="9360"/>
      </w:tabs>
    </w:pPr>
  </w:style>
  <w:style w:type="character" w:customStyle="1" w:styleId="HeaderChar">
    <w:name w:val="Header Char"/>
    <w:basedOn w:val="DefaultParagraphFont"/>
    <w:link w:val="Header"/>
    <w:uiPriority w:val="99"/>
    <w:rsid w:val="00F73CCB"/>
  </w:style>
  <w:style w:type="paragraph" w:styleId="Footer">
    <w:name w:val="footer"/>
    <w:basedOn w:val="Normal"/>
    <w:link w:val="FooterChar"/>
    <w:uiPriority w:val="99"/>
    <w:unhideWhenUsed/>
    <w:rsid w:val="00F73CCB"/>
    <w:pPr>
      <w:tabs>
        <w:tab w:val="center" w:pos="4680"/>
        <w:tab w:val="right" w:pos="9360"/>
      </w:tabs>
    </w:pPr>
  </w:style>
  <w:style w:type="character" w:customStyle="1" w:styleId="FooterChar">
    <w:name w:val="Footer Char"/>
    <w:basedOn w:val="DefaultParagraphFont"/>
    <w:link w:val="Footer"/>
    <w:uiPriority w:val="99"/>
    <w:rsid w:val="00F7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36</Pages>
  <Words>16202</Words>
  <Characters>92358</Characters>
  <Application>Microsoft Office Word</Application>
  <DocSecurity>0</DocSecurity>
  <Lines>769</Lines>
  <Paragraphs>216</Paragraphs>
  <ScaleCrop>false</ScaleCrop>
  <Company>Legislative Services Agency</Company>
  <LinksUpToDate>false</LinksUpToDate>
  <CharactersWithSpaces>108344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2019-10-01T15:32:00Z</dcterms:modified>
</cp:coreProperties>
</file>