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47875">
        <w:t>CHAPTER 21</w:t>
      </w:r>
    </w:p>
    <w:p w:rsidR="00347875" w:rsidRP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347875">
        <w:t>State Warehouse System [Repealed]</w:t>
      </w:r>
      <w:bookmarkStart w:id="0" w:name="_GoBack"/>
      <w:bookmarkEnd w:id="0"/>
    </w:p>
    <w:p w:rsidR="00347875" w:rsidRPr="00347875" w:rsidRDefault="00347875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347875" w:rsidRDefault="00347875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rPr>
          <w:b/>
        </w:rPr>
        <w:t xml:space="preserve">SECTIONS </w:t>
      </w:r>
      <w:r w:rsidR="00B262B8" w:rsidRPr="00347875">
        <w:rPr>
          <w:b/>
        </w:rPr>
        <w:t>39</w:t>
      </w:r>
      <w:r w:rsidRPr="00347875">
        <w:rPr>
          <w:b/>
        </w:rPr>
        <w:noBreakHyphen/>
      </w:r>
      <w:r w:rsidR="00B262B8" w:rsidRPr="00347875">
        <w:rPr>
          <w:b/>
        </w:rPr>
        <w:t>21</w:t>
      </w:r>
      <w:r w:rsidRPr="00347875">
        <w:rPr>
          <w:b/>
        </w:rPr>
        <w:noBreakHyphen/>
      </w:r>
      <w:r w:rsidR="00B262B8" w:rsidRPr="00347875">
        <w:rPr>
          <w:b/>
        </w:rPr>
        <w:t>10 to 39</w:t>
      </w:r>
      <w:r w:rsidRPr="00347875">
        <w:rPr>
          <w:b/>
        </w:rPr>
        <w:noBreakHyphen/>
      </w:r>
      <w:r w:rsidR="00B262B8" w:rsidRPr="00347875">
        <w:rPr>
          <w:b/>
        </w:rPr>
        <w:t>21</w:t>
      </w:r>
      <w:r w:rsidRPr="00347875">
        <w:rPr>
          <w:b/>
        </w:rPr>
        <w:noBreakHyphen/>
      </w:r>
      <w:r w:rsidR="00B262B8" w:rsidRPr="00347875">
        <w:rPr>
          <w:b/>
        </w:rPr>
        <w:t>360.</w:t>
      </w:r>
      <w:r w:rsidR="00B262B8" w:rsidRPr="00347875">
        <w:t xml:space="preserve"> Repealed by 1990 Act No. 436 </w:t>
      </w:r>
      <w:r w:rsidRPr="00347875">
        <w:t xml:space="preserve">Section </w:t>
      </w:r>
      <w:r w:rsidR="00B262B8" w:rsidRPr="00347875">
        <w:t>2, eff April 24, 1990.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>Editor's Note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>For provisions governing the State Warehouse System, see sections 39</w:t>
      </w:r>
      <w:r w:rsidR="00347875" w:rsidRPr="00347875">
        <w:noBreakHyphen/>
      </w:r>
      <w:r w:rsidRPr="00347875">
        <w:t>22</w:t>
      </w:r>
      <w:r w:rsidR="00347875" w:rsidRPr="00347875">
        <w:noBreakHyphen/>
      </w:r>
      <w:r w:rsidRPr="00347875">
        <w:t>10 et seq.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Sections </w:t>
      </w:r>
      <w:r w:rsidRPr="00347875">
        <w:t xml:space="preserve"> 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10 to 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 xml:space="preserve">360 were derived from 1962 Code </w:t>
      </w:r>
      <w:r w:rsidR="00347875" w:rsidRPr="00347875">
        <w:t xml:space="preserve">Sections </w:t>
      </w:r>
      <w:r w:rsidRPr="00347875">
        <w:t xml:space="preserve"> 69</w:t>
      </w:r>
      <w:r w:rsidR="00347875" w:rsidRPr="00347875">
        <w:noBreakHyphen/>
      </w:r>
      <w:r w:rsidRPr="00347875">
        <w:t xml:space="preserve">101 to 112, 115, 117, 118, 121, 122, 124 to 133.1, 134 to 136; 1952 Code </w:t>
      </w:r>
      <w:r w:rsidR="00347875" w:rsidRPr="00347875">
        <w:t xml:space="preserve">Sections </w:t>
      </w:r>
      <w:r w:rsidRPr="00347875">
        <w:t xml:space="preserve"> 69</w:t>
      </w:r>
      <w:r w:rsidR="00347875" w:rsidRPr="00347875">
        <w:noBreakHyphen/>
      </w:r>
      <w:r w:rsidRPr="00347875">
        <w:t xml:space="preserve">101 to 112, 115, 117, 118, 121, 122, 124 to 135; 1942 Code </w:t>
      </w:r>
      <w:r w:rsidR="00347875" w:rsidRPr="00347875">
        <w:t xml:space="preserve">Sections </w:t>
      </w:r>
      <w:r w:rsidRPr="00347875">
        <w:t xml:space="preserve"> 3253</w:t>
      </w:r>
      <w:r w:rsidR="00347875" w:rsidRPr="00347875">
        <w:noBreakHyphen/>
      </w:r>
      <w:r w:rsidRPr="00347875">
        <w:t xml:space="preserve">1, 6466 to 6476, 6480, 6481, 6483, 6484, 6486, 6492 to 6498; 1932 Code </w:t>
      </w:r>
      <w:r w:rsidR="00347875" w:rsidRPr="00347875">
        <w:t xml:space="preserve">Sections </w:t>
      </w:r>
      <w:r w:rsidRPr="00347875">
        <w:t xml:space="preserve"> 6466 to 6469, 6471 to 6474, 6476 to 6478, 6482, 6483, 6486, 6487, 6491 to 6498; Civ. C. '22 </w:t>
      </w:r>
      <w:r w:rsidR="00347875" w:rsidRPr="00347875">
        <w:t xml:space="preserve">Sections </w:t>
      </w:r>
      <w:r w:rsidRPr="00347875">
        <w:t xml:space="preserve"> 3372 to 3375, 3377 to 3380, 3382 to 3384, 3388, 3389, 3392, 3393, 3395 to 3402; Cr. C. '22 </w:t>
      </w:r>
      <w:r w:rsidR="00347875" w:rsidRPr="00347875">
        <w:t xml:space="preserve">Sections </w:t>
      </w:r>
      <w:r w:rsidRPr="00347875">
        <w:t xml:space="preserve"> 291, 292; 1912 (27) 707; 1914 (29) 18; 1915 (29) 144; 1919 (31) 290; 1920 (31) 902; 1921 (32) 303; 1933 (38) 95, 236; 1934 (38) 2261; 1936 (39) 1615; 1941 (42) 119, 150; 1942 (42) 1524, 1605; 1945 (44) 72; 1948 (45) 1726; 1954 (48) 1566; 1956 (49) 1678, 1679, 1680; 1957 (50) 2; 1967 (55) 428, 905; 1981 Act No. 156, </w:t>
      </w:r>
      <w:r w:rsidR="00347875" w:rsidRPr="00347875">
        <w:t xml:space="preserve">Sections </w:t>
      </w:r>
      <w:r w:rsidRPr="00347875">
        <w:t xml:space="preserve"> 2 to 13; 1983 Act No. 112, </w:t>
      </w:r>
      <w:r w:rsidR="00347875" w:rsidRPr="00347875">
        <w:t xml:space="preserve">Sections </w:t>
      </w:r>
      <w:r w:rsidRPr="00347875">
        <w:t xml:space="preserve"> 1, 2.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10 was entitled "Duties of former cotton warehouse system conferred on Department of Agriculture".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20 was entitled "Leasing of warehouses by Department".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30 was entitled "Appointment and bonds of employees".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40 was entitled "Promulgation of rules and regulations".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50 was entitled "Receipt of lint cotton for storage".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60 was entitled "Storage of products other than cotton".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70 was entitled "'Linters' shall not be stored".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80 was entitled "Federal standards and classifications shall be authoritative".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90 was entitled "Issuance and contents of receipts for stored cotton".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100 was entitled "Form and execution of receipts".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110 was entitled "Penalties for issuing fraudulent receipt".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120 was entitled "Penalties for inducing warehouse manager to issue false receipt".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125 was entitled "Penalties for issuing warehouse receipt in name other than owner's".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126 was entitled "Penalties for failure to notify state warehouseman or dealer of outstanding liens on agricultural commodity".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130 was entitled "Penalties for inducing warehouse manager to make delivery without receipt".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135 was entitled "Penalties for making delivery without receipt".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 xml:space="preserve">140 was entitled "Penalties for auditor failing to report violation of </w:t>
      </w:r>
      <w:r w:rsidR="00347875" w:rsidRPr="00347875">
        <w:t xml:space="preserve">Sections </w:t>
      </w:r>
      <w:r w:rsidRPr="00347875">
        <w:t xml:space="preserve"> 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120 or 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130".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150 was entitled "Issuance of duplicate receipts when former receipt is outstanding; exception".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160 was entitled "Extent of State's guarantee of weight, class and grade".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170 was entitled "Cotton stored shall be tagged".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180 was entitled "Department shall not operate warehouse which does not pay expenses".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190 was entitled "Loans on or sales of cotton for owners".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200 was entitled "Insurance".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210 was entitled "Revolving fund for payment of insurance premiums".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220 was entitled "Department may carry insurance on cotton and warehouses when it cannot procure insurance".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230 was entitled "Schedule of rates of insurance".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240 was entitled "Form of insurance policy".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250 was entitled "Reinsurance".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lastRenderedPageBreak/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260 was entitled "Limit on individual risks".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270 was entitled "Handling of premiums; payment of deficits in insurance fund".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280 was entitled "Collection of premiums; warehouse shall be closed if premiums unpaid".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290 was entitled "Inspection of warehouses".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300 was entitled "Disposition of sums collected".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310 was entitled "Transfer of funds to special account to guarantee State warehouse receipts; special additional assessment against warehousemen".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320 was entitled "Annual report of Commissioner".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330 was entitled "No debt or liability of State shall be created by warehouse system".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340 was entitled "Warehousemen may make contracts to secure support prices for certain stored commodities".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350 was entitled "Records to be maintained by warehouse".</w:t>
      </w:r>
    </w:p>
    <w:p w:rsidR="00347875" w:rsidRDefault="00B262B8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47875">
        <w:t xml:space="preserve">Former </w:t>
      </w:r>
      <w:r w:rsidR="00347875" w:rsidRPr="00347875">
        <w:t xml:space="preserve">Section </w:t>
      </w:r>
      <w:r w:rsidRPr="00347875">
        <w:t>39</w:t>
      </w:r>
      <w:r w:rsidR="00347875" w:rsidRPr="00347875">
        <w:noBreakHyphen/>
      </w:r>
      <w:r w:rsidRPr="00347875">
        <w:t>21</w:t>
      </w:r>
      <w:r w:rsidR="00347875" w:rsidRPr="00347875">
        <w:noBreakHyphen/>
      </w:r>
      <w:r w:rsidRPr="00347875">
        <w:t>360 was entitled "Issuance of state warehouse receipt".</w:t>
      </w:r>
    </w:p>
    <w:p w:rsidR="00F25049" w:rsidRPr="00347875" w:rsidRDefault="00F25049" w:rsidP="003478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347875" w:rsidSect="003478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875" w:rsidRDefault="00347875" w:rsidP="00347875">
      <w:r>
        <w:separator/>
      </w:r>
    </w:p>
  </w:endnote>
  <w:endnote w:type="continuationSeparator" w:id="0">
    <w:p w:rsidR="00347875" w:rsidRDefault="00347875" w:rsidP="0034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75" w:rsidRPr="00347875" w:rsidRDefault="00347875" w:rsidP="00347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75" w:rsidRPr="00347875" w:rsidRDefault="00347875" w:rsidP="00347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75" w:rsidRPr="00347875" w:rsidRDefault="00347875" w:rsidP="00347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875" w:rsidRDefault="00347875" w:rsidP="00347875">
      <w:r>
        <w:separator/>
      </w:r>
    </w:p>
  </w:footnote>
  <w:footnote w:type="continuationSeparator" w:id="0">
    <w:p w:rsidR="00347875" w:rsidRDefault="00347875" w:rsidP="00347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75" w:rsidRPr="00347875" w:rsidRDefault="00347875" w:rsidP="003478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75" w:rsidRPr="00347875" w:rsidRDefault="00347875" w:rsidP="003478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75" w:rsidRPr="00347875" w:rsidRDefault="00347875" w:rsidP="003478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B8"/>
    <w:rsid w:val="00347875"/>
    <w:rsid w:val="00B262B8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3ED61-9137-42A2-B057-55E9FE8C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6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62B8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7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875"/>
  </w:style>
  <w:style w:type="paragraph" w:styleId="Footer">
    <w:name w:val="footer"/>
    <w:basedOn w:val="Normal"/>
    <w:link w:val="FooterChar"/>
    <w:uiPriority w:val="99"/>
    <w:unhideWhenUsed/>
    <w:rsid w:val="00347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2</Pages>
  <Words>704</Words>
  <Characters>4018</Characters>
  <Application>Microsoft Office Word</Application>
  <DocSecurity>0</DocSecurity>
  <Lines>33</Lines>
  <Paragraphs>9</Paragraphs>
  <ScaleCrop>false</ScaleCrop>
  <Company>Legislative Services Agency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2019-10-01T15:33:00Z</dcterms:created>
  <dcterms:modified xsi:type="dcterms:W3CDTF">2019-10-01T15:33:00Z</dcterms:modified>
</cp:coreProperties>
</file>