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C47">
        <w:t>CHAPTER 18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C47">
        <w:t>South Carolina Amusement Rides Safety Code</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2FC2" w:rsidRPr="00BE2C47">
        <w:t xml:space="preserve"> 1</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C47">
        <w:t>General Provisions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Editor's Note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 xml:space="preserve">2005 Act No. 30, </w:t>
      </w:r>
      <w:r w:rsidR="00BE2C47" w:rsidRPr="00BE2C47">
        <w:t xml:space="preserve">Section </w:t>
      </w:r>
      <w:r w:rsidRPr="00BE2C47">
        <w:t>3, provides as follows:</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"Sections 41</w:t>
      </w:r>
      <w:r w:rsidR="00BE2C47" w:rsidRPr="00BE2C47">
        <w:noBreakHyphen/>
      </w:r>
      <w:r w:rsidRPr="00BE2C47">
        <w:t>18</w:t>
      </w:r>
      <w:r w:rsidR="00BE2C47" w:rsidRPr="00BE2C47">
        <w:noBreakHyphen/>
      </w:r>
      <w:r w:rsidRPr="00BE2C47">
        <w:t>10 through 41</w:t>
      </w:r>
      <w:r w:rsidR="00BE2C47" w:rsidRPr="00BE2C47">
        <w:noBreakHyphen/>
      </w:r>
      <w:r w:rsidRPr="00BE2C47">
        <w:t>18</w:t>
      </w:r>
      <w:r w:rsidR="00BE2C47" w:rsidRPr="00BE2C47">
        <w:noBreakHyphen/>
      </w:r>
      <w:r w:rsidRPr="00BE2C47">
        <w:t>150 are designated as Article 1, Chapter 18, Title 41 of the 1976 Code and entitled "General Provisions"."</w:t>
      </w:r>
      <w:bookmarkStart w:id="0" w:name="_GoBack"/>
      <w:bookmarkEnd w:id="0"/>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10.</w:t>
      </w:r>
      <w:r w:rsidR="006C2FC2" w:rsidRPr="00BE2C47">
        <w:t xml:space="preserve"> Short title.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This chapter may be cited as the "South Carolina Amusement Rides Safety Code".</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deleted "is known and" preceding "may be cited".</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20.</w:t>
      </w:r>
      <w:r w:rsidR="006C2FC2" w:rsidRPr="00BE2C47">
        <w:t xml:space="preserve"> Legislative intent.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It is the intent of this chapter that amusement devices must be designed, constructed, assembled or disassembled, maintained, and operated so as to prevent injuries.</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made nonsubstantive changes.</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30.</w:t>
      </w:r>
      <w:r w:rsidR="006C2FC2" w:rsidRPr="00BE2C47">
        <w:t xml:space="preserve"> Applicability; exceptions.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This chapter does not apply to single passenger, coin</w:t>
      </w:r>
      <w:r w:rsidR="00BE2C47" w:rsidRPr="00BE2C47">
        <w:noBreakHyphen/>
      </w:r>
      <w:r w:rsidRPr="00BE2C47">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(C) This chapter does not apply to air</w:t>
      </w:r>
      <w:r w:rsidR="00BE2C47" w:rsidRPr="00BE2C47">
        <w:noBreakHyphen/>
      </w:r>
      <w:r w:rsidRPr="00BE2C47">
        <w:t>supported structures.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(D) This chapter applies to concession go</w:t>
      </w:r>
      <w:r w:rsidR="00BE2C47" w:rsidRPr="00BE2C47">
        <w:noBreakHyphen/>
      </w:r>
      <w:r w:rsidRPr="00BE2C47">
        <w:t>karts. This chapter does not apply to super</w:t>
      </w:r>
      <w:r w:rsidR="00BE2C47" w:rsidRPr="00BE2C47">
        <w:noBreakHyphen/>
      </w:r>
      <w:r w:rsidRPr="00BE2C47">
        <w:t>karts, provided that: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Only persons age eighteen or above who hold a valid driver's license are allowed to operate super</w:t>
      </w:r>
      <w:r w:rsidR="00BE2C47" w:rsidRPr="00BE2C47">
        <w:noBreakHyphen/>
      </w:r>
      <w:r w:rsidRPr="00BE2C47">
        <w:t>karts.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No person shall operate a super</w:t>
      </w:r>
      <w:r w:rsidR="00BE2C47" w:rsidRPr="00BE2C47">
        <w:noBreakHyphen/>
      </w:r>
      <w:r w:rsidRPr="00BE2C47">
        <w:t>kart in any establishment where other amusement devices are located or operated. Establishments offering super</w:t>
      </w:r>
      <w:r w:rsidR="00BE2C47" w:rsidRPr="00BE2C47">
        <w:noBreakHyphen/>
      </w:r>
      <w:r w:rsidRPr="00BE2C47">
        <w:t>karts must not share an entrance or exit with any other establishment offering an amusement device and must charge a separate fee for operating super</w:t>
      </w:r>
      <w:r w:rsidR="00BE2C47" w:rsidRPr="00BE2C47">
        <w:noBreakHyphen/>
      </w:r>
      <w:r w:rsidRPr="00BE2C47">
        <w:t>karts.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A sign shall be on display on the premises where super</w:t>
      </w:r>
      <w:r w:rsidR="00BE2C47" w:rsidRPr="00BE2C47">
        <w:noBreakHyphen/>
      </w:r>
      <w:r w:rsidRPr="00BE2C47">
        <w:t>karts are operated stating: "Super</w:t>
      </w:r>
      <w:r w:rsidR="00BE2C47" w:rsidRPr="00BE2C47">
        <w:noBreakHyphen/>
      </w:r>
      <w:r w:rsidRPr="00BE2C47">
        <w:t>karts are not amusement devices regulated by the South Carolina Department of Labor, Licensing and Regulation. Super</w:t>
      </w:r>
      <w:r w:rsidR="00BE2C47" w:rsidRPr="00BE2C47">
        <w:noBreakHyphen/>
      </w:r>
      <w:r w:rsidRPr="00BE2C47">
        <w:t>karts may reach speeds in excess of fifty miles per hour. Drive at your own risk."</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lastRenderedPageBreak/>
        <w:tab/>
      </w:r>
      <w:r w:rsidRPr="00BE2C47">
        <w:tab/>
        <w:t>(4) The owner of a super</w:t>
      </w:r>
      <w:r w:rsidR="00BE2C47" w:rsidRPr="00BE2C47">
        <w:noBreakHyphen/>
      </w:r>
      <w:r w:rsidRPr="00BE2C47">
        <w:t>kart must carry an insurance policy in an amount not less than one million dollars per occurrence against liability for injury to persons or property arising out of the operation or use of such device.</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1993 Act No. 144, </w:t>
      </w:r>
      <w:r w:rsidRPr="00BE2C47">
        <w:t xml:space="preserve">Section </w:t>
      </w:r>
      <w:r w:rsidR="006C2FC2" w:rsidRPr="00BE2C47">
        <w:t xml:space="preserve">1, eff June 14, 1993; 1998 Act No. 283, </w:t>
      </w:r>
      <w:r w:rsidRPr="00BE2C47">
        <w:t xml:space="preserve">Section </w:t>
      </w:r>
      <w:r w:rsidR="006C2FC2" w:rsidRPr="00BE2C47">
        <w:t xml:space="preserve">1, eff upon approval (became law without the Governor's signature on April 8, 1998); 2018 Act No. 188 (S.567), </w:t>
      </w:r>
      <w:r w:rsidRPr="00BE2C47">
        <w:t xml:space="preserve">Section </w:t>
      </w:r>
      <w:r w:rsidR="006C2FC2" w:rsidRPr="00BE2C47">
        <w:t>1, eff May 15, 2018.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1993 amendment, in subsection 1, added "or at other places open to the public".</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1998 amendment added subsection (C), exempting air supported structures; and made nonsubstantive changes throughout the section.</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 xml:space="preserve">2018 Act No. 188, </w:t>
      </w:r>
      <w:r w:rsidR="00BE2C47" w:rsidRPr="00BE2C47">
        <w:t xml:space="preserve">Section </w:t>
      </w:r>
      <w:r w:rsidRPr="00BE2C47">
        <w:t>1, added (D), providing that the Safety Code applies to concession go</w:t>
      </w:r>
      <w:r w:rsidR="00BE2C47" w:rsidRPr="00BE2C47">
        <w:noBreakHyphen/>
      </w:r>
      <w:r w:rsidRPr="00BE2C47">
        <w:t>karts but does not apply to super</w:t>
      </w:r>
      <w:r w:rsidR="00BE2C47" w:rsidRPr="00BE2C47">
        <w:noBreakHyphen/>
      </w:r>
      <w:r w:rsidRPr="00BE2C47">
        <w:t>karts except for certain limited purposes.</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40.</w:t>
      </w:r>
      <w:r w:rsidR="006C2FC2" w:rsidRPr="00BE2C47">
        <w:t xml:space="preserve"> Definitions.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As used in this chapter, except as otherwise expressly provided: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 "Amusement device" means any mechanical device or combination of devices which carries or conveys passengers on, along, around, over, or through a fixed or restricted course or within a defined area for the purpose of giving its passengers amusement, pleasure, or excitement.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(2) "Amusement park" means a tract or area used principally as a permanent location for amusement devices or structures.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(3) "Director" means the Director of the South Carolina Department of Labor, Licensing and Regulation or the director's designee or representative.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(4) "Catapulting amusement ride"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BE2C47" w:rsidRPr="00BE2C47">
        <w:noBreakHyphen/>
      </w:r>
      <w:r w:rsidRPr="00BE2C47">
        <w:t>19</w:t>
      </w:r>
      <w:r w:rsidR="00BE2C47" w:rsidRPr="00BE2C47">
        <w:noBreakHyphen/>
      </w:r>
      <w:r w:rsidRPr="00BE2C47">
        <w:t>50(5) whereby a person or passenger is released from a fixed position, thus catapulting or otherwise launching the jumper or passenger into the air or toward the ground.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(5) "Carnival" means an itinerant enterprise consisting principally of temporary amusement devices or mechanical rides operated to provide entertainment or amusement to the public.</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(6) "Fair" means an enterprise principally devoted to the exhibition of the products of agriculture or industry and at which amusement devices or temporary structures are provided for use by the public.</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(7) "Owner" means a person, corporation, partnership, or association who owns an amusement device or, in the event that the amusement device is leased, the lessee.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(8) "Permanent device" means a device which is used, or intended to be used, as an amusement device that is erected to remain a lasting part of the premises.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(9) "Temporary device" means a device which is used as an amusement device that is regularly relocated with or without disassembly.</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(10) "Serious injury" means an injury that results in death or requires immediate in</w:t>
      </w:r>
      <w:r w:rsidR="00BE2C47" w:rsidRPr="00BE2C47">
        <w:noBreakHyphen/>
      </w:r>
      <w:r w:rsidRPr="00BE2C47">
        <w:t>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(11) "Safety coordinator" means a person suited by training or experience and designated by the owner or operator of an amusement park, fair, or carnival as being in charge of the safety of all amusement devices located at the park, fair, or carnival.</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(12) "Department" means the South Carolina Department of Labor, Licensing and Regulation.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(13) "Special inspector" means an inspector licensed by the director and not employed by the department.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(14) "Catastrophic accident" means an incident resulting in fatality or three or more injuries resulting in hospitalization.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(15)(a) "Concession go</w:t>
      </w:r>
      <w:r w:rsidR="00BE2C47" w:rsidRPr="00BE2C47">
        <w:noBreakHyphen/>
      </w:r>
      <w:r w:rsidRPr="00BE2C47">
        <w:t>kart" means an amusement ride or device that: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lastRenderedPageBreak/>
        <w:tab/>
      </w:r>
      <w:r w:rsidRPr="00BE2C47">
        <w:tab/>
      </w:r>
      <w:r w:rsidRPr="00BE2C47">
        <w:tab/>
        <w:t>(i) is a single vehicle, unattached to other vehicles or a common frame system;</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(ii) is powered without connection to a common energy source;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(iii) is driver</w:t>
      </w:r>
      <w:r w:rsidR="00BE2C47" w:rsidRPr="00BE2C47">
        <w:noBreakHyphen/>
      </w:r>
      <w:r w:rsidRPr="00BE2C47">
        <w:t>controlled with respect to acceleration, speed, braking, and steering;</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(iv) operates within the containment system of a defined track;</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(v) simulates competitive motor sports;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(vi) is used by members of the general public for a fee.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(b) A concession go</w:t>
      </w:r>
      <w:r w:rsidR="00BE2C47" w:rsidRPr="00BE2C47">
        <w:noBreakHyphen/>
      </w:r>
      <w:r w:rsidRPr="00BE2C47">
        <w:t>kart has a maximum capacity of two persons and no cargo capacity.</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(16) "Super</w:t>
      </w:r>
      <w:r w:rsidR="00BE2C47" w:rsidRPr="00BE2C47">
        <w:noBreakHyphen/>
      </w:r>
      <w:r w:rsidRPr="00BE2C47">
        <w:t>kart" means an open</w:t>
      </w:r>
      <w:r w:rsidR="00BE2C47" w:rsidRPr="00BE2C47">
        <w:noBreakHyphen/>
      </w:r>
      <w:r w:rsidRPr="00BE2C47">
        <w:t>wheel motorsport vehicle, with or without gearbox or shifter capability, used for racing in excess of fifty miles per hour. Super</w:t>
      </w:r>
      <w:r w:rsidR="00BE2C47" w:rsidRPr="00BE2C47">
        <w:noBreakHyphen/>
      </w:r>
      <w:r w:rsidRPr="00BE2C47">
        <w:t>kart does not mean "concession go</w:t>
      </w:r>
      <w:r w:rsidR="00BE2C47" w:rsidRPr="00BE2C47">
        <w:noBreakHyphen/>
      </w:r>
      <w:r w:rsidRPr="00BE2C47">
        <w:t>kart" as defined by this section.</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1986 Act No. 514, </w:t>
      </w:r>
      <w:r w:rsidRPr="00BE2C47">
        <w:t xml:space="preserve">Section </w:t>
      </w:r>
      <w:r w:rsidR="006C2FC2" w:rsidRPr="00BE2C47">
        <w:t xml:space="preserve">1, eff June 12, 1986; 1993 Act No. 144, </w:t>
      </w:r>
      <w:r w:rsidRPr="00BE2C47">
        <w:t xml:space="preserve">Section </w:t>
      </w:r>
      <w:r w:rsidR="006C2FC2" w:rsidRPr="00BE2C47">
        <w:t xml:space="preserve">2, eff June 14, 1993; 1993 Act No. 181, </w:t>
      </w:r>
      <w:r w:rsidRPr="00BE2C47">
        <w:t xml:space="preserve">Section </w:t>
      </w:r>
      <w:r w:rsidR="006C2FC2" w:rsidRPr="00BE2C47">
        <w:t xml:space="preserve">977, eff February 1, 1994; 1998 Act No. 283, </w:t>
      </w:r>
      <w:r w:rsidRPr="00BE2C47">
        <w:t xml:space="preserve">Section </w:t>
      </w:r>
      <w:r w:rsidR="006C2FC2" w:rsidRPr="00BE2C47">
        <w:t xml:space="preserve">1, eff upon approval (became law without the Governor's signature on April 8, 1998); 1999 Act No. 90, </w:t>
      </w:r>
      <w:r w:rsidRPr="00BE2C47">
        <w:t xml:space="preserve">Section </w:t>
      </w:r>
      <w:r w:rsidR="006C2FC2" w:rsidRPr="00BE2C47">
        <w:t xml:space="preserve">1, eff June 11, 1999; 2005 Act No. 60, </w:t>
      </w:r>
      <w:r w:rsidRPr="00BE2C47">
        <w:t xml:space="preserve">Section </w:t>
      </w:r>
      <w:r w:rsidR="006C2FC2" w:rsidRPr="00BE2C47">
        <w:t xml:space="preserve">1, eff upon approval (became law without the Governor's signature on May 18, 2005); 2018 Act No. 188 (S.567), </w:t>
      </w:r>
      <w:r w:rsidRPr="00BE2C47">
        <w:t xml:space="preserve">Section </w:t>
      </w:r>
      <w:r w:rsidR="006C2FC2" w:rsidRPr="00BE2C47">
        <w:t>2, eff May 15, 2018.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Editor's Note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 xml:space="preserve">Pursuant to </w:t>
      </w:r>
      <w:r w:rsidR="00BE2C47" w:rsidRPr="00BE2C47">
        <w:t xml:space="preserve">Section </w:t>
      </w:r>
      <w:r w:rsidRPr="00BE2C47">
        <w:t>41</w:t>
      </w:r>
      <w:r w:rsidR="00BE2C47" w:rsidRPr="00BE2C47">
        <w:noBreakHyphen/>
      </w:r>
      <w:r w:rsidRPr="00BE2C47">
        <w:t>3</w:t>
      </w:r>
      <w:r w:rsidR="00BE2C47" w:rsidRPr="00BE2C47">
        <w:noBreakHyphen/>
      </w:r>
      <w:r w:rsidRPr="00BE2C47">
        <w:t>610, effective February 1, 1994, wherever the term Department of Labor appears or is used, it shall be deemed to mean the Division of Labor, that is, a division of the Department of Labor, Licensing, and Regulation.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Code Commissioner's Note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 xml:space="preserve">The definition of "catapulting amusement ride", as added by 2005 Act No. 60, </w:t>
      </w:r>
      <w:r w:rsidR="00BE2C47" w:rsidRPr="00BE2C47">
        <w:t xml:space="preserve">Section </w:t>
      </w:r>
      <w:r w:rsidRPr="00BE2C47">
        <w:t xml:space="preserve">1, was redesignated to this section from </w:t>
      </w:r>
      <w:r w:rsidR="00BE2C47" w:rsidRPr="00BE2C47">
        <w:t xml:space="preserve">Section </w:t>
      </w:r>
      <w:r w:rsidRPr="00BE2C47">
        <w:t>41</w:t>
      </w:r>
      <w:r w:rsidR="00BE2C47" w:rsidRPr="00BE2C47">
        <w:noBreakHyphen/>
      </w:r>
      <w:r w:rsidRPr="00BE2C47">
        <w:t>18</w:t>
      </w:r>
      <w:r w:rsidR="00BE2C47" w:rsidRPr="00BE2C47">
        <w:noBreakHyphen/>
      </w:r>
      <w:r w:rsidRPr="00BE2C47">
        <w:t>10 at the direction of the Code Commissioner.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1986 amendment added the provision defining "special inspector" (item (12)).</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first 1993 amendment deleted "the following terms have the meanings indicated" from the introductory statement; in (8) "Temporary device" deleted "from time to time" following "relocated"; in (9) "serious injury" deleted "results in death or" following "injury that" and added "minor" preceding "burns"; and added (13) "catastrophic accident".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second 1993 amendment in subsections (3) and (11), substituted "Division of Labor" for "Department of Labor".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1998 amendment, throughout subsections (3), (11), and (12), substituted "director" for "commissioner" and reflected the department name change of the Division of Labor to the Department of Labor, Licensing and Regulation.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1999 amendment rewrote subsection (9).</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2005 amendment added item (4) defining "catapulting amusement ride" and redesignated items (4) to (13) as items (5) to (14).</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 xml:space="preserve">2018 Act No. 188, </w:t>
      </w:r>
      <w:r w:rsidR="00BE2C47" w:rsidRPr="00BE2C47">
        <w:t xml:space="preserve">Section </w:t>
      </w:r>
      <w:r w:rsidRPr="00BE2C47">
        <w:t>2, added (15) and (16), relating to the definitions of "Concession go</w:t>
      </w:r>
      <w:r w:rsidR="00BE2C47" w:rsidRPr="00BE2C47">
        <w:noBreakHyphen/>
      </w:r>
      <w:r w:rsidRPr="00BE2C47">
        <w:t>kart" and "Super</w:t>
      </w:r>
      <w:r w:rsidR="00BE2C47" w:rsidRPr="00BE2C47">
        <w:noBreakHyphen/>
      </w:r>
      <w:r w:rsidRPr="00BE2C47">
        <w:t>kart".</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50.</w:t>
      </w:r>
      <w:r w:rsidR="006C2FC2" w:rsidRPr="00BE2C47">
        <w:t xml:space="preserve"> Permit required; transferability of permits.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No amusement device may be operated in the State without a permit issued by the director. A permit is not transferable and if a permit holder voluntarily discontinues operation of the amusement device, all rights secured under the permit are terminated.</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rewrote this section to substitute "director" for "commissioner", and made nonsubstantive changes.</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lastRenderedPageBreak/>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60.</w:t>
      </w:r>
      <w:r w:rsidR="006C2FC2" w:rsidRPr="00BE2C47">
        <w:t xml:space="preserve"> Application for permit; duration of permit; revocation.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Before commencement of the operation of a permanent or temporary device, the owner or lessee shall make written application to the director for a permit to operate. The permit is valid for a period of up to one year expiring on December thirty</w:t>
      </w:r>
      <w:r w:rsidR="00BE2C47" w:rsidRPr="00BE2C47">
        <w:noBreakHyphen/>
      </w:r>
      <w:r w:rsidRPr="00BE2C47">
        <w:t>first of the year issued.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No temporary device may be used at any time or location unless prior notice of intent to use the device has been given to the director. Notice of planned schedules must: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be in writing;</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identify the temporary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state the intended dates and locations of use;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(4) be mailed to the director at least seven days before the first intended date of use.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However, the director may waive the requirements enumerated in this subsection.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(C) A permit to operate must be issued to the owner or lessee of an amusement device when: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written application has been made to the director;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the amusement device has passed all required inspections;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the liability insurance required by Section 41</w:t>
      </w:r>
      <w:r w:rsidR="00BE2C47" w:rsidRPr="00BE2C47">
        <w:noBreakHyphen/>
      </w:r>
      <w:r w:rsidRPr="00BE2C47">
        <w:t>18</w:t>
      </w:r>
      <w:r w:rsidR="00BE2C47" w:rsidRPr="00BE2C47">
        <w:noBreakHyphen/>
      </w:r>
      <w:r w:rsidRPr="00BE2C47">
        <w:t>90 has been met in the amount prescribed.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(D) The director may revoke a permit issued pursuant to this chapter if it is determined that an amusement device is: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being operated without the inspections required by Sections 41</w:t>
      </w:r>
      <w:r w:rsidR="00BE2C47" w:rsidRPr="00BE2C47">
        <w:noBreakHyphen/>
      </w:r>
      <w:r w:rsidRPr="00BE2C47">
        <w:t>18</w:t>
      </w:r>
      <w:r w:rsidR="00BE2C47" w:rsidRPr="00BE2C47">
        <w:noBreakHyphen/>
      </w:r>
      <w:r w:rsidRPr="00BE2C47">
        <w:t>70 and 41</w:t>
      </w:r>
      <w:r w:rsidR="00BE2C47" w:rsidRPr="00BE2C47">
        <w:noBreakHyphen/>
      </w:r>
      <w:r w:rsidRPr="00BE2C47">
        <w:t>18</w:t>
      </w:r>
      <w:r w:rsidR="00BE2C47" w:rsidRPr="00BE2C47">
        <w:noBreakHyphen/>
      </w:r>
      <w:r w:rsidRPr="00BE2C47">
        <w:t>80;</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being operated without the insurance required by Section 41</w:t>
      </w:r>
      <w:r w:rsidR="00BE2C47" w:rsidRPr="00BE2C47">
        <w:noBreakHyphen/>
      </w:r>
      <w:r w:rsidRPr="00BE2C47">
        <w:t>18</w:t>
      </w:r>
      <w:r w:rsidR="00BE2C47" w:rsidRPr="00BE2C47">
        <w:noBreakHyphen/>
      </w:r>
      <w:r w:rsidRPr="00BE2C47">
        <w:t>90;</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being operated with a mechanical, electrical, structural, design, or other defect which presents an excessive risk of serious injury to passengers, bystanders, operators, or attendants;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(4) being operated without the required documentation or paperwork; 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(5) being operated in a manner contrary to the operating fact sheets.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BE2C47" w:rsidRPr="00BE2C47">
        <w:noBreakHyphen/>
      </w:r>
      <w:r w:rsidRPr="00BE2C47">
        <w:t>two hours after the submission of the application.</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1993 Act No. 144, </w:t>
      </w:r>
      <w:r w:rsidRPr="00BE2C47">
        <w:t xml:space="preserve">Section </w:t>
      </w:r>
      <w:r w:rsidR="006C2FC2" w:rsidRPr="00BE2C47">
        <w:t xml:space="preserve">3, eff June 14, 1993;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1993 amendment, in subsection 1 replaced "one year" with "up to one year expiring on December thirty</w:t>
      </w:r>
      <w:r w:rsidR="00BE2C47" w:rsidRPr="00BE2C47">
        <w:noBreakHyphen/>
      </w:r>
      <w:r w:rsidRPr="00BE2C47">
        <w:t>first of the year issued"; in subsection 2 changed 15 days to 7 days; in subsection 4, paragraph (c) added "electrical", "or other" preceding "defect", and "bystanders, operators, or attendants" and added paragraphs (d) and (e); in subsection 5, in the first sentence substituted "the period specified by the commissioner" for "thirty days of receipt of the notice", and after "1977" added "as amended"; and in subsection 6 replaced "practical" with "practicable".</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substituted "director" for "commissioner" throughout the section, and made nonsubstantive changes.</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70.</w:t>
      </w:r>
      <w:r w:rsidR="006C2FC2" w:rsidRPr="00BE2C47">
        <w:t xml:space="preserve"> Inspection requirement.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Before a permit may be issued as provided in Sections 41</w:t>
      </w:r>
      <w:r w:rsidR="00BE2C47" w:rsidRPr="00BE2C47">
        <w:noBreakHyphen/>
      </w:r>
      <w:r w:rsidRPr="00BE2C47">
        <w:t>18</w:t>
      </w:r>
      <w:r w:rsidR="00BE2C47" w:rsidRPr="00BE2C47">
        <w:noBreakHyphen/>
      </w:r>
      <w:r w:rsidRPr="00BE2C47">
        <w:t>50 and 41</w:t>
      </w:r>
      <w:r w:rsidR="00BE2C47" w:rsidRPr="00BE2C47">
        <w:noBreakHyphen/>
      </w:r>
      <w:r w:rsidRPr="00BE2C47">
        <w:t>18</w:t>
      </w:r>
      <w:r w:rsidR="00BE2C47" w:rsidRPr="00BE2C47">
        <w:noBreakHyphen/>
      </w:r>
      <w:r w:rsidRPr="00BE2C47">
        <w:t xml:space="preserve">60, an inspection of the amusement device must be made in compliance with the procedures set by the director. The inspection must </w:t>
      </w:r>
      <w:r w:rsidRPr="00BE2C47">
        <w:lastRenderedPageBreak/>
        <w:t>have been conducted within one month before the permit application, unless the period is extended by operation of Section 41</w:t>
      </w:r>
      <w:r w:rsidR="00BE2C47" w:rsidRPr="00BE2C47">
        <w:noBreakHyphen/>
      </w:r>
      <w:r w:rsidRPr="00BE2C47">
        <w:t>18</w:t>
      </w:r>
      <w:r w:rsidR="00BE2C47" w:rsidRPr="00BE2C47">
        <w:noBreakHyphen/>
      </w:r>
      <w:r w:rsidRPr="00BE2C47">
        <w:t>80(E).</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1993 Act No. 144, </w:t>
      </w:r>
      <w:r w:rsidRPr="00BE2C47">
        <w:t xml:space="preserve">Section </w:t>
      </w:r>
      <w:r w:rsidR="006C2FC2" w:rsidRPr="00BE2C47">
        <w:t xml:space="preserve">4, eff June 14, 1993;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1993 amendment changed the period within which the inspection must have been conducted, from within one year prior to the application to within one month prior to it.</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substituted "director" for "commissioner", and made nonsubstantive changes.</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80.</w:t>
      </w:r>
      <w:r w:rsidR="006C2FC2" w:rsidRPr="00BE2C47">
        <w:t xml:space="preserve"> Inspection procedures.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(F) No amusement device which fails to pass an inspection may be operated for public use until it has passed a subsequent inspection.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(H) A special inspector shall have: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at least five years' experience in amusement device maintenance and safety, and completion of approved courses in materials inspection and testing and in fasteners, or a four</w:t>
      </w:r>
      <w:r w:rsidR="00BE2C47" w:rsidRPr="00BE2C47">
        <w:noBreakHyphen/>
      </w:r>
      <w:r w:rsidRPr="00BE2C47">
        <w:t>year college degree in engineering or architecture with a minimum of twelve semester hours of course work in the area of mechanics and strength of materials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evidence of successful completion of an approved Rides Safety Inspection Course within the previous two calendar years.</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C2FC2" w:rsidRPr="00BE2C47">
        <w:t xml:space="preserve">: 1985 Act No. 103, </w:t>
      </w:r>
      <w:r w:rsidRPr="00BE2C47">
        <w:t xml:space="preserve">Section </w:t>
      </w:r>
      <w:r w:rsidR="006C2FC2" w:rsidRPr="00BE2C47">
        <w:t xml:space="preserve">2; 1986 Act No. 514, </w:t>
      </w:r>
      <w:r w:rsidRPr="00BE2C47">
        <w:t xml:space="preserve">Section </w:t>
      </w:r>
      <w:r w:rsidR="006C2FC2" w:rsidRPr="00BE2C47">
        <w:t xml:space="preserve">2, eff June 12, 1986; 1993 Act No. 144, </w:t>
      </w:r>
      <w:r w:rsidRPr="00BE2C47">
        <w:t xml:space="preserve">Section </w:t>
      </w:r>
      <w:r w:rsidR="006C2FC2" w:rsidRPr="00BE2C47">
        <w:t xml:space="preserve">5, eff June 14, 1993;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1986 amendment made grammatical changes; revised subsections 1 and 2 so as to allow inspections to be performed by the commissioner's designee or a special inspector, as well as by the commissioner, and so as to no longer require annual inspections by an approved "licensed architect, professional engineer, qualified inspector of an insurance underwriter, or other qualified inspector"; revised subsection 1 by deleting a provision requiring the initial inspection to be made "at the time of application for the initial permit"; revised subsection 5 by substituting "special inspector" for "licensed architect, professional engineer, qualified inspector of an insurance underwriter, or other qualified inspector, each of whom must be approved by the commissioner,"; substantially rewrote subsection 8; and added subsection 9.</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1993 amendment, in subsections (1), (2) and (5) deleted references to inspector's designee or agent; in subsection (2) substituted "before first operation in the state each year" for "upon first entry into the state"; deleted former subsection (3) pertaining to visual inspections of temporary devices, and renumbered the remaining subsections; and in subsection (4), formerly (5), deleted "by a special inspector" following "secure an inspection" and substituted "permit expiration date" for "inspection anniversary date".</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substituted "director" for "commissioner" throughout the section, and made nonsubstantive changes.</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90.</w:t>
      </w:r>
      <w:r w:rsidR="006C2FC2" w:rsidRPr="00BE2C47">
        <w:t xml:space="preserve"> Liability insurance requirement.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owner's or the lessee's proof of financial responsibility and must be established by the Labor Division on a case</w:t>
      </w:r>
      <w:r w:rsidR="00BE2C47" w:rsidRPr="00BE2C47">
        <w:noBreakHyphen/>
      </w:r>
      <w:r w:rsidRPr="00BE2C47">
        <w:t>by</w:t>
      </w:r>
      <w:r w:rsidR="00BE2C47" w:rsidRPr="00BE2C47">
        <w:noBreakHyphen/>
      </w:r>
      <w:r w:rsidRPr="00BE2C47">
        <w:t>case basis. For purposes of this section, an acceptable insurer for a "permanent device" is an insurer which is either licensed by the Director of the Department of Insurance in this State or approved by the Department of Insurance as a nonadmitted surplus lines carrier for risks located in this State. For a "temporary device" an insurer shall meet either of these requirements or shall meet minimum financial requirements for admission as a licensed company in South Carolina and must be licensed in the "temporary device's" owner's or lessee's home state or must be an approved nonadmitted surplus lines carrier for risks located in that home state. Each policy, by its original terms or an endorsement, shall obligate the insurer that it will not cancel, suspend, or nonrenew the policy without thirty days'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 compensation laws of this State.</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1986 Act No. 514, </w:t>
      </w:r>
      <w:r w:rsidRPr="00BE2C47">
        <w:t xml:space="preserve">Section </w:t>
      </w:r>
      <w:r w:rsidR="006C2FC2" w:rsidRPr="00BE2C47">
        <w:t xml:space="preserve">3A, eff June 12, 1986; 1993 Act No. 181, </w:t>
      </w:r>
      <w:r w:rsidRPr="00BE2C47">
        <w:t xml:space="preserve">Section </w:t>
      </w:r>
      <w:r w:rsidR="006C2FC2" w:rsidRPr="00BE2C47">
        <w:t xml:space="preserve">981, eff February 1, 1994;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1986 amendment substituted "five hundred thousand dollars for each occurrence" for "one million dollars per occurrence".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1993 amendment substituted "Labor Division of the Department of Labor, Licensing, Regulation" and "Labor Division" for "commissioner", and "Director of the Department of Insurance" for "Chief Insurance Commissioner".</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made a nonsubstantive change.</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100.</w:t>
      </w:r>
      <w:r w:rsidR="006C2FC2" w:rsidRPr="00BE2C47">
        <w:t xml:space="preserve"> Discrimination; duties of owner or lessee in event of catastrophic accident or accident resulting in serious injury; inspection and correction of defects.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The owner or amusement ride operator may deny any person entrance to the amusement ride based on the person's size, weight, or physical condition if the owner or amusement ride operator believes the entry may jeopardize the safety of the person desiring entry, riders, or other persons. Denial may not be based on color, race, sex, religion, or national origin.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The owner or lessee of any amusement device which, during the course of its operation, is involved in an accident which results in a serious injury shall report the injury to the owner's or lessee's insurer.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(C) The owner or lessee of any amusement device which, during the course of its operation, is involved in an accident which results in a serious injury shall report the injury to the director immediately and in no case later than the close of business of the director's next business day. Any owner or lessee who becomes aware at a later date that a serious injury had occurred shall report it immediately and in no case later than the end of the next business day.</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1993 Act No. 144, </w:t>
      </w:r>
      <w:r w:rsidRPr="00BE2C47">
        <w:t xml:space="preserve">Section </w:t>
      </w:r>
      <w:r w:rsidR="006C2FC2" w:rsidRPr="00BE2C47">
        <w:t xml:space="preserve">6, eff June 14, 1993;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1993 amendment, in subsection 3, changed "prior to" to "immediately and in no case later than" and added the second sentence; in subsections 4 and 5 changed "serious injury" to "catastrophic accident"; and in subsection 5 added "failure" following "mechanical".</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substituted "director" for "commissioner" throughout the section, and made nonsubstantive changes.</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110.</w:t>
      </w:r>
      <w:r w:rsidR="006C2FC2" w:rsidRPr="00BE2C47">
        <w:t xml:space="preserve"> Notice to owners and operators of amusement devices.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Upon request, the director shall furnish to all owners, lessees, and operators of amusement devices notice of all rights and obligations under the provisions of this chapter upon receipt of permit applications.</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1993 Act No. 144, </w:t>
      </w:r>
      <w:r w:rsidRPr="00BE2C47">
        <w:t xml:space="preserve">Section </w:t>
      </w:r>
      <w:r w:rsidR="006C2FC2" w:rsidRPr="00BE2C47">
        <w:t xml:space="preserve">7, eff June 14, 1993;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1993 amendment added "Upon request,".</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substituted "director" for "commissioner".</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120.</w:t>
      </w:r>
      <w:r w:rsidR="006C2FC2" w:rsidRPr="00BE2C47">
        <w:t xml:space="preserve"> Promulgation of regulations; fees.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1986 Act No. 514, </w:t>
      </w:r>
      <w:r w:rsidRPr="00BE2C47">
        <w:t xml:space="preserve">Section </w:t>
      </w:r>
      <w:r w:rsidR="006C2FC2" w:rsidRPr="00BE2C47">
        <w:t xml:space="preserve">3, eff June 12, 1986;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1986 amendment substituted "reasonable fees" for "fees", in the second sentence, and deleted provisions requiring fees to be based upon the costs of administering the chapter and limiting initial fees to fifty dollars per amusement device.</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substituted "director" for "commissioner" throughout the section, and made nonsubstantive changes.</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130.</w:t>
      </w:r>
      <w:r w:rsidR="006C2FC2" w:rsidRPr="00BE2C47">
        <w:t xml:space="preserve"> Duties of director.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The director is charged with the affirmative duty of administering and enforcing this chapter.</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substituted "director" for "commissioner", and made a nonsubstantive change.</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140.</w:t>
      </w:r>
      <w:r w:rsidR="006C2FC2" w:rsidRPr="00BE2C47">
        <w:t xml:space="preserve"> Pre</w:t>
      </w:r>
      <w:r w:rsidRPr="00BE2C47">
        <w:noBreakHyphen/>
      </w:r>
      <w:r w:rsidR="006C2FC2" w:rsidRPr="00BE2C47">
        <w:t>emption of local regulations.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made nonsubstantive changes.</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150.</w:t>
      </w:r>
      <w:r w:rsidR="006C2FC2" w:rsidRPr="00BE2C47">
        <w:t xml:space="preserve"> Civil penalties.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A person is subject to a civil penalty not to exceed two thousand dollars per device for each day of noncompliance with this subsection if the person knowingly and wilfully operates an amusement device without: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the permit required by Sections 41</w:t>
      </w:r>
      <w:r w:rsidR="00BE2C47" w:rsidRPr="00BE2C47">
        <w:noBreakHyphen/>
      </w:r>
      <w:r w:rsidRPr="00BE2C47">
        <w:t>18</w:t>
      </w:r>
      <w:r w:rsidR="00BE2C47" w:rsidRPr="00BE2C47">
        <w:noBreakHyphen/>
      </w:r>
      <w:r w:rsidRPr="00BE2C47">
        <w:t>50 and 41</w:t>
      </w:r>
      <w:r w:rsidR="00BE2C47" w:rsidRPr="00BE2C47">
        <w:noBreakHyphen/>
      </w:r>
      <w:r w:rsidRPr="00BE2C47">
        <w:t>18</w:t>
      </w:r>
      <w:r w:rsidR="00BE2C47" w:rsidRPr="00BE2C47">
        <w:noBreakHyphen/>
      </w:r>
      <w:r w:rsidRPr="00BE2C47">
        <w:t>60;</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the inspections required by Sections 41</w:t>
      </w:r>
      <w:r w:rsidR="00BE2C47" w:rsidRPr="00BE2C47">
        <w:noBreakHyphen/>
      </w:r>
      <w:r w:rsidRPr="00BE2C47">
        <w:t>18</w:t>
      </w:r>
      <w:r w:rsidR="00BE2C47" w:rsidRPr="00BE2C47">
        <w:noBreakHyphen/>
      </w:r>
      <w:r w:rsidRPr="00BE2C47">
        <w:t>70 and 41</w:t>
      </w:r>
      <w:r w:rsidR="00BE2C47" w:rsidRPr="00BE2C47">
        <w:noBreakHyphen/>
      </w:r>
      <w:r w:rsidRPr="00BE2C47">
        <w:t>18</w:t>
      </w:r>
      <w:r w:rsidR="00BE2C47" w:rsidRPr="00BE2C47">
        <w:noBreakHyphen/>
      </w:r>
      <w:r w:rsidRPr="00BE2C47">
        <w:t>80;</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the insurance required by Section 41</w:t>
      </w:r>
      <w:r w:rsidR="00BE2C47" w:rsidRPr="00BE2C47">
        <w:noBreakHyphen/>
      </w:r>
      <w:r w:rsidRPr="00BE2C47">
        <w:t>18</w:t>
      </w:r>
      <w:r w:rsidR="00BE2C47" w:rsidRPr="00BE2C47">
        <w:noBreakHyphen/>
      </w:r>
      <w:r w:rsidRPr="00BE2C47">
        <w:t>90; 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(4) complying with any other provision of this chapter or regulation promulgated under this chapter.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A person is subject to a civil penalty not to exceed two thousand dollars per device for each day of noncompliance with this subsection if the person operates an amusement device without: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the permit required by Sections 41</w:t>
      </w:r>
      <w:r w:rsidR="00BE2C47" w:rsidRPr="00BE2C47">
        <w:noBreakHyphen/>
      </w:r>
      <w:r w:rsidRPr="00BE2C47">
        <w:t>18</w:t>
      </w:r>
      <w:r w:rsidR="00BE2C47" w:rsidRPr="00BE2C47">
        <w:noBreakHyphen/>
      </w:r>
      <w:r w:rsidRPr="00BE2C47">
        <w:t>50 and 41</w:t>
      </w:r>
      <w:r w:rsidR="00BE2C47" w:rsidRPr="00BE2C47">
        <w:noBreakHyphen/>
      </w:r>
      <w:r w:rsidRPr="00BE2C47">
        <w:t>18</w:t>
      </w:r>
      <w:r w:rsidR="00BE2C47" w:rsidRPr="00BE2C47">
        <w:noBreakHyphen/>
      </w:r>
      <w:r w:rsidRPr="00BE2C47">
        <w:t>60;</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the inspections required by Sections 41</w:t>
      </w:r>
      <w:r w:rsidR="00BE2C47" w:rsidRPr="00BE2C47">
        <w:noBreakHyphen/>
      </w:r>
      <w:r w:rsidRPr="00BE2C47">
        <w:t>18</w:t>
      </w:r>
      <w:r w:rsidR="00BE2C47" w:rsidRPr="00BE2C47">
        <w:noBreakHyphen/>
      </w:r>
      <w:r w:rsidRPr="00BE2C47">
        <w:t>70 and 41</w:t>
      </w:r>
      <w:r w:rsidR="00BE2C47" w:rsidRPr="00BE2C47">
        <w:noBreakHyphen/>
      </w:r>
      <w:r w:rsidRPr="00BE2C47">
        <w:t>18</w:t>
      </w:r>
      <w:r w:rsidR="00BE2C47" w:rsidRPr="00BE2C47">
        <w:noBreakHyphen/>
      </w:r>
      <w:r w:rsidRPr="00BE2C47">
        <w:t>80;</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the insurance required by Section 41</w:t>
      </w:r>
      <w:r w:rsidR="00BE2C47" w:rsidRPr="00BE2C47">
        <w:noBreakHyphen/>
      </w:r>
      <w:r w:rsidRPr="00BE2C47">
        <w:t>18</w:t>
      </w:r>
      <w:r w:rsidR="00BE2C47" w:rsidRPr="00BE2C47">
        <w:noBreakHyphen/>
      </w:r>
      <w:r w:rsidRPr="00BE2C47">
        <w:t>90; 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(4) complying with any other provision of this chapter or regulation promulgated under this chapter.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(C) The director may assess the penalties under this section and, in assessing penalties under subsection (A), shall give due consideration to the appropriateness of the penalty with respect to the size of the owner's or lessee's business, the good faith of the owner or lessee, and the owner's or lessee's history of previous violation.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(D) Revenue derived under this chapter must be remitted to the State Treasurer and deposited in the general fund.</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1985 Act No. 103, </w:t>
      </w:r>
      <w:r w:rsidRPr="00BE2C47">
        <w:t xml:space="preserve">Section </w:t>
      </w:r>
      <w:r w:rsidR="006C2FC2" w:rsidRPr="00BE2C47">
        <w:t xml:space="preserve">2, eff January 1, 1986; 1993 Act No. 144, </w:t>
      </w:r>
      <w:r w:rsidRPr="00BE2C47">
        <w:t xml:space="preserve">Section </w:t>
      </w:r>
      <w:r w:rsidR="006C2FC2" w:rsidRPr="00BE2C47">
        <w:t xml:space="preserve">8, eff June 14, 1993; 1998 Act No. 283, </w:t>
      </w:r>
      <w:r w:rsidRPr="00BE2C47">
        <w:t xml:space="preserve">Section </w:t>
      </w:r>
      <w:r w:rsidR="006C2FC2" w:rsidRPr="00BE2C47">
        <w:t>1, eff upon approval (became law without the Governor's signature on April 8, 1998).</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Effect of Amendment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The 1993 amendment, in the opening paragraph, deleted "any of the following"; in both subsections 1 and 2, rewrote paragraph (c), deleting reference to a civil penalty not to exceed two thousand dollars, and added paragraph (d).</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C47">
        <w:t>The 1998 amendment rewrote this section.</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160.</w:t>
      </w:r>
      <w:r w:rsidR="006C2FC2" w:rsidRPr="00BE2C47">
        <w:t xml:space="preserve"> Catapulting amusement ride permit requirements.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A catapulting amusement ride must meet the following requirements before the Department of Labor, Licensing and Regulation may issue a permit: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the ride must have been in operation in another state or country for more than five years in order to compile a safety record that must be reviewed by the department;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the ride must have an exemplary safety record in the discretion of the department;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the ride must have cables or wire ropes attached to the safety car in at least four places;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(4) the ride may not incorporate or use bungee cords anywhere within the design of the ride;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(5) at no time may a safety car or other suitable safety device be attached directly to a spring which is stretched or elongated in the manner of a bungee cord from the top of a tower or fixed position above the safety car or other suitable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The department may deny a permit for a catapulting amusement ride if one or more of the requirements in subsection (A) are not satisfied."</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FC2" w:rsidRPr="00BE2C47">
        <w:t xml:space="preserve">: 2005 Act No. 60, </w:t>
      </w:r>
      <w:r w:rsidRPr="00BE2C47">
        <w:t xml:space="preserve">Section </w:t>
      </w:r>
      <w:r w:rsidR="006C2FC2" w:rsidRPr="00BE2C47">
        <w:t>2, eff upon approval (became law without the Governor's signature on May 18, 2005).</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170.</w:t>
      </w:r>
      <w:r w:rsidR="006C2FC2" w:rsidRPr="00BE2C47">
        <w:t xml:space="preserve"> Miniature train amusement ride requirements.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miniature train amusement ride must satisfy the following requirements before the Department of Labor, Licensing and Regulation may issue a permit or renewal permit: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 the ride must have a properly operating speedometer;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(2) the ride must have a device that allows the speed of the train to be regulated and the speed of the train must be set so as to only operate at or below the maximum speed recommended by the manufacturer;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(3) all drivers operating the ride must be trained to operate the ride in accordance with the manufacturer's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2012 Act No. 129, </w:t>
      </w:r>
      <w:r w:rsidRPr="00BE2C47">
        <w:t xml:space="preserve">Section </w:t>
      </w:r>
      <w:r w:rsidR="006C2FC2" w:rsidRPr="00BE2C47">
        <w:t>2, eff March 13, 2012.</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Editor's Note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 xml:space="preserve">2012 Act No. 129, </w:t>
      </w:r>
      <w:r w:rsidR="00BE2C47" w:rsidRPr="00BE2C47">
        <w:t xml:space="preserve">Section </w:t>
      </w:r>
      <w:r w:rsidRPr="00BE2C47">
        <w:t>1, provides as follows: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"This act may be cited as 'Benji's Law'."</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2FC2" w:rsidRPr="00BE2C47">
        <w:t xml:space="preserve"> 3</w:t>
      </w:r>
    </w:p>
    <w:p w:rsidR="00BE2C47" w:rsidRP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2C47">
        <w:t>Rider Safety</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300.</w:t>
      </w:r>
      <w:r w:rsidR="006C2FC2" w:rsidRPr="00BE2C47">
        <w:t xml:space="preserve"> Citation of article.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This article may be cited as the "South Carolina Rider Safety Act".</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FC2" w:rsidRPr="00BE2C47">
        <w:t xml:space="preserve">: 2005 Act No. 30, </w:t>
      </w:r>
      <w:r w:rsidRPr="00BE2C47">
        <w:t xml:space="preserve">Section </w:t>
      </w:r>
      <w:r w:rsidR="006C2FC2" w:rsidRPr="00BE2C47">
        <w:t>1, eff January 1, 2006.</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310.</w:t>
      </w:r>
      <w:r w:rsidR="006C2FC2" w:rsidRPr="00BE2C47">
        <w:t xml:space="preserve"> Definitions.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As used in this article: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(1) "Parent or guardian" means a parent, custodian, or guardian responsible for the control, safety, training, or education of a minor or a person who is disabled or incompetent.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(2) "Rider of a carnival or amusement device" or " rider" means a person who is: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(a) waiting in the immediate vicinity to get on a carnival or amusement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(b) getting on a carnival or amusement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(c) using a carnival or amusement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(d) getting off a carnival or amusement device; 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(e) leaving a carnival or amusement device and who is still in the immediate vicinity of the carnival or amusement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"Rider" does not include employees or agents of the owner of a carnival or amusement device while engaged in the duties of their employment.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(3) "Sign" means a symbol or language reasonably calculated to communicate information to riders or riders'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FC2" w:rsidRPr="00BE2C47">
        <w:t xml:space="preserve">: 2005 Act No. 30, </w:t>
      </w:r>
      <w:r w:rsidRPr="00BE2C47">
        <w:t xml:space="preserve">Section </w:t>
      </w:r>
      <w:r w:rsidR="006C2FC2" w:rsidRPr="00BE2C47">
        <w:t>1, eff January 1, 2006.</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320.</w:t>
      </w:r>
      <w:r w:rsidR="006C2FC2" w:rsidRPr="00BE2C47">
        <w:t xml:space="preserve"> Compliance with safety rules; reports of injuries.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A rider of a carnival or amusement device shall at a minimum:</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obey the posted rules and warnings and instructions for a carnival or amusement device issued by the owner of the carnival or amusement device or the owner's employee or agent;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refrain from acting in any manner that may cause or contribute to injuring the rider of a carnival or amusement device, or others, including:</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(a) exceeding the limits of the rider's ability;</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(b) interfering with safe operation of the carnival or amusement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(c) not engaging a safety mechanism provided on a carnival or amusement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(d) disconnecting or disabling a carnival or amusement safety device, except at the express instruction of the owner of the carnival or amusement device or the owner's agent or employee;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(e) altering or enhancing the intended speed, course, or direction of a carnival or amusement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(f) using, touching, or tampering with the controls of a carnival or amusement device designed solely to be operated by the owner of the carnival or amusement device or the owner's agent or employee;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(g) extending arms and legs beyond the carrier or seating area of a carnival or amusement device except at the express direction of the owner of the carnival or amusement device or the owner's agent or employee;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(h) throwing, dropping, or expelling an object from or toward a carnival or amusement device, except as permitted by the owner of the carnival or amusement device or the owner's agent or employee;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(i) getting on or off a carnival or amusement device, except at the designated time and area, if any, at the direction of the owner of the carnival or amusement device or the owner's agent or employee or in an emergency;</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(j) not reasonably controlling the speed or direction of the rider or a carnival or amusement device that requires the rider to control or direct himself or the device;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(k) overloading a carnival or amusement device beyond its designed capacity.</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A rider must not get on or attempt to get on a carnival or amusement device unless the rider, or the rider's parent or guardian on the rider's behalf, reasonably determines that, at a minimum, the rider: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has sufficient knowledge to use, get on, and get off the carnival or amusement device safely without instruction or has requested and received before getting on the carnival or amusement device sufficient information to get on, use, and get off the device safely;</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has located, reviewed, and understood any signs in the vicinity of the carnival or amusement device and has satisfied any posted height or other restrictions or requirements;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knows the range and the limits of his ability and knows that the requirements of the carnival or amusement device do not exceed those limits;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(4) is not under the influence of alcohol or any drug that affects his ability to safely use the carnival or amusement device or to obey the posted rules or warnings or instructions;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(5) is authorized by the owner of the carnival or amusement device or the owner's agent or employee to get on the carnival or amusement device.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(C)(1) A rider, or a rider's parent or guardian on the rider's behalf, shall report in writing to the owner of the carnival or amusement device any injury sustained on a carnival or amusement device before leaving the owner's premises, including:</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(a) the name, address, and phone number of the injured person;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(b) a full description of the incident, the injuries claimed, and any treatment received and the location, date, and time of the injury;</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(c) the cause of the injury, if known;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(d) the names, addresses, and phone numbers of any witnesses to the incident.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If a rider, or a rider's parent or guardian on the rider's behalf, is unable to file a report because of the severity of the rider's injuries, the rider, or the rider's parent or guardian, shall file the report as soon as reasonably possible.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The failure of a rider, or a rider's parent or guardian on the rider's behalf, to report an injury under this subsection has no effect on the rider' s right to commence a civil action.</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FC2" w:rsidRPr="00BE2C47">
        <w:t xml:space="preserve">: 2005 Act No. 30, </w:t>
      </w:r>
      <w:r w:rsidRPr="00BE2C47">
        <w:t xml:space="preserve">Section </w:t>
      </w:r>
      <w:r w:rsidR="006C2FC2" w:rsidRPr="00BE2C47">
        <w:t>1, eff January 1, 2006.</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330.</w:t>
      </w:r>
      <w:r w:rsidR="006C2FC2" w:rsidRPr="00BE2C47">
        <w:t xml:space="preserve"> Obligations of parents and guardians.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Parents or guardians of riders have a duty to ensure that the rider complies with all provisions of this article.</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FC2" w:rsidRPr="00BE2C47">
        <w:t xml:space="preserve">: 2005 Act No. 30, </w:t>
      </w:r>
      <w:r w:rsidRPr="00BE2C47">
        <w:t xml:space="preserve">Section </w:t>
      </w:r>
      <w:r w:rsidR="006C2FC2" w:rsidRPr="00BE2C47">
        <w:t>1, eff January 1, 2006.</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340.</w:t>
      </w:r>
      <w:r w:rsidR="006C2FC2" w:rsidRPr="00BE2C47">
        <w:t xml:space="preserve"> Detention by security officer for safety warning violation; defense in civil action for detention.</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owner's agent or employee.</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owner's employee or agent, and that the security or law enforcement officer detained the person for a reasonable time in a reasonable manner for the purpose of conducting an investigation of the alleged violation.</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FC2" w:rsidRPr="00BE2C47">
        <w:t xml:space="preserve">: 2005 Act No. 30, </w:t>
      </w:r>
      <w:r w:rsidRPr="00BE2C47">
        <w:t xml:space="preserve">Section </w:t>
      </w:r>
      <w:r w:rsidR="006C2FC2" w:rsidRPr="00BE2C47">
        <w:t>1, eff January 1, 2006.</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350.</w:t>
      </w:r>
      <w:r w:rsidR="006C2FC2" w:rsidRPr="00BE2C47">
        <w:t xml:space="preserve"> Notice of safety warning compliance obligation; place of posting.</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The owner of a carnival or amusement device shall display signs that include this statement: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State law requires riders to obey all posted signs and warnings and instructions and to behave in a manner that will not cause or contribute to injuring themselves or others. Riders must report all injuries before leaving.</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(B) The owner shall display these signs at:</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(1) any station for reporting an injury;</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(2) any first aid station; and</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t>(3) either: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(a) any entrance or exit to or from the premises designated for riders; or</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r>
      <w:r w:rsidRPr="00BE2C47">
        <w:tab/>
      </w:r>
      <w:r w:rsidRPr="00BE2C47">
        <w:tab/>
        <w:t>(b) any area or structure at which riders may purchase admission or obtain authority to use a carnival or amusement device.</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FC2" w:rsidRPr="00BE2C47">
        <w:t xml:space="preserve">: 2005 Act No. 30, </w:t>
      </w:r>
      <w:r w:rsidRPr="00BE2C47">
        <w:t xml:space="preserve">Section </w:t>
      </w:r>
      <w:r w:rsidR="006C2FC2" w:rsidRPr="00BE2C47">
        <w:t>1, eff January 1, 2006.</w:t>
      </w:r>
    </w:p>
    <w:p w:rsidR="00BE2C47" w:rsidRP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rPr>
          <w:b/>
        </w:rPr>
        <w:t xml:space="preserve">SECTION </w:t>
      </w:r>
      <w:r w:rsidR="006C2FC2" w:rsidRPr="00BE2C47">
        <w:rPr>
          <w:b/>
        </w:rPr>
        <w:t>41</w:t>
      </w:r>
      <w:r w:rsidRPr="00BE2C47">
        <w:rPr>
          <w:b/>
        </w:rPr>
        <w:noBreakHyphen/>
      </w:r>
      <w:r w:rsidR="006C2FC2" w:rsidRPr="00BE2C47">
        <w:rPr>
          <w:b/>
        </w:rPr>
        <w:t>18</w:t>
      </w:r>
      <w:r w:rsidRPr="00BE2C47">
        <w:rPr>
          <w:b/>
        </w:rPr>
        <w:noBreakHyphen/>
      </w:r>
      <w:r w:rsidR="006C2FC2" w:rsidRPr="00BE2C47">
        <w:rPr>
          <w:b/>
        </w:rPr>
        <w:t>360.</w:t>
      </w:r>
      <w:r w:rsidR="006C2FC2" w:rsidRPr="00BE2C47">
        <w:t xml:space="preserve"> Wilful violations; penalties.</w:t>
      </w:r>
    </w:p>
    <w:p w:rsidR="00BE2C47" w:rsidRDefault="006C2FC2"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47">
        <w:tab/>
        <w:t>A person who wilfully violates this article is guilty of a misdemeanor and, upon conviction, must be fined not more than five hundred dollars or imprisoned not more than two months or both.</w:t>
      </w: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47" w:rsidRDefault="00BE2C47"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FC2" w:rsidRPr="00BE2C47">
        <w:t xml:space="preserve">: 2005 Act No. 30, </w:t>
      </w:r>
      <w:r w:rsidRPr="00BE2C47">
        <w:t xml:space="preserve">Section </w:t>
      </w:r>
      <w:r w:rsidR="006C2FC2" w:rsidRPr="00BE2C47">
        <w:t>1, eff January 1, 2006.</w:t>
      </w:r>
    </w:p>
    <w:p w:rsidR="00F25049" w:rsidRPr="00BE2C47" w:rsidRDefault="00F25049" w:rsidP="00BE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2C47" w:rsidSect="00BE2C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C47" w:rsidRDefault="00BE2C47" w:rsidP="00BE2C47">
      <w:r>
        <w:separator/>
      </w:r>
    </w:p>
  </w:endnote>
  <w:endnote w:type="continuationSeparator" w:id="0">
    <w:p w:rsidR="00BE2C47" w:rsidRDefault="00BE2C47" w:rsidP="00BE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47" w:rsidRPr="00BE2C47" w:rsidRDefault="00BE2C47" w:rsidP="00BE2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47" w:rsidRPr="00BE2C47" w:rsidRDefault="00BE2C47" w:rsidP="00BE2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47" w:rsidRPr="00BE2C47" w:rsidRDefault="00BE2C47" w:rsidP="00BE2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C47" w:rsidRDefault="00BE2C47" w:rsidP="00BE2C47">
      <w:r>
        <w:separator/>
      </w:r>
    </w:p>
  </w:footnote>
  <w:footnote w:type="continuationSeparator" w:id="0">
    <w:p w:rsidR="00BE2C47" w:rsidRDefault="00BE2C47" w:rsidP="00BE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47" w:rsidRPr="00BE2C47" w:rsidRDefault="00BE2C47" w:rsidP="00BE2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47" w:rsidRPr="00BE2C47" w:rsidRDefault="00BE2C47" w:rsidP="00BE2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47" w:rsidRPr="00BE2C47" w:rsidRDefault="00BE2C47" w:rsidP="00BE2C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C2"/>
    <w:rsid w:val="006C2FC2"/>
    <w:rsid w:val="00BE2C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5F2DD-59E1-4F23-AD2A-31379461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2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2FC2"/>
    <w:rPr>
      <w:rFonts w:ascii="Courier New" w:eastAsiaTheme="minorEastAsia" w:hAnsi="Courier New" w:cs="Courier New"/>
      <w:sz w:val="20"/>
      <w:szCs w:val="20"/>
    </w:rPr>
  </w:style>
  <w:style w:type="paragraph" w:styleId="Header">
    <w:name w:val="header"/>
    <w:basedOn w:val="Normal"/>
    <w:link w:val="HeaderChar"/>
    <w:uiPriority w:val="99"/>
    <w:unhideWhenUsed/>
    <w:rsid w:val="00BE2C47"/>
    <w:pPr>
      <w:tabs>
        <w:tab w:val="center" w:pos="4680"/>
        <w:tab w:val="right" w:pos="9360"/>
      </w:tabs>
    </w:pPr>
  </w:style>
  <w:style w:type="character" w:customStyle="1" w:styleId="HeaderChar">
    <w:name w:val="Header Char"/>
    <w:basedOn w:val="DefaultParagraphFont"/>
    <w:link w:val="Header"/>
    <w:uiPriority w:val="99"/>
    <w:rsid w:val="00BE2C47"/>
  </w:style>
  <w:style w:type="paragraph" w:styleId="Footer">
    <w:name w:val="footer"/>
    <w:basedOn w:val="Normal"/>
    <w:link w:val="FooterChar"/>
    <w:uiPriority w:val="99"/>
    <w:unhideWhenUsed/>
    <w:rsid w:val="00BE2C47"/>
    <w:pPr>
      <w:tabs>
        <w:tab w:val="center" w:pos="4680"/>
        <w:tab w:val="right" w:pos="9360"/>
      </w:tabs>
    </w:pPr>
  </w:style>
  <w:style w:type="character" w:customStyle="1" w:styleId="FooterChar">
    <w:name w:val="Footer Char"/>
    <w:basedOn w:val="DefaultParagraphFont"/>
    <w:link w:val="Footer"/>
    <w:uiPriority w:val="99"/>
    <w:rsid w:val="00BE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6229</Words>
  <Characters>35506</Characters>
  <Application>Microsoft Office Word</Application>
  <DocSecurity>0</DocSecurity>
  <Lines>295</Lines>
  <Paragraphs>83</Paragraphs>
  <ScaleCrop>false</ScaleCrop>
  <Company>Legislative Services Agency</Company>
  <LinksUpToDate>false</LinksUpToDate>
  <CharactersWithSpaces>41652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