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59F">
        <w:t>CHAPTER 33</w:t>
      </w:r>
    </w:p>
    <w:p w:rsidR="00B6259F" w:rsidRP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59F">
        <w:t>Shipment and Sale of Trees, Plants, and Shrubs</w:t>
      </w:r>
      <w:bookmarkStart w:id="0" w:name="_GoBack"/>
      <w:bookmarkEnd w:id="0"/>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10.</w:t>
      </w:r>
      <w:r w:rsidR="004D5DD5" w:rsidRPr="00B6259F">
        <w:t xml:space="preserve"> Inspection of out</w:t>
      </w:r>
      <w:r w:rsidRPr="00B6259F">
        <w:noBreakHyphen/>
      </w:r>
      <w:r w:rsidR="004D5DD5" w:rsidRPr="00B6259F">
        <w:t>of</w:t>
      </w:r>
      <w:r w:rsidRPr="00B6259F">
        <w:noBreakHyphen/>
      </w:r>
      <w:r w:rsidR="004D5DD5" w:rsidRPr="00B6259F">
        <w:t>state shipments into State.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The provisions of this section shall not apply to persons engaged in the nursery business in any state which recognizes and accepts the inspection made by the Commission on shipments made from this State.</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124; 1952 Code </w:t>
      </w:r>
      <w:r w:rsidRPr="00B6259F">
        <w:t xml:space="preserve">Section </w:t>
      </w:r>
      <w:r w:rsidR="004D5DD5" w:rsidRPr="00B6259F">
        <w:t>3</w:t>
      </w:r>
      <w:r w:rsidRPr="00B6259F">
        <w:noBreakHyphen/>
      </w:r>
      <w:r w:rsidR="004D5DD5" w:rsidRPr="00B6259F">
        <w:t xml:space="preserve">124;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20.</w:t>
      </w:r>
      <w:r w:rsidR="004D5DD5" w:rsidRPr="00B6259F">
        <w:t xml:space="preserve"> Bond required on out</w:t>
      </w:r>
      <w:r w:rsidRPr="00B6259F">
        <w:noBreakHyphen/>
      </w:r>
      <w:r w:rsidR="004D5DD5" w:rsidRPr="00B6259F">
        <w:t>of</w:t>
      </w:r>
      <w:r w:rsidRPr="00B6259F">
        <w:noBreakHyphen/>
      </w:r>
      <w:r w:rsidR="004D5DD5" w:rsidRPr="00B6259F">
        <w:t>state shipments into State.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125; 1952 Code </w:t>
      </w:r>
      <w:r w:rsidRPr="00B6259F">
        <w:t xml:space="preserve">Section </w:t>
      </w:r>
      <w:r w:rsidR="004D5DD5" w:rsidRPr="00B6259F">
        <w:t>3</w:t>
      </w:r>
      <w:r w:rsidRPr="00B6259F">
        <w:noBreakHyphen/>
      </w:r>
      <w:r w:rsidR="004D5DD5" w:rsidRPr="00B6259F">
        <w:t xml:space="preserve">125;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30.</w:t>
      </w:r>
      <w:r w:rsidR="004D5DD5" w:rsidRPr="00B6259F">
        <w:t xml:space="preserve"> Suits on bond.</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Any person who may suffer loss or damage by reason of sales made within this State by a person to whom the provisions of Section 46</w:t>
      </w:r>
      <w:r w:rsidR="00B6259F" w:rsidRPr="00B6259F">
        <w:noBreakHyphen/>
      </w:r>
      <w:r w:rsidRPr="00B6259F">
        <w:t>33</w:t>
      </w:r>
      <w:r w:rsidR="00B6259F" w:rsidRPr="00B6259F">
        <w:noBreakHyphen/>
      </w:r>
      <w:r w:rsidRPr="00B6259F">
        <w:t>10 apply shall have a right to sue on the bond required by Section 46</w:t>
      </w:r>
      <w:r w:rsidR="00B6259F" w:rsidRPr="00B6259F">
        <w:noBreakHyphen/>
      </w:r>
      <w:r w:rsidRPr="00B6259F">
        <w:t>33</w:t>
      </w:r>
      <w:r w:rsidR="00B6259F" w:rsidRPr="00B6259F">
        <w:noBreakHyphen/>
      </w:r>
      <w:r w:rsidRPr="00B6259F">
        <w:t>20 in any county in this State.</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126; 1952 Code </w:t>
      </w:r>
      <w:r w:rsidRPr="00B6259F">
        <w:t xml:space="preserve">Section </w:t>
      </w:r>
      <w:r w:rsidR="004D5DD5" w:rsidRPr="00B6259F">
        <w:t>3</w:t>
      </w:r>
      <w:r w:rsidRPr="00B6259F">
        <w:noBreakHyphen/>
      </w:r>
      <w:r w:rsidR="004D5DD5" w:rsidRPr="00B6259F">
        <w:t xml:space="preserve">126;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40.</w:t>
      </w:r>
      <w:r w:rsidR="004D5DD5" w:rsidRPr="00B6259F">
        <w:t xml:space="preserve"> Appointment of Secretary of State as agent for service of process by out</w:t>
      </w:r>
      <w:r w:rsidRPr="00B6259F">
        <w:noBreakHyphen/>
      </w:r>
      <w:r w:rsidR="004D5DD5" w:rsidRPr="00B6259F">
        <w:t>of</w:t>
      </w:r>
      <w:r w:rsidRPr="00B6259F">
        <w:noBreakHyphen/>
      </w:r>
      <w:r w:rsidR="004D5DD5" w:rsidRPr="00B6259F">
        <w:t>state shippers.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As a further condition precedent for doing business in this State any person to whom the provisions of Section 46</w:t>
      </w:r>
      <w:r w:rsidR="00B6259F" w:rsidRPr="00B6259F">
        <w:noBreakHyphen/>
      </w:r>
      <w:r w:rsidRPr="00B6259F">
        <w:t>33</w:t>
      </w:r>
      <w:r w:rsidR="00B6259F" w:rsidRPr="00B6259F">
        <w:noBreakHyphen/>
      </w:r>
      <w:r w:rsidRPr="00B6259F">
        <w:t>10 apply shall appoint the Secretary of State as his agent to accept service in any suit brought against him for the violation of the conditions of the bond required by Section 46</w:t>
      </w:r>
      <w:r w:rsidR="00B6259F" w:rsidRPr="00B6259F">
        <w:noBreakHyphen/>
      </w:r>
      <w:r w:rsidRPr="00B6259F">
        <w:t>33</w:t>
      </w:r>
      <w:r w:rsidR="00B6259F" w:rsidRPr="00B6259F">
        <w:noBreakHyphen/>
      </w:r>
      <w:r w:rsidRPr="00B6259F">
        <w:t>20.</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127; 1952 Code </w:t>
      </w:r>
      <w:r w:rsidRPr="00B6259F">
        <w:t xml:space="preserve">Section </w:t>
      </w:r>
      <w:r w:rsidR="004D5DD5" w:rsidRPr="00B6259F">
        <w:t>3</w:t>
      </w:r>
      <w:r w:rsidRPr="00B6259F">
        <w:noBreakHyphen/>
      </w:r>
      <w:r w:rsidR="004D5DD5" w:rsidRPr="00B6259F">
        <w:t xml:space="preserve">127;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50.</w:t>
      </w:r>
      <w:r w:rsidR="004D5DD5" w:rsidRPr="00B6259F">
        <w:t xml:space="preserve"> Annual license tax on out</w:t>
      </w:r>
      <w:r w:rsidRPr="00B6259F">
        <w:noBreakHyphen/>
      </w:r>
      <w:r w:rsidR="004D5DD5" w:rsidRPr="00B6259F">
        <w:t>of</w:t>
      </w:r>
      <w:r w:rsidRPr="00B6259F">
        <w:noBreakHyphen/>
      </w:r>
      <w:r w:rsidR="004D5DD5" w:rsidRPr="00B6259F">
        <w:t>state shippers.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Any person to whom the provisions of Section 46</w:t>
      </w:r>
      <w:r w:rsidR="00B6259F" w:rsidRPr="00B6259F">
        <w:noBreakHyphen/>
      </w:r>
      <w:r w:rsidRPr="00B6259F">
        <w:t>33</w:t>
      </w:r>
      <w:r w:rsidR="00B6259F" w:rsidRPr="00B6259F">
        <w:noBreakHyphen/>
      </w:r>
      <w:r w:rsidRPr="00B6259F">
        <w:t>10 apply shall pay an annual license tax of one hundred dollars to do business in this State, such amount to be paid to the State Treasurer who shall issue a receipt for it.</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128; 1952 Code </w:t>
      </w:r>
      <w:r w:rsidRPr="00B6259F">
        <w:t xml:space="preserve">Section </w:t>
      </w:r>
      <w:r w:rsidR="004D5DD5" w:rsidRPr="00B6259F">
        <w:t>3</w:t>
      </w:r>
      <w:r w:rsidRPr="00B6259F">
        <w:noBreakHyphen/>
      </w:r>
      <w:r w:rsidR="004D5DD5" w:rsidRPr="00B6259F">
        <w:t xml:space="preserve">128;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60.</w:t>
      </w:r>
      <w:r w:rsidR="004D5DD5" w:rsidRPr="00B6259F">
        <w:t xml:space="preserve"> Penalty on out</w:t>
      </w:r>
      <w:r w:rsidRPr="00B6259F">
        <w:noBreakHyphen/>
      </w:r>
      <w:r w:rsidR="004D5DD5" w:rsidRPr="00B6259F">
        <w:t>of</w:t>
      </w:r>
      <w:r w:rsidRPr="00B6259F">
        <w:noBreakHyphen/>
      </w:r>
      <w:r w:rsidR="004D5DD5" w:rsidRPr="00B6259F">
        <w:t>state shippers.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Any person to whom the provisions of Section 46</w:t>
      </w:r>
      <w:r w:rsidR="00B6259F" w:rsidRPr="00B6259F">
        <w:noBreakHyphen/>
      </w:r>
      <w:r w:rsidRPr="00B6259F">
        <w:t>33</w:t>
      </w:r>
      <w:r w:rsidR="00B6259F" w:rsidRPr="00B6259F">
        <w:noBreakHyphen/>
      </w:r>
      <w:r w:rsidRPr="00B6259F">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129; 1952 Code </w:t>
      </w:r>
      <w:r w:rsidRPr="00B6259F">
        <w:t xml:space="preserve">Section </w:t>
      </w:r>
      <w:r w:rsidR="004D5DD5" w:rsidRPr="00B6259F">
        <w:t>3</w:t>
      </w:r>
      <w:r w:rsidRPr="00B6259F">
        <w:noBreakHyphen/>
      </w:r>
      <w:r w:rsidR="004D5DD5" w:rsidRPr="00B6259F">
        <w:t xml:space="preserve">129; 1942 Code </w:t>
      </w:r>
      <w:r w:rsidRPr="00B6259F">
        <w:t xml:space="preserve">Section </w:t>
      </w:r>
      <w:r w:rsidR="004D5DD5" w:rsidRPr="00B6259F">
        <w:t xml:space="preserve">3267; 1932 Code </w:t>
      </w:r>
      <w:r w:rsidRPr="00B6259F">
        <w:t xml:space="preserve">Section </w:t>
      </w:r>
      <w:r w:rsidR="004D5DD5" w:rsidRPr="00B6259F">
        <w:t>3267; 1926 (34) 957.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70.</w:t>
      </w:r>
      <w:r w:rsidR="004D5DD5" w:rsidRPr="00B6259F">
        <w:t xml:space="preserve"> Sale of diseased plants is a misdemeanor.</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1962 Code </w:t>
      </w:r>
      <w:r w:rsidRPr="00B6259F">
        <w:t xml:space="preserve">Section </w:t>
      </w:r>
      <w:r w:rsidR="004D5DD5" w:rsidRPr="00B6259F">
        <w:t>3</w:t>
      </w:r>
      <w:r w:rsidRPr="00B6259F">
        <w:noBreakHyphen/>
      </w:r>
      <w:r w:rsidR="004D5DD5" w:rsidRPr="00B6259F">
        <w:t xml:space="preserve">130; 1952 Code </w:t>
      </w:r>
      <w:r w:rsidRPr="00B6259F">
        <w:t xml:space="preserve">Section </w:t>
      </w:r>
      <w:r w:rsidR="004D5DD5" w:rsidRPr="00B6259F">
        <w:t>3</w:t>
      </w:r>
      <w:r w:rsidRPr="00B6259F">
        <w:noBreakHyphen/>
      </w:r>
      <w:r w:rsidR="004D5DD5" w:rsidRPr="00B6259F">
        <w:t xml:space="preserve">130; 1942 Code </w:t>
      </w:r>
      <w:r w:rsidRPr="00B6259F">
        <w:t xml:space="preserve">Section </w:t>
      </w:r>
      <w:r w:rsidR="004D5DD5" w:rsidRPr="00B6259F">
        <w:t>5806</w:t>
      </w:r>
      <w:r w:rsidRPr="00B6259F">
        <w:noBreakHyphen/>
      </w:r>
      <w:r w:rsidR="004D5DD5" w:rsidRPr="00B6259F">
        <w:t xml:space="preserve">21; 1932 Code </w:t>
      </w:r>
      <w:r w:rsidRPr="00B6259F">
        <w:t xml:space="preserve">Section </w:t>
      </w:r>
      <w:r w:rsidR="004D5DD5" w:rsidRPr="00B6259F">
        <w:t xml:space="preserve">1334; Cr. C. '22 </w:t>
      </w:r>
      <w:r w:rsidRPr="00B6259F">
        <w:t xml:space="preserve">Section </w:t>
      </w:r>
      <w:r w:rsidR="004D5DD5" w:rsidRPr="00B6259F">
        <w:t xml:space="preserve">224; Cr. C. '12 </w:t>
      </w:r>
      <w:r w:rsidRPr="00B6259F">
        <w:t xml:space="preserve">Section </w:t>
      </w:r>
      <w:r w:rsidR="004D5DD5" w:rsidRPr="00B6259F">
        <w:t xml:space="preserve">518; Cr. C. '02 </w:t>
      </w:r>
      <w:r w:rsidRPr="00B6259F">
        <w:t xml:space="preserve">Section </w:t>
      </w:r>
      <w:r w:rsidR="004D5DD5" w:rsidRPr="00B6259F">
        <w:t>366; 1900 (23) 703.</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80.</w:t>
      </w:r>
      <w:r w:rsidR="004D5DD5" w:rsidRPr="00B6259F">
        <w:t xml:space="preserve"> Fees, phytosanitary certificate, export or import of plants to or from foreign destinations.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1994 Act No. 454, </w:t>
      </w:r>
      <w:r w:rsidRPr="00B6259F">
        <w:t xml:space="preserve">Section </w:t>
      </w:r>
      <w:r w:rsidR="004D5DD5" w:rsidRPr="00B6259F">
        <w:t>1, eff June 16, 1994.</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85.</w:t>
      </w:r>
      <w:r w:rsidR="004D5DD5" w:rsidRPr="00B6259F">
        <w:t xml:space="preserve"> Phytosanitary certificate or permit; fumigation using methyl bromide.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 phytosanitary certificate or a permit may be issued by an inspector for intrastate and interstate shipments of conifer and hardwood seedlings to verify that they are apparently free of pests and diseases. To ensure pest and disease</w:t>
      </w:r>
      <w:r w:rsidR="00B6259F" w:rsidRPr="00B6259F">
        <w:noBreakHyphen/>
      </w:r>
      <w:r w:rsidRPr="00B6259F">
        <w:t>free plant material, the preferred method of treatment is fumigation using methyl bromide in seedling plant beds prior to seeding.</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DD5" w:rsidRPr="00B6259F">
        <w:t xml:space="preserve">: 2007 Act No. 25, </w:t>
      </w:r>
      <w:r w:rsidRPr="00B6259F">
        <w:t xml:space="preserve">Section </w:t>
      </w:r>
      <w:r w:rsidR="004D5DD5" w:rsidRPr="00B6259F">
        <w:t>1, eff May 14, 2007.</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90.</w:t>
      </w:r>
      <w:r w:rsidR="004D5DD5" w:rsidRPr="00B6259F">
        <w:t xml:space="preserve"> Definitions; registration requirements.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(A) For purposes of this section:</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(1) "Nursery" means any place where nursery stock is grown for sale.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(2) "Nursery stock" means all fruit, nut, and shade trees, all ornamental plants and trees, bush fruits, buds, grafts, scions, vines, roots, bulbs, seedlings, slips, or other portions of plants (excluding true seeds) grown or kept for propagation, sale, or distribution.</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(3) "Nurseryman" means a person who operates a nursery for the production of nursery stock.</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 xml:space="preserve">(5) "Hobbyist" and "backyard gardener" mean any person selling nursery stock who has less than five thousand dollars in gross sales per calendar year. Hobbyist and backyard gardeners are required to produce </w:t>
      </w:r>
      <w:r w:rsidRPr="00B6259F">
        <w:lastRenderedPageBreak/>
        <w:t>sales records to agents of the commission upon request. Hobbyist and backyard gardeners are exempt from registration.</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(6) "Gross annual sales" means the total sales of nursery stock or related live plant material made by a nursery or registered nursery dealer that occurs during a given calendar year.</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(7) "Person" means an individual, firm, corporation, partnership, association, state or federal agency, school, other group, or organization.</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(8) "Sales lot" means the individual physical area or property where a nursery or registered nursery dealer grows, collects, or distributes nursery stock or related live plant material for sale.</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(9) "Turfgrass" means the top layer of earth comprised of grass leaf blades, stolons, thatch, and roots grown for commercial harvesting and sale such as sod, sprigs, or any other part thereof, excluding seed.</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(10) "Turfgrass grower" means any person engaged in the production of turfgrass.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must be assessed at the higher rate of the two categories.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t>(2)(a) The following nursery registration fees shall be paid annually:</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 Nursery stock, except turfgrass, with a production acreage of ten or less; greenhouses with less than six thousand square feet; or a turfgrass production acreage of two hundred fifty or less shall be $75.00.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(ii) Nursery stock, except turfgrass, with a production acreage of eleven to twenty</w:t>
      </w:r>
      <w:r w:rsidR="00B6259F" w:rsidRPr="00B6259F">
        <w:noBreakHyphen/>
      </w:r>
      <w:r w:rsidRPr="00B6259F">
        <w:t>five; greenhouses with six thousand to thirty thousand square feet; or a turfgrass production acreage of two hundred fifty</w:t>
      </w:r>
      <w:r w:rsidR="00B6259F" w:rsidRPr="00B6259F">
        <w:noBreakHyphen/>
      </w:r>
      <w:r w:rsidRPr="00B6259F">
        <w:t>one to five hundred shall be $125.00.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(iii) Nursery stock, except turfgrass, with a production acreage of twenty</w:t>
      </w:r>
      <w:r w:rsidR="00B6259F" w:rsidRPr="00B6259F">
        <w:noBreakHyphen/>
      </w:r>
      <w:r w:rsidRPr="00B6259F">
        <w:t>five or more; greenhouses with more than thirty thousand square feet; or a turfgrass production acreage of five hundred one or more shall be $200.00.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t>(b) The following nursery dealer fees shall be paid annually:</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 Nursery dealer locations for which annual gross sales equal $10,000.00 or less shall pay $0.00.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(ii) Nursery dealer locations for which annual gross sales are between $10,001.00 to $100,000.00 shall pay $50.00.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r>
      <w:r w:rsidRPr="00B6259F">
        <w:tab/>
      </w:r>
      <w:r w:rsidRPr="00B6259F">
        <w:tab/>
      </w:r>
      <w:r w:rsidRPr="00B6259F">
        <w:tab/>
        <w:t>(iii) Nursery dealer locations for which annual gross sales are over $100,000.00 shall pay $100.00.</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DD5" w:rsidRPr="00B6259F">
        <w:t xml:space="preserve">: 2000 Act No. 378, </w:t>
      </w:r>
      <w:r w:rsidRPr="00B6259F">
        <w:t xml:space="preserve">Section </w:t>
      </w:r>
      <w:r w:rsidR="004D5DD5" w:rsidRPr="00B6259F">
        <w:t xml:space="preserve">1, eff June 14, 2000; 2017 Act No. 31 (S.570), </w:t>
      </w:r>
      <w:r w:rsidRPr="00B6259F">
        <w:t xml:space="preserve">Section </w:t>
      </w:r>
      <w:r w:rsidR="004D5DD5" w:rsidRPr="00B6259F">
        <w:t>1, eff May 10, 2017.</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Effect of Amendment</w:t>
      </w:r>
    </w:p>
    <w:p w:rsidR="00B6259F" w:rsidRP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259F">
        <w:lastRenderedPageBreak/>
        <w:t xml:space="preserve">2017 Act No. 31, </w:t>
      </w:r>
      <w:r w:rsidR="00B6259F" w:rsidRPr="00B6259F">
        <w:t xml:space="preserve">Section </w:t>
      </w:r>
      <w:r w:rsidRPr="00B6259F">
        <w:t>1, inserted (A)(6) to (A)(10), relating to definitions of "gross annual sales", "person", "sales lot", "turfgrass", and "turfgrass grower"; rewrote (C)(2), relating to nursery registration fees; and made other nonsubstantive changes.</w:t>
      </w:r>
    </w:p>
    <w:p w:rsidR="00B6259F" w:rsidRP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rPr>
          <w:b/>
        </w:rPr>
        <w:t xml:space="preserve">SECTION </w:t>
      </w:r>
      <w:r w:rsidR="004D5DD5" w:rsidRPr="00B6259F">
        <w:rPr>
          <w:b/>
        </w:rPr>
        <w:t>46</w:t>
      </w:r>
      <w:r w:rsidRPr="00B6259F">
        <w:rPr>
          <w:b/>
        </w:rPr>
        <w:noBreakHyphen/>
      </w:r>
      <w:r w:rsidR="004D5DD5" w:rsidRPr="00B6259F">
        <w:rPr>
          <w:b/>
        </w:rPr>
        <w:t>33</w:t>
      </w:r>
      <w:r w:rsidRPr="00B6259F">
        <w:rPr>
          <w:b/>
        </w:rPr>
        <w:noBreakHyphen/>
      </w:r>
      <w:r w:rsidR="004D5DD5" w:rsidRPr="00B6259F">
        <w:rPr>
          <w:b/>
        </w:rPr>
        <w:t>100.</w:t>
      </w:r>
      <w:r w:rsidR="004D5DD5" w:rsidRPr="00B6259F">
        <w:t xml:space="preserve"> Stop sale, use, or distribution orders; appeals.</w:t>
      </w:r>
    </w:p>
    <w:p w:rsidR="00B6259F" w:rsidRDefault="004D5DD5"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259F">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259F" w:rsidRDefault="00B6259F"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DD5" w:rsidRPr="00B6259F">
        <w:t xml:space="preserve">: 2005 Act No. 39, </w:t>
      </w:r>
      <w:r w:rsidRPr="00B6259F">
        <w:t xml:space="preserve">Section </w:t>
      </w:r>
      <w:r w:rsidR="004D5DD5" w:rsidRPr="00B6259F">
        <w:t>2, eff April 15, 2005.</w:t>
      </w:r>
    </w:p>
    <w:p w:rsidR="00F25049" w:rsidRPr="00B6259F" w:rsidRDefault="00F25049" w:rsidP="00B62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259F" w:rsidSect="00B62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9F" w:rsidRDefault="00B6259F" w:rsidP="00B6259F">
      <w:r>
        <w:separator/>
      </w:r>
    </w:p>
  </w:endnote>
  <w:endnote w:type="continuationSeparator" w:id="0">
    <w:p w:rsidR="00B6259F" w:rsidRDefault="00B6259F" w:rsidP="00B6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9F" w:rsidRDefault="00B6259F" w:rsidP="00B6259F">
      <w:r>
        <w:separator/>
      </w:r>
    </w:p>
  </w:footnote>
  <w:footnote w:type="continuationSeparator" w:id="0">
    <w:p w:rsidR="00B6259F" w:rsidRDefault="00B6259F" w:rsidP="00B6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F" w:rsidRPr="00B6259F" w:rsidRDefault="00B6259F" w:rsidP="00B62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D5"/>
    <w:rsid w:val="004D5DD5"/>
    <w:rsid w:val="00B625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C2584-F599-4A60-BDBE-0DF228B1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5DD5"/>
    <w:rPr>
      <w:rFonts w:ascii="Courier New" w:eastAsiaTheme="minorEastAsia" w:hAnsi="Courier New" w:cs="Courier New"/>
      <w:sz w:val="20"/>
      <w:szCs w:val="20"/>
    </w:rPr>
  </w:style>
  <w:style w:type="paragraph" w:styleId="Header">
    <w:name w:val="header"/>
    <w:basedOn w:val="Normal"/>
    <w:link w:val="HeaderChar"/>
    <w:uiPriority w:val="99"/>
    <w:unhideWhenUsed/>
    <w:rsid w:val="00B6259F"/>
    <w:pPr>
      <w:tabs>
        <w:tab w:val="center" w:pos="4680"/>
        <w:tab w:val="right" w:pos="9360"/>
      </w:tabs>
    </w:pPr>
  </w:style>
  <w:style w:type="character" w:customStyle="1" w:styleId="HeaderChar">
    <w:name w:val="Header Char"/>
    <w:basedOn w:val="DefaultParagraphFont"/>
    <w:link w:val="Header"/>
    <w:uiPriority w:val="99"/>
    <w:rsid w:val="00B6259F"/>
  </w:style>
  <w:style w:type="paragraph" w:styleId="Footer">
    <w:name w:val="footer"/>
    <w:basedOn w:val="Normal"/>
    <w:link w:val="FooterChar"/>
    <w:uiPriority w:val="99"/>
    <w:unhideWhenUsed/>
    <w:rsid w:val="00B6259F"/>
    <w:pPr>
      <w:tabs>
        <w:tab w:val="center" w:pos="4680"/>
        <w:tab w:val="right" w:pos="9360"/>
      </w:tabs>
    </w:pPr>
  </w:style>
  <w:style w:type="character" w:customStyle="1" w:styleId="FooterChar">
    <w:name w:val="Footer Char"/>
    <w:basedOn w:val="DefaultParagraphFont"/>
    <w:link w:val="Footer"/>
    <w:uiPriority w:val="99"/>
    <w:rsid w:val="00B6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1744</Words>
  <Characters>9941</Characters>
  <Application>Microsoft Office Word</Application>
  <DocSecurity>0</DocSecurity>
  <Lines>82</Lines>
  <Paragraphs>23</Paragraphs>
  <ScaleCrop>false</ScaleCrop>
  <Company>Legislative Services Agency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