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752E">
        <w:t>CHAPTER 43</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752E">
        <w:t>Oil and Gas Exploration, Drilling, Transportation, and Production</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DD4" w:rsidRPr="0084752E">
        <w:t xml:space="preserve"> 1</w:t>
      </w:r>
    </w:p>
    <w:p w:rsidR="0084752E" w:rsidRP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52E">
        <w:t>General Provisions</w:t>
      </w:r>
      <w:bookmarkStart w:id="0" w:name="_GoBack"/>
      <w:bookmarkEnd w:id="0"/>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10.</w:t>
      </w:r>
      <w:r w:rsidR="00321DD4" w:rsidRPr="0084752E">
        <w:t xml:space="preserve"> Definitions.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Unless the context otherwise requires, the terms defined in this section shall have the following meaning when used in this chapter: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(A) "Waste" means and includes: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(1) physical waste, as that term is generally understood in the oil and gas industry;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(2) the inefficient, excessive, or improper use, or the unnecessary dissipation of, reservoir energy;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(3) the inefficient storing of oil and gas;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(5) the production of oil or gas in excess of</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r>
      <w:r w:rsidRPr="0084752E">
        <w:tab/>
        <w:t>(a) transportation or marketing facilities;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r>
      <w:r w:rsidRPr="0084752E">
        <w:tab/>
        <w:t>(b) the amount reasonably required to be produced in the proper drilling, completing or testing of the well from which it is produced; or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r>
      <w:r w:rsidRPr="0084752E">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(6) underground or above ground waste in the production or storage of oil, gas, or condensate, however caused, and whether or not defined in other subdivisions hereof.</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(B) "Department" means the South Carolina Department of Health and Environmental Control.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(C) "Person" means any natural person, corporation, association, partnership, receiver, trustee, executor, administrator, guardian, fiduciary, or other representatives of any kind, and includes any government or any political subdivision or any agency thereof.</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(D) "Oil" means crude petroleum oil and all other hydrocarbons, regardless of gravity, that are produced in liquid form by ordinary production methods, but does not include liquid hydrocarbons that were originally in a gaseous phase in the reservoir.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(E) "Gas" means all natural gas and all other fluid hydrocarbons not hereinabove defined as oil, including condensate because it originally was in the gaseous phase in the reservoir.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(F) "Condensate" means liquid hydrocarbons that were originally in the gaseous phase in the reservoir.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(G) "Pool" means an underground reservoir containing a common accumulation of oil and gas or both; each zone of a structure that is completely separated from any other zone in the same structure is a pool.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(H) "Field" means the general area underlain by one or more pools.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(I) "Owner" means the person who has the right to drill into and produce from a pool and to appropriate the oil or gas that he produces therefrom, either for himself or for himself and others.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(J) "Producer" means the owner of a well or wells capable of producing oil or gas or both.</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(K) "Just and Equitable Share of the Production"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(L) "Developed Area" means a spacing unit on which a well has been completed that is capable of producing oil or gas, or the acreage that is otherwise attributed to a well by the department for allowable purposes.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lastRenderedPageBreak/>
        <w:tab/>
      </w:r>
      <w:r w:rsidRPr="0084752E">
        <w:tab/>
        <w:t>(M) "Protect Correlative Rights"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(N) "Product"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84752E" w:rsidRPr="0084752E">
        <w:noBreakHyphen/>
      </w:r>
      <w:r w:rsidRPr="0084752E">
        <w:t>products derived from oil or gas, and blends or mixtures of two or more liquid products or by</w:t>
      </w:r>
      <w:r w:rsidR="0084752E" w:rsidRPr="0084752E">
        <w:noBreakHyphen/>
      </w:r>
      <w:r w:rsidRPr="0084752E">
        <w:t>products derived from oil or gas, whether herein enumerated or not.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(O) "Illegal Oil" means oil that has been produced from any well within the State in excess of the quantity permitted by any rule, regulation, or order of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(P) "Illegal Gas" means gas that has been produced from any well within the State in excess of the quantity permitted by any rule, regulation, or order of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(Q) "Illegal Product" means any product derived in whole or in part from illegal oil or illegal gas.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(R) "Certificate of Clearance" means a permit prescribed by the department for the transportation or the delivery of oil or gas or product.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(S) "Pollutant" means any emission that significantly derogates the quality of the air, water or land.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(T) "Pollution" means the act of emitting pollutants into the air or water or onto the land.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(U) "Royalty owner" means the person who pursuant to a lease arrangement with another has the right to receive, free of costs, an allocation of production or payments based upon the value of production.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(V) "Geothermal resources" mean the resources defined in Section 10</w:t>
      </w:r>
      <w:r w:rsidR="0084752E" w:rsidRPr="0084752E">
        <w:noBreakHyphen/>
      </w:r>
      <w:r w:rsidRPr="0084752E">
        <w:t>9</w:t>
      </w:r>
      <w:r w:rsidR="0084752E" w:rsidRPr="0084752E">
        <w:noBreakHyphen/>
      </w:r>
      <w:r w:rsidRPr="0084752E">
        <w:t>310 of the 1976 Code.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(W) "Sanitary landfill" means a solid waste disposal facility regulated by the Department of Health and Environmental Control.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(X) "Board" means board of the department.</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1; 1984 Act No. 375, </w:t>
      </w:r>
      <w:r w:rsidRPr="0084752E">
        <w:t xml:space="preserve">Section </w:t>
      </w:r>
      <w:r w:rsidR="00321DD4" w:rsidRPr="0084752E">
        <w:t xml:space="preserve">2; 1989 Act No. 162, </w:t>
      </w:r>
      <w:r w:rsidRPr="0084752E">
        <w:t xml:space="preserve">Section </w:t>
      </w:r>
      <w:r w:rsidR="00321DD4" w:rsidRPr="0084752E">
        <w:t xml:space="preserve">1;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20.</w:t>
      </w:r>
      <w:r w:rsidR="00321DD4" w:rsidRPr="0084752E">
        <w:t xml:space="preserve"> Waste and pollution prohibited.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The waste of oil and gas and the pollution of the water, air or land is prohibited.</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2;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30.</w:t>
      </w:r>
      <w:r w:rsidR="00321DD4" w:rsidRPr="0084752E">
        <w:t xml:space="preserve"> Application of chapter; authority of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(2) Make such investigations as it deems proper to determine whether action by the department in discharging its duties is necessary.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(3) Hire personnel to carry out the purposes of this chapter.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Without limiting its general authority, the department shall have specific authority: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 To require: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(a) identification of ownership of oil or gas wells, producing leases, tanks, plants, structures, and facilities for the transportation or refining of oil and gas;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lastRenderedPageBreak/>
        <w:tab/>
      </w:r>
      <w:r w:rsidRPr="0084752E">
        <w:tab/>
      </w:r>
      <w:r w:rsidRPr="0084752E">
        <w:tab/>
        <w:t>(b)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(d) the taking of tests of oil or gas wells;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(e) the furnishing by all persons who apply for a drilling permit a reasonable performance bond with good and sufficient surety with the State of South Carolina as beneficiary to indemnify the State from loss or expense resulting from such person's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(f) that the production from wells be separated into gaseous and liquid hydrocarbons, and that each be measured by means and upon standards that may be prescribed by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(g) that wells not be operated with inefficient gas</w:t>
      </w:r>
      <w:r w:rsidR="0084752E" w:rsidRPr="0084752E">
        <w:noBreakHyphen/>
      </w:r>
      <w:r w:rsidRPr="0084752E">
        <w:t>oil or water</w:t>
      </w:r>
      <w:r w:rsidR="0084752E" w:rsidRPr="0084752E">
        <w:noBreakHyphen/>
      </w:r>
      <w:r w:rsidRPr="0084752E">
        <w:t>oil ratios, to fix these ratios, and to limit production from wells with inefficient gas</w:t>
      </w:r>
      <w:r w:rsidR="0084752E" w:rsidRPr="0084752E">
        <w:noBreakHyphen/>
      </w:r>
      <w:r w:rsidRPr="0084752E">
        <w:t>oil or water</w:t>
      </w:r>
      <w:r w:rsidR="0084752E" w:rsidRPr="0084752E">
        <w:noBreakHyphen/>
      </w:r>
      <w:r w:rsidRPr="0084752E">
        <w:t>oil ratios;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(h) certificates of clearance in connection with the transportation or delivery of oil, gas, or product;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(i) the metering or other measuring of oil, gas, or product;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(k) the filing of reports or plats with the department that it may prescribe;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(l) permits for the onshore and offshore exploration of oil and gas both on public and private lands whether highlands, wetlands or submerged land;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(n) payment of reasonable fees for all publications, materials, charts, services and similar items furnished to persons at their request;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(o) that all persons who desire to drill wells for oil or gas obtain a permit from the department prior to the commencement of any drilling operations;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(2) To regulate: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(a) the drilling, testing, completing, stimulating, producing, reworking and plugging of wells, and all other operations associated with the production of oil and gas;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(b) the spacing or locating of wells;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lastRenderedPageBreak/>
        <w:tab/>
      </w:r>
      <w:r w:rsidRPr="0084752E">
        <w:tab/>
      </w:r>
      <w:r w:rsidRPr="0084752E">
        <w:tab/>
        <w:t>(c) operations to increase ultimate recovery, such as cycling of gas, the maintenance of pressure, and the introduction of gas, water or other substances into a producing formation;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(d) the disposal of salt water and oil</w:t>
      </w:r>
      <w:r w:rsidR="0084752E" w:rsidRPr="0084752E">
        <w:noBreakHyphen/>
      </w:r>
      <w:r w:rsidRPr="0084752E">
        <w:t>field wastes;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(e) the exploration for oil or gas in the waters and on the lands that are within the jurisdictional limits of the State regardless of ownership;</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(f) the transportation of oil and gas, as defined by this chapter and as distinguished by the definitions from product, from whatever source to gathering systems, refineries, and other storage and processing facilities which handle oil and gas;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(3) To limit the production of oil, gas, or condensate from any field, pool, area, lease, or well, and to allocate production.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(4) To classify and reclassify pools as oil, gas and condensate pools and to classify and reclassify wells as oil, gas or condensate wells.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84752E" w:rsidRPr="0084752E">
        <w:noBreakHyphen/>
      </w:r>
      <w:r w:rsidRPr="0084752E">
        <w:t>43</w:t>
      </w:r>
      <w:r w:rsidR="0084752E" w:rsidRPr="0084752E">
        <w:noBreakHyphen/>
      </w:r>
      <w:r w:rsidRPr="0084752E">
        <w:t>30(A)(1):</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(i) furnish a bond consistent with the requirements of Section 48</w:t>
      </w:r>
      <w:r w:rsidR="0084752E" w:rsidRPr="0084752E">
        <w:noBreakHyphen/>
      </w:r>
      <w:r w:rsidRPr="0084752E">
        <w:t>43</w:t>
      </w:r>
      <w:r w:rsidR="0084752E" w:rsidRPr="0084752E">
        <w:noBreakHyphen/>
      </w:r>
      <w:r w:rsidRPr="0084752E">
        <w:t>30(B)(1)(e); or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3; 1989 Act No. 162, </w:t>
      </w:r>
      <w:r w:rsidRPr="0084752E">
        <w:t xml:space="preserve">Section </w:t>
      </w:r>
      <w:r w:rsidR="00321DD4" w:rsidRPr="0084752E">
        <w:t xml:space="preserve">2;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40.</w:t>
      </w:r>
      <w:r w:rsidR="00321DD4" w:rsidRPr="0084752E">
        <w:t xml:space="preserve"> Matters on which public hearings are held; emergency orders; method of giving notice; rules, regulations, and orders.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No rule, regulation or order, or amendment thereof, except in an emergency, shall be made by the department without a public hearing upon at least twenty days' notice, exclusive of the date of service. No permit for the construction of a deep water port shall be granted by the department without a public hearing upon at least twenty days'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When an emergency requiring immediate action is found to exist, the department may make an emergency order without notice of hearing, which shall be effective when made. No emergency order shall be effective for more than sixty days.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lastRenderedPageBreak/>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 xml:space="preserve">(E) The department may act upon its own motion or upon the application of any interested person. On the filing of an application concerning any matter within the jurisdiction of the department that requires a </w:t>
      </w:r>
      <w:r w:rsidRPr="0084752E">
        <w:lastRenderedPageBreak/>
        <w:t>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11;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50.</w:t>
      </w:r>
      <w:r w:rsidR="00321DD4" w:rsidRPr="0084752E">
        <w:t xml:space="preserve"> Authority to conduct hearings, summon witnesses, administer oaths, and issue subpoenas; effect of failure to comply.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The board or an Administrative Law Judge shall have the power to conduct hearings, to summon witnesses, to administer oaths and to require the production of records, books and documents for examination at any hearing or investigation.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12;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60.</w:t>
      </w:r>
      <w:r w:rsidR="00321DD4" w:rsidRPr="0084752E">
        <w:t xml:space="preserve"> Appeals.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Any person, who is aggrieved and has a direct interest in the subject matter of any final order issued by the board, may appeal such order to the circuit court.</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18;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80.</w:t>
      </w:r>
      <w:r w:rsidR="00321DD4" w:rsidRPr="0084752E">
        <w:t xml:space="preserve"> Chapter inapplicable if act is done pursuant to federal or state permit.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lastRenderedPageBreak/>
        <w:tab/>
        <w:t>Nothing in this chapter shall be deemed to apply to the storage or transportation of liquefied petroleum gas or to industrial effluents discharged into the waters or atmosphere of the state pursuant to either a federal or state permit.</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34;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90.</w:t>
      </w:r>
      <w:r w:rsidR="00321DD4" w:rsidRPr="0084752E">
        <w:t xml:space="preserve"> Construction of chapter with Federal Water Pollution Control Act.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This chapter shall be liberally construed to effect the purposes set forth herein and the Federal Water Pollution Control Act, as amended.</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35;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100.</w:t>
      </w:r>
      <w:r w:rsidR="00321DD4" w:rsidRPr="0084752E">
        <w:t xml:space="preserve"> Approval of rules and regulations by General Assembly.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DD4" w:rsidRPr="0084752E">
        <w:t xml:space="preserve">: 1977 Act No. 179, Part 2, </w:t>
      </w:r>
      <w:r w:rsidRPr="0084752E">
        <w:t xml:space="preserve">Section </w:t>
      </w:r>
      <w:r w:rsidR="00321DD4" w:rsidRPr="0084752E">
        <w:t xml:space="preserve">36; 1993 Act No. 181, </w:t>
      </w:r>
      <w:r w:rsidRPr="0084752E">
        <w:t xml:space="preserve">Section </w:t>
      </w:r>
      <w:r w:rsidR="00321DD4" w:rsidRPr="0084752E">
        <w:t>1236.</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DD4" w:rsidRPr="0084752E">
        <w:t xml:space="preserve"> 2</w:t>
      </w:r>
    </w:p>
    <w:p w:rsidR="0084752E" w:rsidRP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52E">
        <w:t>Exploration and Production</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310.</w:t>
      </w:r>
      <w:r w:rsidR="00321DD4" w:rsidRPr="0084752E">
        <w:t xml:space="preserve"> Exploration permit required; disposition of funds collected.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4;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315.</w:t>
      </w:r>
      <w:r w:rsidR="00321DD4" w:rsidRPr="0084752E">
        <w:t xml:space="preserve"> Application of article to geothermal resources.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1984 Act No. 375, </w:t>
      </w:r>
      <w:r w:rsidRPr="0084752E">
        <w:t xml:space="preserve">Section </w:t>
      </w:r>
      <w:r w:rsidR="00321DD4" w:rsidRPr="0084752E">
        <w:t xml:space="preserve">3;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320.</w:t>
      </w:r>
      <w:r w:rsidR="00321DD4" w:rsidRPr="0084752E">
        <w:t xml:space="preserve"> Allocation of allowable production.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Whenever the department limits the amount of oil that may be produced in the State, the department shall allocate the allowable production among the pools on a reasonable basis.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 xml:space="preserve">(C) In allocating oil allowables to pools, the department may consider, but shall not be bound by, nominations of purchasers to purchase from particular pools or groups of pools. The department shall </w:t>
      </w:r>
      <w:r w:rsidRPr="0084752E">
        <w:lastRenderedPageBreak/>
        <w:t>allocate the oil allowable from the State in such manner as will prevent undue discrimination among pools that would result from selective buying or nomination by purchasers.</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5;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330.</w:t>
      </w:r>
      <w:r w:rsidR="00321DD4" w:rsidRPr="0084752E">
        <w:t xml:space="preserve"> Establishment of spacing units for pools.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The department may, upon application or on its own motion and after a hearing, establish spacing units for each pool.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(F) An order establishing spacing units may be modified by the department to change the size and shape of one or more spacing units, or to permit the drilling of additional wells on a reasonably uniform pattern.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6;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340.</w:t>
      </w:r>
      <w:r w:rsidR="00321DD4" w:rsidRPr="0084752E">
        <w:t xml:space="preserve"> Integration of separately owned tracts or separately owned interests.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84752E" w:rsidRPr="0084752E">
        <w:noBreakHyphen/>
      </w:r>
      <w:r w:rsidRPr="0084752E">
        <w:t>eighth of the production except in the event that the state is the royalty owner in which case the royalty shall not exceed one</w:t>
      </w:r>
      <w:r w:rsidR="0084752E" w:rsidRPr="0084752E">
        <w:noBreakHyphen/>
      </w:r>
      <w:r w:rsidRPr="0084752E">
        <w:t>sixth of production until the market value of such other person's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owner's share of any prior production from the well.</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7;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350.</w:t>
      </w:r>
      <w:r w:rsidR="00321DD4" w:rsidRPr="0084752E">
        <w:t xml:space="preserve"> Hearing and orders concerning need for unit operation of one or more pools or parts.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The department upon its own motion may, and upon the application of any interested person shall, hold a hearing to consider the need for the operation as a unit of one or more pools or parts thereof in a field.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The department shall make an order providing for the unit operation of a pool or part thereof if it finds that: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 such operation is reasonably necessary to increase the ultimate recovery of oil or gas; and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(2) the value of the estimated additional recovery of oil or gas exceeds the estimated additional cost incident to conducting such operations.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(C) The order shall be upon terms and conditions that are just and reasonable and shall prescribe a plan for unit operations that shall include: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 a description of the pool or pools or parts thereof to be so operated, termed the unit area;</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(2) a statement of the nature of the operations contemplated;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(4) a provision for the credits and charges to be made in the adjustment among the owners in the unit area for their respective investments in wells, tanks, pumps, machinery, materials, and equipment contributed to the unit operations;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(6) a provision, if necessary, for carrying or otherwise financing any person who elects to be carried or otherwise financed, allowing a reasonable interest charged for such service payable out of such person's share of the production;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(7) a provision for the supervision and conduct of the unit operations, in respect to which each person shall have a vote with a value corresponding to the percentage of the costs of unit operations chargeable against the interest of such person;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(8) the time when the unit operations shall commence, and the manner in which, and the circumstances under which, the unit operations shall terminate; and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(9) such additional provisions that are found to be appropriate for carrying on the unit operations, and for the protection of a correlative rights.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(D) No order of the department providing for unit operations shall become effective unless and until the plan for unit operations prescribed by the department has been approved in writing by those persons who, under the department's order, will be required to pay at least seventy</w:t>
      </w:r>
      <w:r w:rsidR="0084752E" w:rsidRPr="0084752E">
        <w:noBreakHyphen/>
      </w:r>
      <w:r w:rsidRPr="0084752E">
        <w:t>five percent of the costs of the unit operation, and also by the owners of at least seventy</w:t>
      </w:r>
      <w:r w:rsidR="0084752E" w:rsidRPr="0084752E">
        <w:noBreakHyphen/>
      </w:r>
      <w:r w:rsidRPr="0084752E">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84752E" w:rsidRPr="0084752E">
        <w:noBreakHyphen/>
      </w:r>
      <w:r w:rsidRPr="0084752E">
        <w:t>eighths as owner and one</w:t>
      </w:r>
      <w:r w:rsidR="0084752E" w:rsidRPr="0084752E">
        <w:noBreakHyphen/>
      </w:r>
      <w:r w:rsidRPr="0084752E">
        <w:t>eighth as royalty owner except in a case when the acreage is owned by the State in which case the proportion shall be five</w:t>
      </w:r>
      <w:r w:rsidR="0084752E" w:rsidRPr="0084752E">
        <w:noBreakHyphen/>
      </w:r>
      <w:r w:rsidRPr="0084752E">
        <w:t>sixths as owner and one</w:t>
      </w:r>
      <w:r w:rsidR="0084752E" w:rsidRPr="0084752E">
        <w:noBreakHyphen/>
      </w:r>
      <w:r w:rsidRPr="0084752E">
        <w:t>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8;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360.</w:t>
      </w:r>
      <w:r w:rsidR="00321DD4" w:rsidRPr="0084752E">
        <w:t xml:space="preserve"> Submission of agreement for unit or cooperative development or operation to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9;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370.</w:t>
      </w:r>
      <w:r w:rsidR="00321DD4" w:rsidRPr="0084752E">
        <w:t xml:space="preserve"> Permit required for drilling oil or gas well.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No permit to drill a gas or oil well shall be granted within the corporate limits of any municipality, unless the governing authority of the municipality shall have first duly approved the issuance of such permit by resolution.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(C) No permit to drill a gas or oil well on any beach shall be granted by the department.</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10;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380.</w:t>
      </w:r>
      <w:r w:rsidR="00321DD4" w:rsidRPr="0084752E">
        <w:t xml:space="preserve"> Lessee's duty to lessor as to termination of oil or gas lease.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 xml:space="preserve">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w:t>
      </w:r>
      <w:r w:rsidRPr="0084752E">
        <w:lastRenderedPageBreak/>
        <w:t>of forfeiture, such lease shall lapse, the lessee shall, on request in writing by the lessor, with an instrument, duly acknowledged, direct the cancellation of such lease on the records or shall supply the lessor with such instrument.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Any lessee failing or refusing to supply the lessor with such an instrument, or failing or refusing to cancel any lease on the records within thirty days after receiving written demand as above, shall be liable to such lessor for a reasonable attorney's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This section shall be construed to apply to all leases for oil or gas heretofore entered into.</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19;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390.</w:t>
      </w:r>
      <w:r w:rsidR="00321DD4" w:rsidRPr="0084752E">
        <w:t xml:space="preserve"> Lease of state lands for drilling for and producing oil and gas; permits to construct deep water port facilities.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Upon resolution adopted by a majority of the authority, the authority may lease any of those lands heretofore enumerated if the authority finds that the lease of the lands would not be detrimental to the State and its citizens and if the department recommends that a lease of the lands be granted. The Governor as chairman of the authority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authority.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authority shall deem to be in the best interest of the citizens of the State. However, no lease shall provide for a lesser royalty than one</w:t>
      </w:r>
      <w:r w:rsidR="0084752E" w:rsidRPr="0084752E">
        <w:noBreakHyphen/>
      </w:r>
      <w:r w:rsidRPr="0084752E">
        <w:t>sixth of the oil and gas produced from the leased property or one</w:t>
      </w:r>
      <w:r w:rsidR="0084752E" w:rsidRPr="0084752E">
        <w:noBreakHyphen/>
      </w:r>
      <w:r w:rsidRPr="0084752E">
        <w:t>sixth of the monetary value of such oil and gas at the wellhead.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Any person desiring that a certain tract or tracts of property be submitted for bidding shall nominate such tract or tracts by so informing the department in accordance with the procedure for nominating established by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84752E" w:rsidRPr="0084752E">
        <w:noBreakHyphen/>
      </w:r>
      <w:r w:rsidRPr="0084752E">
        <w:t>five days before the final date for submitting bids. Invitations for bids shall also be mailed twenty</w:t>
      </w:r>
      <w:r w:rsidR="0084752E" w:rsidRPr="0084752E">
        <w:noBreakHyphen/>
      </w:r>
      <w:r w:rsidRPr="0084752E">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 a description, location and approximate acreage of the tract to be leased;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(2) the address to which the bids are to be submitted;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(3) the time and place at which the bids will be opened;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(4) the date and time by which the bids must be received;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(5) any special provisions of the lease or special rules and regulations promulgated by the department for the tract to be leased and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(6) any other matters that the department may deem pertinent.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authority may reject all bids when it determines that the public interest will be served thereby. The department and the authority must accept the most advantageous offer or reject all bids within twenty days from the date the bids were opened.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(E) All monies collected by the department and the authority as bonuses, rental payments or royalties shall be deposited with the State Treasurer in a special account and expended as the General Assembly may direct.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The department shall consider the comments of the agencies in determining the advisability of leasing the tract. If the department determines to lease the tract on which it has received unfavorable comment from the agencies, the department and authority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 xml:space="preserve">In considering the special provisions, rules and regulations needed for a specific tract, the department and authority shall specifically include such provisions, rules and regulations shown by the commenting </w:t>
      </w:r>
      <w:r w:rsidRPr="0084752E">
        <w:lastRenderedPageBreak/>
        <w:t>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(G) The department is authorized to promulgate such rules and regulations as may be necessary to fulfill its duties set forth in this section and implement the provisions and purposes of this section.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84752E" w:rsidRPr="0084752E">
        <w:noBreakHyphen/>
      </w:r>
      <w:r w:rsidRPr="0084752E">
        <w:t>39</w:t>
      </w:r>
      <w:r w:rsidR="0084752E" w:rsidRPr="0084752E">
        <w:noBreakHyphen/>
      </w:r>
      <w:r w:rsidRPr="0084752E">
        <w:t>390(F) in soliciting and receiving the comments from such state agencies.</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DD4" w:rsidRPr="0084752E">
        <w:t xml:space="preserve">: 1977 Act No. 179, Part 1, </w:t>
      </w:r>
      <w:r w:rsidRPr="0084752E">
        <w:t xml:space="preserve">Section </w:t>
      </w:r>
      <w:r w:rsidR="00321DD4" w:rsidRPr="0084752E">
        <w:t xml:space="preserve">20; 1993 Act No. 181, </w:t>
      </w:r>
      <w:r w:rsidRPr="0084752E">
        <w:t xml:space="preserve">Section </w:t>
      </w:r>
      <w:r w:rsidR="00321DD4" w:rsidRPr="0084752E">
        <w:t>1236.</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Code Commissioner's Note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4752E" w:rsidRPr="0084752E">
        <w:t xml:space="preserve">Section </w:t>
      </w:r>
      <w:r w:rsidRPr="0084752E">
        <w:t>5(D)(1), effective July 1, 2015.</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DD4" w:rsidRPr="0084752E">
        <w:t xml:space="preserve"> 3</w:t>
      </w:r>
    </w:p>
    <w:p w:rsidR="0084752E" w:rsidRP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52E">
        <w:t>Pollution Control</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510.</w:t>
      </w:r>
      <w:r w:rsidR="00321DD4" w:rsidRPr="0084752E">
        <w:t xml:space="preserve"> Definitions.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When used in this article unless the context clearly requires otherwise: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 "Department" means the Department of Health and Environmental Control.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(2) "Director" means the director of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(3) "Barrel" means 42 U. S. gallons at 60° Fahrenheit.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(4) "Other measurements" means measurements set by the department for products transferred at terminals which are other than fluid or which are not commonly measured by the barrel.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(5) "Discharge"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(6) "Pollutants" shall include oil of any kind and in any form, gasoline, pesticides, ammonia, chlorine, and derivatives thereof.</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(7) "Pollution"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(8) "Terminal facility"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84752E" w:rsidRPr="0084752E">
        <w:noBreakHyphen/>
      </w:r>
      <w:r w:rsidRPr="0084752E">
        <w:t>governmental body. A vessel shall be considered a terminal facility only in the event of a ship</w:t>
      </w:r>
      <w:r w:rsidR="0084752E" w:rsidRPr="0084752E">
        <w:noBreakHyphen/>
      </w:r>
      <w:r w:rsidRPr="0084752E">
        <w:t>to</w:t>
      </w:r>
      <w:r w:rsidR="0084752E" w:rsidRPr="0084752E">
        <w:noBreakHyphen/>
      </w:r>
      <w:r w:rsidRPr="0084752E">
        <w:t>ship transfer of pollutants, and only that vessel going to or coming from the place of transfer and the terminal facility. For the purposes of this article "terminal facility'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(9) "Owner" means any person owning a terminal facility; "operator" means any person operating a terminal facility, whether by lease, contract, or other form of agreement.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(10) "Transfer" or "transferred" includes onloading or offloading between terminal facility and vessel, vessel and vessel, or terminal facility and terminal facility.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(11) "Vessel" includes every description of watercraft or other contrivance used, or capable of being used, as a means of transportation on water, whether self</w:t>
      </w:r>
      <w:r w:rsidR="0084752E" w:rsidRPr="0084752E">
        <w:noBreakHyphen/>
      </w:r>
      <w:r w:rsidRPr="0084752E">
        <w:t>propelled or otherwise, and includes barges and tugs.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(12) "Discharge cleanup organization"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(13) "Board" means the Department of Health and Environmental Control.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(14) "Person" means any individual, partnership, joint venture, corporation; any group of the foregoing, organized or united for a business purpose; or any governmental entity.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(15) "Registrant" is a terminal facility required to possess a valid registration certificate to operate as a terminal facility.</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23;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520.</w:t>
      </w:r>
      <w:r w:rsidR="00321DD4" w:rsidRPr="0084752E">
        <w:t xml:space="preserve"> Findings and declarations of General Assembly.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(1) The General Assembly finds and declares that the highest and best use of the seacoast of the State is as a source of public and private recreation.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(3) Furthermore it finds and declares that: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(a) The transfer of pollutants between vessels, between onshore facilities and vessels, between offshore facilities and vessels, and between terminal facilities within the jurisdiction of the State and state waters is a hazardous undertaking;</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84752E" w:rsidRPr="0084752E">
        <w:noBreakHyphen/>
      </w:r>
      <w:r w:rsidRPr="0084752E">
        <w:t>related activities, and to the beauty of the coast;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(c) Such hazards have frequently occurred in the past, are occurring now, and present future threats of potentially catastrophic proportions, all of which are expressly declared to be inimical to the paramount interests of the State as herein set forth; and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(d) Such state interests outweigh any economic burdens imposed upon those engaged in transferring pollutants and related activities.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(4) The General Assembly intends by the enactment of this article to exercise the police power of the State by conferring upon the Department of Health and Environmental Control power to:</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(a) Deal with the hazards and threats of danger and damage posed by such transfers and related activities;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(b) Require the prompt containment and removal of pollution occasioned thereby; and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state's interest in such preservation outweighs any burdens of liability imposed herein upon those engaged in transferring pollutants and related activities.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22;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530.</w:t>
      </w:r>
      <w:r w:rsidR="00321DD4" w:rsidRPr="0084752E">
        <w:t xml:space="preserve"> General powers and duties of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(4) The Department may bring an action on behalf of the State to enforce the liabilities imposed by this article. The Attorney General shall represent the Department in any such proceeding.</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24;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540.</w:t>
      </w:r>
      <w:r w:rsidR="00321DD4" w:rsidRPr="0084752E">
        <w:t xml:space="preserve"> Registration certificate required to operate terminal facility; issuance of certificates; fees.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(1) No person shall operate or cause to be operated a terminal facility as defined in Section 48</w:t>
      </w:r>
      <w:r w:rsidR="0084752E" w:rsidRPr="0084752E">
        <w:noBreakHyphen/>
      </w:r>
      <w:r w:rsidRPr="0084752E">
        <w:t>43</w:t>
      </w:r>
      <w:r w:rsidR="0084752E" w:rsidRPr="0084752E">
        <w:noBreakHyphen/>
      </w:r>
      <w:r w:rsidRPr="0084752E">
        <w:t>510 (8) without a registration certificate.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(2) Registration certificates shall be issued on a five</w:t>
      </w:r>
      <w:r w:rsidR="0084752E" w:rsidRPr="0084752E">
        <w:noBreakHyphen/>
      </w:r>
      <w:r w:rsidRPr="0084752E">
        <w:t>year basis and shall expire on December thirty</w:t>
      </w:r>
      <w:r w:rsidR="0084752E" w:rsidRPr="0084752E">
        <w:noBreakHyphen/>
      </w:r>
      <w:r w:rsidRPr="0084752E">
        <w:t>first of the fifth year, such certificates shall be subject to such terms and conditions as the Department may determine are necessary to carry out the purposes of this article.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(4) Registration certificates issued to any terminal facility shall include vessels used to transport pollutants between the facility and vessels within state waters.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(5) The Department shall require, in connection with the issuance of a terminal facility registration certificate, the payment of a reasonable fee for processing applications for registration certificates.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The fee shall be reasonably related to the administrative costs of verifying data submitted pursuant to obtaining the certificates and reasonable inspections; however, the fee shall not exceed two hundred fifty dollars per terminal facility per year.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Each applicant for a terminal facility registration certificate shall pay the registration certificate application fee and shall submit information, in a form satisfactory to the Department, describing the following:</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(a) The barrel or other measurement capacity of the terminal facility.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(c) The terms of agreement and operation plan of any discharge cleanup organization to which the owner or operator of the terminal facility belongs.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84752E" w:rsidRPr="0084752E">
        <w:noBreakHyphen/>
      </w:r>
      <w:r w:rsidRPr="0084752E">
        <w:t>43</w:t>
      </w:r>
      <w:r w:rsidR="0084752E" w:rsidRPr="0084752E">
        <w:noBreakHyphen/>
      </w:r>
      <w:r w:rsidRPr="0084752E">
        <w:t>510(11).</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25;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550.</w:t>
      </w:r>
      <w:r w:rsidR="00321DD4" w:rsidRPr="0084752E">
        <w:t xml:space="preserve"> Regulations as to removal of discharges of pollutants.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The Department shall from time to time adopt, amend, repeal, and enforce reasonable regulations relating to the cleanup and removal of discharges of pollutants into the waters or onto the coasts of this State.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Such regulations shall include, but not be limited to:</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(b) Procedures and methods of reporting discharges and other occurrences prohibited by this article.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(c) Procedures, methods, means, and equipment to be used by persons subject to regulation by this article on the removal of pollutants.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(d) Development and implementation of criteria and plans to meet pollution occurrences of various degrees and kinds.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(f) Requirements that, before being granted entry into any port in this State, the master of a vessel shall report: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(1) discharges of pollutants the vessel has had since leaving the last port;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(2) mechanical problems on the vessel which creates the possibility of a discharge;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(3) denial of entry into a port during the current cruise of the vessel.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(h) Such other rules and regulations as the exigencies of any condition may require or as may reasonably be necessary to carry out the intent of this article.</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26; 1993 Act No. 184, </w:t>
      </w:r>
      <w:r w:rsidRPr="0084752E">
        <w:t xml:space="preserve">Section </w:t>
      </w:r>
      <w:r w:rsidR="00321DD4" w:rsidRPr="0084752E">
        <w:t xml:space="preserve">103;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560.</w:t>
      </w:r>
      <w:r w:rsidR="00321DD4" w:rsidRPr="0084752E">
        <w:t xml:space="preserve"> Removal and abatement of discharge; use of federal funds; liability and rights of persons rendering assistance.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(1) Any person discharging pollutants in violation of this article shall immediately undertake to contain remove, and abate the discharge to the Department's satisfaction. Notwithstanding the above requirement, the Department may undertake the removal of the discharge and may contract and retain agents who shall operate under the direction of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27;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570.</w:t>
      </w:r>
      <w:r w:rsidR="00321DD4" w:rsidRPr="0084752E">
        <w:t xml:space="preserve"> Cooperation and responsibilities of state agencies.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agency's personnel and the use of the agency's equipment and material. A copy of all records shall be delivered to the department upon completion of the project or activity.</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28;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580.</w:t>
      </w:r>
      <w:r w:rsidR="00321DD4" w:rsidRPr="0084752E">
        <w:t xml:space="preserve"> Unlawful acts; exceptions; permit for discharge of oil.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This section shall not apply to discharges of pollutants in the following circumstances: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(1) When the discharge was authorized by an existing regulation of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(2) When any person subject to liability under this article proves that a discharge was caused by any of the following:</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(a) An act of God.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(b) An Act of war or sabotage.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(c) Negligence on the part of the United States government or the State or its political subdivisions.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(d) An act or omission of a third party, whether any such act or omission was or was not negligent; provided, however, nothing herein shall be construed as limiting the liability of such third party.</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r>
      <w:r w:rsidRPr="0084752E">
        <w:tab/>
        <w:t>(e) Any act or omission by or at the direction of a law enforcement officer or fireman.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29;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590.</w:t>
      </w:r>
      <w:r w:rsidR="00321DD4" w:rsidRPr="0084752E">
        <w:t xml:space="preserve"> Financial responsibility of owners or operators of terminal facilities.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84752E" w:rsidRPr="0084752E">
        <w:noBreakHyphen/>
      </w:r>
      <w:r w:rsidRPr="0084752E">
        <w:t>insurer or other evidence of financial responsibility acceptable to the Department. This provision shall not be construed as limiting the liability of any person operating or owning terminal facilities.</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30;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600.</w:t>
      </w:r>
      <w:r w:rsidR="00321DD4" w:rsidRPr="0084752E">
        <w:t xml:space="preserve"> Filing of claims for damages.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Any person claiming to have suffered damage as a result of an unlawful discharge under Section 48</w:t>
      </w:r>
      <w:r w:rsidR="0084752E" w:rsidRPr="0084752E">
        <w:noBreakHyphen/>
      </w:r>
      <w:r w:rsidRPr="0084752E">
        <w:t>43</w:t>
      </w:r>
      <w:r w:rsidR="0084752E" w:rsidRPr="0084752E">
        <w:noBreakHyphen/>
      </w:r>
      <w:r w:rsidRPr="0084752E">
        <w:t>580 may file a claim pursuant to the Administrative Procedures Act.</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31;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610.</w:t>
      </w:r>
      <w:r w:rsidR="00321DD4" w:rsidRPr="0084752E">
        <w:t xml:space="preserve"> Violations and penalties.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(2) Penalties assessed herein for a discharge shall be the only penalties assessed by the State, and the assessed person or persons, shall be excused from paying any other penalty for water pollution for the same occurrence.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(3) The penalty provisions of this section shall not apply to any discharge promptly reported and removed by a registrant or vessel in accordance with the rules, regulations and orders of the Department.</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2, </w:t>
      </w:r>
      <w:r w:rsidRPr="0084752E">
        <w:t xml:space="preserve">Section </w:t>
      </w:r>
      <w:r w:rsidR="00321DD4" w:rsidRPr="0084752E">
        <w:t xml:space="preserve">32;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620.</w:t>
      </w:r>
      <w:r w:rsidR="00321DD4" w:rsidRPr="0084752E">
        <w:t xml:space="preserve"> Department's budget for responsibilities under article; accounting for appropriated funds.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DD4" w:rsidRPr="0084752E">
        <w:t xml:space="preserve">: 1977 Act No. 179, Part 2, </w:t>
      </w:r>
      <w:r w:rsidRPr="0084752E">
        <w:t xml:space="preserve">Section </w:t>
      </w:r>
      <w:r w:rsidR="00321DD4" w:rsidRPr="0084752E">
        <w:t xml:space="preserve">33; 1993 Act No. 181, </w:t>
      </w:r>
      <w:r w:rsidRPr="0084752E">
        <w:t xml:space="preserve">Section </w:t>
      </w:r>
      <w:r w:rsidR="00321DD4" w:rsidRPr="0084752E">
        <w:t>1236.</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1DD4" w:rsidRPr="0084752E">
        <w:t xml:space="preserve"> 4</w:t>
      </w:r>
    </w:p>
    <w:p w:rsidR="0084752E" w:rsidRP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52E">
        <w:t>Violations and Penalties</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810.</w:t>
      </w:r>
      <w:r w:rsidR="00321DD4" w:rsidRPr="0084752E">
        <w:t xml:space="preserve"> Unlawful acts.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It shall be unlawful for any person to:</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(a) willfully violate any provision of this chapter, or any rule, regulation or order of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(b) commence operations for the drilling of a well for oil or gas without first obtaining a permit from the department, under such rules and regulations as may be prescribed by the department;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 xml:space="preserve">(c)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w:t>
      </w:r>
      <w:r w:rsidRPr="0084752E">
        <w:lastRenderedPageBreak/>
        <w:t>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(d) refuse to attach or install a meter as prescribed by the department pursuant to Section 48</w:t>
      </w:r>
      <w:r w:rsidR="0084752E" w:rsidRPr="0084752E">
        <w:noBreakHyphen/>
      </w:r>
      <w:r w:rsidRPr="0084752E">
        <w:t>43</w:t>
      </w:r>
      <w:r w:rsidR="0084752E" w:rsidRPr="0084752E">
        <w:noBreakHyphen/>
      </w:r>
      <w:r w:rsidRPr="0084752E">
        <w:t>30B(1)(m) herein when ordered to do so by the department or in any way to tamper with such meter so as to produce a false or inaccurate reading, or to have any bypass at such a place where the oil or gas can be passed around;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r>
      <w:r w:rsidRPr="0084752E">
        <w:tab/>
        <w:t>(e) permit through negligence or willfulness any gas or oil well to go wild or to get out of control.</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Any person violating the provisions of this section shall be deemed guilty of a misdemeanor and, upon conviction, shall be fined not more than one thousand dollars or be imprisoned for not more than six months, or both.</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13;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820.</w:t>
      </w:r>
      <w:r w:rsidR="00321DD4" w:rsidRPr="0084752E">
        <w:t xml:space="preserve"> Civil penalties; correction of detrimental conditions; liability to third persons.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84752E" w:rsidRPr="0084752E">
        <w:noBreakHyphen/>
      </w:r>
      <w:r w:rsidRPr="0084752E">
        <w:t>43</w:t>
      </w:r>
      <w:r w:rsidR="0084752E" w:rsidRPr="0084752E">
        <w:noBreakHyphen/>
      </w:r>
      <w:r w:rsidRPr="0084752E">
        <w:t>820A and the department is hereby authorized to take whatever action it deems necessary, including operation of the well, to correct the detrimental conditions and charge the owner or producer, or both, of the well for the expenses incurred.</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14;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830.</w:t>
      </w:r>
      <w:r w:rsidR="00321DD4" w:rsidRPr="0084752E">
        <w:t xml:space="preserve"> Punishment and penalties for aiding or abetting violations.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15;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840.</w:t>
      </w:r>
      <w:r w:rsidR="00321DD4" w:rsidRPr="0084752E">
        <w:t xml:space="preserve"> Sale, purchase or the like of illegal oil, gas, or products prohibited; actions for seizure and sale.</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 xml:space="preserve">Any person who fails to appear and answer the complaint within twenty days after service of the summons and complaint and warrant shall be forever barred by any judgment obtained by the plaintiff. The </w:t>
      </w:r>
      <w:r w:rsidRPr="0084752E">
        <w:lastRenderedPageBreak/>
        <w:t>service of the summons and complaint and warrant as provided herein shall place the State in constructive or actual possession, as the case may be, of the oil, gas or product.</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1DD4" w:rsidRPr="0084752E">
        <w:t xml:space="preserve">: 1977 Act No. 179, Part 1, </w:t>
      </w:r>
      <w:r w:rsidRPr="0084752E">
        <w:t xml:space="preserve">Section </w:t>
      </w:r>
      <w:r w:rsidR="00321DD4" w:rsidRPr="0084752E">
        <w:t xml:space="preserve">16; 1993 Act No. 181, </w:t>
      </w:r>
      <w:r w:rsidRPr="0084752E">
        <w:t xml:space="preserve">Section </w:t>
      </w:r>
      <w:r w:rsidR="00321DD4" w:rsidRPr="0084752E">
        <w:t>1236.</w:t>
      </w:r>
    </w:p>
    <w:p w:rsidR="0084752E" w:rsidRP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rPr>
          <w:b/>
        </w:rPr>
        <w:t xml:space="preserve">SECTION </w:t>
      </w:r>
      <w:r w:rsidR="00321DD4" w:rsidRPr="0084752E">
        <w:rPr>
          <w:b/>
        </w:rPr>
        <w:t>48</w:t>
      </w:r>
      <w:r w:rsidRPr="0084752E">
        <w:rPr>
          <w:b/>
        </w:rPr>
        <w:noBreakHyphen/>
      </w:r>
      <w:r w:rsidR="00321DD4" w:rsidRPr="0084752E">
        <w:rPr>
          <w:b/>
        </w:rPr>
        <w:t>43</w:t>
      </w:r>
      <w:r w:rsidRPr="0084752E">
        <w:rPr>
          <w:b/>
        </w:rPr>
        <w:noBreakHyphen/>
      </w:r>
      <w:r w:rsidR="00321DD4" w:rsidRPr="0084752E">
        <w:rPr>
          <w:b/>
        </w:rPr>
        <w:t>850.</w:t>
      </w:r>
      <w:r w:rsidR="00321DD4" w:rsidRPr="0084752E">
        <w:t xml:space="preserve"> Injunctions.</w:t>
      </w:r>
    </w:p>
    <w:p w:rsidR="0084752E" w:rsidRDefault="00321DD4"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2E">
        <w:tab/>
        <w:t>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w:t>
      </w: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2E" w:rsidRDefault="0084752E"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1DD4" w:rsidRPr="0084752E">
        <w:t xml:space="preserve">: 1977 Act No. 179, Part 1, </w:t>
      </w:r>
      <w:r w:rsidRPr="0084752E">
        <w:t xml:space="preserve">Section </w:t>
      </w:r>
      <w:r w:rsidR="00321DD4" w:rsidRPr="0084752E">
        <w:t xml:space="preserve">17; 1993 Act No. 181, </w:t>
      </w:r>
      <w:r w:rsidRPr="0084752E">
        <w:t xml:space="preserve">Section </w:t>
      </w:r>
      <w:r w:rsidR="00321DD4" w:rsidRPr="0084752E">
        <w:t>1236.</w:t>
      </w:r>
    </w:p>
    <w:p w:rsidR="00F25049" w:rsidRPr="0084752E" w:rsidRDefault="00F25049" w:rsidP="00847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752E" w:rsidSect="008475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52E" w:rsidRDefault="0084752E" w:rsidP="0084752E">
      <w:r>
        <w:separator/>
      </w:r>
    </w:p>
  </w:endnote>
  <w:endnote w:type="continuationSeparator" w:id="0">
    <w:p w:rsidR="0084752E" w:rsidRDefault="0084752E" w:rsidP="0084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2E" w:rsidRPr="0084752E" w:rsidRDefault="0084752E" w:rsidP="00847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2E" w:rsidRPr="0084752E" w:rsidRDefault="0084752E" w:rsidP="00847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2E" w:rsidRPr="0084752E" w:rsidRDefault="0084752E" w:rsidP="00847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52E" w:rsidRDefault="0084752E" w:rsidP="0084752E">
      <w:r>
        <w:separator/>
      </w:r>
    </w:p>
  </w:footnote>
  <w:footnote w:type="continuationSeparator" w:id="0">
    <w:p w:rsidR="0084752E" w:rsidRDefault="0084752E" w:rsidP="00847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2E" w:rsidRPr="0084752E" w:rsidRDefault="0084752E" w:rsidP="00847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2E" w:rsidRPr="0084752E" w:rsidRDefault="0084752E" w:rsidP="00847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2E" w:rsidRPr="0084752E" w:rsidRDefault="0084752E" w:rsidP="008475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D4"/>
    <w:rsid w:val="00321DD4"/>
    <w:rsid w:val="008475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5321B-BCA7-420C-92CC-F2050607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1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1DD4"/>
    <w:rPr>
      <w:rFonts w:ascii="Courier New" w:eastAsiaTheme="minorEastAsia" w:hAnsi="Courier New" w:cs="Courier New"/>
      <w:sz w:val="20"/>
      <w:szCs w:val="20"/>
    </w:rPr>
  </w:style>
  <w:style w:type="paragraph" w:styleId="Header">
    <w:name w:val="header"/>
    <w:basedOn w:val="Normal"/>
    <w:link w:val="HeaderChar"/>
    <w:uiPriority w:val="99"/>
    <w:unhideWhenUsed/>
    <w:rsid w:val="0084752E"/>
    <w:pPr>
      <w:tabs>
        <w:tab w:val="center" w:pos="4680"/>
        <w:tab w:val="right" w:pos="9360"/>
      </w:tabs>
    </w:pPr>
  </w:style>
  <w:style w:type="character" w:customStyle="1" w:styleId="HeaderChar">
    <w:name w:val="Header Char"/>
    <w:basedOn w:val="DefaultParagraphFont"/>
    <w:link w:val="Header"/>
    <w:uiPriority w:val="99"/>
    <w:rsid w:val="0084752E"/>
  </w:style>
  <w:style w:type="paragraph" w:styleId="Footer">
    <w:name w:val="footer"/>
    <w:basedOn w:val="Normal"/>
    <w:link w:val="FooterChar"/>
    <w:uiPriority w:val="99"/>
    <w:unhideWhenUsed/>
    <w:rsid w:val="0084752E"/>
    <w:pPr>
      <w:tabs>
        <w:tab w:val="center" w:pos="4680"/>
        <w:tab w:val="right" w:pos="9360"/>
      </w:tabs>
    </w:pPr>
  </w:style>
  <w:style w:type="character" w:customStyle="1" w:styleId="FooterChar">
    <w:name w:val="Footer Char"/>
    <w:basedOn w:val="DefaultParagraphFont"/>
    <w:link w:val="Footer"/>
    <w:uiPriority w:val="99"/>
    <w:rsid w:val="0084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27</Pages>
  <Words>13234</Words>
  <Characters>75435</Characters>
  <Application>Microsoft Office Word</Application>
  <DocSecurity>0</DocSecurity>
  <Lines>628</Lines>
  <Paragraphs>176</Paragraphs>
  <ScaleCrop>false</ScaleCrop>
  <Company>Legislative Services Agency</Company>
  <LinksUpToDate>false</LinksUpToDate>
  <CharactersWithSpaces>88493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