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9B2">
        <w:t>CHAPTER 117</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9B2">
        <w:t>University of South Carolina</w:t>
      </w: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14FD" w:rsidRPr="00CB09B2">
        <w:t xml:space="preserve"> 1</w:t>
      </w:r>
    </w:p>
    <w:p w:rsidR="00CB09B2" w:rsidRP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09B2">
        <w:t>General Provisions</w:t>
      </w:r>
      <w:bookmarkStart w:id="0" w:name="_GoBack"/>
      <w:bookmarkEnd w:id="0"/>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rPr>
          <w:b/>
        </w:rPr>
        <w:t xml:space="preserve">SECTION </w:t>
      </w:r>
      <w:r w:rsidR="006E14FD" w:rsidRPr="00CB09B2">
        <w:rPr>
          <w:b/>
        </w:rPr>
        <w:t>59</w:t>
      </w:r>
      <w:r w:rsidRPr="00CB09B2">
        <w:rPr>
          <w:b/>
        </w:rPr>
        <w:noBreakHyphen/>
      </w:r>
      <w:r w:rsidR="006E14FD" w:rsidRPr="00CB09B2">
        <w:rPr>
          <w:b/>
        </w:rPr>
        <w:t>117</w:t>
      </w:r>
      <w:r w:rsidRPr="00CB09B2">
        <w:rPr>
          <w:b/>
        </w:rPr>
        <w:noBreakHyphen/>
      </w:r>
      <w:r w:rsidR="006E14FD" w:rsidRPr="00CB09B2">
        <w:rPr>
          <w:b/>
        </w:rPr>
        <w:t>10.</w:t>
      </w:r>
      <w:r w:rsidR="006E14FD" w:rsidRPr="00CB09B2">
        <w:t xml:space="preserve"> Composition of board of trustees of the University of South Carolina.</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t>The board of trustees of the University of South Carolina shall be composed of the Governor of the State (or his designee), the State Superintendent of Education, and the President of the Greater University of South Carolina Alumni Association, which three shall be members ex officio of the board; and seventeen other members including one member from each of the sixteen judicial circuits to be elected by the general vote of the General Assembly as hereinafter provided, and one at</w:t>
      </w:r>
      <w:r w:rsidR="00CB09B2" w:rsidRPr="00CB09B2">
        <w:noBreakHyphen/>
      </w:r>
      <w:r w:rsidRPr="00CB09B2">
        <w:t>large member appointed by the Governor. The Governor shall make the appointment based on merit regardless of race, color, creed, or gender and shall strive to assure that the membership of the board is representative of all citizens of the State of South Carolina.</w:t>
      </w: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4FD" w:rsidRPr="00CB09B2">
        <w:t xml:space="preserve">: 1962 Code </w:t>
      </w:r>
      <w:r w:rsidRPr="00CB09B2">
        <w:t xml:space="preserve">Section </w:t>
      </w:r>
      <w:r w:rsidR="006E14FD" w:rsidRPr="00CB09B2">
        <w:t>22</w:t>
      </w:r>
      <w:r w:rsidRPr="00CB09B2">
        <w:noBreakHyphen/>
      </w:r>
      <w:r w:rsidR="006E14FD" w:rsidRPr="00CB09B2">
        <w:t xml:space="preserve">101; 1952 Code </w:t>
      </w:r>
      <w:r w:rsidRPr="00CB09B2">
        <w:t xml:space="preserve">Section </w:t>
      </w:r>
      <w:r w:rsidR="006E14FD" w:rsidRPr="00CB09B2">
        <w:t>22</w:t>
      </w:r>
      <w:r w:rsidRPr="00CB09B2">
        <w:noBreakHyphen/>
      </w:r>
      <w:r w:rsidR="006E14FD" w:rsidRPr="00CB09B2">
        <w:t xml:space="preserve">101; 1942 Code </w:t>
      </w:r>
      <w:r w:rsidRPr="00CB09B2">
        <w:t xml:space="preserve">Section </w:t>
      </w:r>
      <w:r w:rsidR="006E14FD" w:rsidRPr="00CB09B2">
        <w:t xml:space="preserve">5713; 1932 Code </w:t>
      </w:r>
      <w:r w:rsidRPr="00CB09B2">
        <w:t xml:space="preserve">Section </w:t>
      </w:r>
      <w:r w:rsidR="006E14FD" w:rsidRPr="00CB09B2">
        <w:t xml:space="preserve">5713; Civ. C. '22 </w:t>
      </w:r>
      <w:r w:rsidRPr="00CB09B2">
        <w:t xml:space="preserve">Section </w:t>
      </w:r>
      <w:r w:rsidR="006E14FD" w:rsidRPr="00CB09B2">
        <w:t xml:space="preserve">217; Civ. C. '12 </w:t>
      </w:r>
      <w:r w:rsidRPr="00CB09B2">
        <w:t xml:space="preserve">Section </w:t>
      </w:r>
      <w:r w:rsidR="006E14FD" w:rsidRPr="00CB09B2">
        <w:t xml:space="preserve">1846; Civ. C. '02 </w:t>
      </w:r>
      <w:r w:rsidRPr="00CB09B2">
        <w:t xml:space="preserve">Section </w:t>
      </w:r>
      <w:r w:rsidR="006E14FD" w:rsidRPr="00CB09B2">
        <w:t xml:space="preserve">1260; 1899 (23) 105; 1900 (23) 358; 1935 (39) 380; 1953 (48) 368; 1983 Act No. 130, </w:t>
      </w:r>
      <w:r w:rsidRPr="00CB09B2">
        <w:t xml:space="preserve">Section </w:t>
      </w:r>
      <w:r w:rsidR="006E14FD" w:rsidRPr="00CB09B2">
        <w:t xml:space="preserve">4; 1983 Act No. 132, </w:t>
      </w:r>
      <w:r w:rsidRPr="00CB09B2">
        <w:t xml:space="preserve">Section </w:t>
      </w:r>
      <w:r w:rsidR="006E14FD" w:rsidRPr="00CB09B2">
        <w:t xml:space="preserve">3; 1991 Act No. 248, </w:t>
      </w:r>
      <w:r w:rsidRPr="00CB09B2">
        <w:t xml:space="preserve">Section </w:t>
      </w:r>
      <w:r w:rsidR="006E14FD" w:rsidRPr="00CB09B2">
        <w:t>6.</w:t>
      </w: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rPr>
          <w:b/>
        </w:rPr>
        <w:t xml:space="preserve">SECTION </w:t>
      </w:r>
      <w:r w:rsidR="006E14FD" w:rsidRPr="00CB09B2">
        <w:rPr>
          <w:b/>
        </w:rPr>
        <w:t>59</w:t>
      </w:r>
      <w:r w:rsidRPr="00CB09B2">
        <w:rPr>
          <w:b/>
        </w:rPr>
        <w:noBreakHyphen/>
      </w:r>
      <w:r w:rsidR="006E14FD" w:rsidRPr="00CB09B2">
        <w:rPr>
          <w:b/>
        </w:rPr>
        <w:t>117</w:t>
      </w:r>
      <w:r w:rsidRPr="00CB09B2">
        <w:rPr>
          <w:b/>
        </w:rPr>
        <w:noBreakHyphen/>
      </w:r>
      <w:r w:rsidR="006E14FD" w:rsidRPr="00CB09B2">
        <w:rPr>
          <w:b/>
        </w:rPr>
        <w:t>20.</w:t>
      </w:r>
      <w:r w:rsidR="006E14FD" w:rsidRPr="00CB09B2">
        <w:t xml:space="preserve"> Terms of members of board.</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t>The regular term of office of each trustee elected by the General Assembly is four years; however, the trustee shall continue to function as a trustee after his term has expired until his successor is elected and qualifies. Trustees from the first, third, fifth, seventh, ninth, eleventh, twelfth, and thirteenth judicial circuits whose terms expire March 31, 1982, must next be elected for terms commencing on April 1, 1982, and those terms expire on June 30, 1986. Trustees from the second, fourth, sixth, eighth, tenth, fourteenth, fifteenth, and sixteenth judicial circuits elected for terms to commence April 1, 1984, shall have their terms extended to June 30, 1988, and must next be elected for terms commencing on July 1, 1988. Thereafter, the General Assembly shall hold elections every two years for the purpose of selecting successors of those trustees whose terms are then expiring. The term of office of an elective trustee commences on the first day of July of the year in which the trustee under this plan is scheduled to be elected and the term continues until the thirtieth day of June of the year in which the term is scheduled to expire. After its 1984 session, the General Assembly shall elect successors to those elective trustees whose terms are expiring not earlier than the first day of April of the year the term expires. In electing members of the board, the General Assembly shall elect members based on merit regardless of race, color, creed, or gender and shall strive to assure that the membership of the board is representative of all citizens of the State of South Carolina.</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t>The term of office of the at</w:t>
      </w:r>
      <w:r w:rsidR="00CB09B2" w:rsidRPr="00CB09B2">
        <w:noBreakHyphen/>
      </w:r>
      <w:r w:rsidRPr="00CB09B2">
        <w:t>large trustee appointed by the Governor is effective upon certification to the Secretary of State and is four years. If the Governor, chooses to designate a member to serve in his stead as permitted by Section 59</w:t>
      </w:r>
      <w:r w:rsidR="00CB09B2" w:rsidRPr="00CB09B2">
        <w:noBreakHyphen/>
      </w:r>
      <w:r w:rsidRPr="00CB09B2">
        <w:t>117</w:t>
      </w:r>
      <w:r w:rsidR="00CB09B2" w:rsidRPr="00CB09B2">
        <w:noBreakHyphen/>
      </w:r>
      <w:r w:rsidRPr="00CB09B2">
        <w:t>10, the appointment is effective upon certification to the Secretary of State and shall continue, at the pleasure of the Governor making the appointment, so long as he continues to hold the specified office.</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t>The term of the President of the Greater University of South Carolina Alumni Association is for the active term of office as president.</w:t>
      </w: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4FD" w:rsidRPr="00CB09B2">
        <w:t xml:space="preserve">: 1962 Code </w:t>
      </w:r>
      <w:r w:rsidRPr="00CB09B2">
        <w:t xml:space="preserve">Section </w:t>
      </w:r>
      <w:r w:rsidR="006E14FD" w:rsidRPr="00CB09B2">
        <w:t>22</w:t>
      </w:r>
      <w:r w:rsidRPr="00CB09B2">
        <w:noBreakHyphen/>
      </w:r>
      <w:r w:rsidR="006E14FD" w:rsidRPr="00CB09B2">
        <w:t xml:space="preserve">102; 1952 Code </w:t>
      </w:r>
      <w:r w:rsidRPr="00CB09B2">
        <w:t xml:space="preserve">Section </w:t>
      </w:r>
      <w:r w:rsidR="006E14FD" w:rsidRPr="00CB09B2">
        <w:t>22</w:t>
      </w:r>
      <w:r w:rsidRPr="00CB09B2">
        <w:noBreakHyphen/>
      </w:r>
      <w:r w:rsidR="006E14FD" w:rsidRPr="00CB09B2">
        <w:t xml:space="preserve">102; 1942 Code </w:t>
      </w:r>
      <w:r w:rsidRPr="00CB09B2">
        <w:t xml:space="preserve">Section </w:t>
      </w:r>
      <w:r w:rsidR="006E14FD" w:rsidRPr="00CB09B2">
        <w:t xml:space="preserve">5713; 1932 Code </w:t>
      </w:r>
      <w:r w:rsidRPr="00CB09B2">
        <w:t xml:space="preserve">Section </w:t>
      </w:r>
      <w:r w:rsidR="006E14FD" w:rsidRPr="00CB09B2">
        <w:t xml:space="preserve">5713; Civ. C. '22 </w:t>
      </w:r>
      <w:r w:rsidRPr="00CB09B2">
        <w:t xml:space="preserve">Section </w:t>
      </w:r>
      <w:r w:rsidR="006E14FD" w:rsidRPr="00CB09B2">
        <w:t xml:space="preserve">217; Civ. C. '12 </w:t>
      </w:r>
      <w:r w:rsidRPr="00CB09B2">
        <w:t xml:space="preserve">Section </w:t>
      </w:r>
      <w:r w:rsidR="006E14FD" w:rsidRPr="00CB09B2">
        <w:t xml:space="preserve">1846; Civ. C. '02 </w:t>
      </w:r>
      <w:r w:rsidRPr="00CB09B2">
        <w:t xml:space="preserve">Section </w:t>
      </w:r>
      <w:r w:rsidR="006E14FD" w:rsidRPr="00CB09B2">
        <w:t xml:space="preserve">1260; 1899 (23) 105; 1900 (23) 358; 1935 (39) 380; 1953 (48) 368; 1983 Act No. 130, </w:t>
      </w:r>
      <w:r w:rsidRPr="00CB09B2">
        <w:t xml:space="preserve">Section </w:t>
      </w:r>
      <w:r w:rsidR="006E14FD" w:rsidRPr="00CB09B2">
        <w:t xml:space="preserve">5; 1983 Act No. 132, </w:t>
      </w:r>
      <w:r w:rsidRPr="00CB09B2">
        <w:t xml:space="preserve">Section </w:t>
      </w:r>
      <w:r w:rsidR="006E14FD" w:rsidRPr="00CB09B2">
        <w:t xml:space="preserve">4; 1984 Act No. 354, </w:t>
      </w:r>
      <w:r w:rsidRPr="00CB09B2">
        <w:t xml:space="preserve">Section </w:t>
      </w:r>
      <w:r w:rsidR="006E14FD" w:rsidRPr="00CB09B2">
        <w:t xml:space="preserve">3; 1991 Act No. 248, </w:t>
      </w:r>
      <w:r w:rsidRPr="00CB09B2">
        <w:t xml:space="preserve">Section </w:t>
      </w:r>
      <w:r w:rsidR="006E14FD" w:rsidRPr="00CB09B2">
        <w:t>6.</w:t>
      </w: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rPr>
          <w:b/>
        </w:rPr>
        <w:t xml:space="preserve">SECTION </w:t>
      </w:r>
      <w:r w:rsidR="006E14FD" w:rsidRPr="00CB09B2">
        <w:rPr>
          <w:b/>
        </w:rPr>
        <w:t>59</w:t>
      </w:r>
      <w:r w:rsidRPr="00CB09B2">
        <w:rPr>
          <w:b/>
        </w:rPr>
        <w:noBreakHyphen/>
      </w:r>
      <w:r w:rsidR="006E14FD" w:rsidRPr="00CB09B2">
        <w:rPr>
          <w:b/>
        </w:rPr>
        <w:t>117</w:t>
      </w:r>
      <w:r w:rsidRPr="00CB09B2">
        <w:rPr>
          <w:b/>
        </w:rPr>
        <w:noBreakHyphen/>
      </w:r>
      <w:r w:rsidR="006E14FD" w:rsidRPr="00CB09B2">
        <w:rPr>
          <w:b/>
        </w:rPr>
        <w:t>30.</w:t>
      </w:r>
      <w:r w:rsidR="006E14FD" w:rsidRPr="00CB09B2">
        <w:t xml:space="preserve"> Vacancies; compensation.</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lastRenderedPageBreak/>
        <w:tab/>
        <w:t>In case a vacancy should occur in the board among the members elected by the General Assembly, the Governor may fill it by appointment until the next session of the General Assembly. Any vacancy occurring in the office of the member appointed by the Governor shall be filled for the remainder of the unexpired term by appointment in the same manner of original appointment. Each member of the board shall draw such per diem and expenses as from time to time may be allowed boards, commissions, and committees.</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t>Elections to fill vacancies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4FD" w:rsidRPr="00CB09B2">
        <w:t xml:space="preserve">: 1962 Code </w:t>
      </w:r>
      <w:r w:rsidRPr="00CB09B2">
        <w:t xml:space="preserve">Section </w:t>
      </w:r>
      <w:r w:rsidR="006E14FD" w:rsidRPr="00CB09B2">
        <w:t>22</w:t>
      </w:r>
      <w:r w:rsidRPr="00CB09B2">
        <w:noBreakHyphen/>
      </w:r>
      <w:r w:rsidR="006E14FD" w:rsidRPr="00CB09B2">
        <w:t xml:space="preserve">103; 1952 Code </w:t>
      </w:r>
      <w:r w:rsidRPr="00CB09B2">
        <w:t xml:space="preserve">Section </w:t>
      </w:r>
      <w:r w:rsidR="006E14FD" w:rsidRPr="00CB09B2">
        <w:t>22</w:t>
      </w:r>
      <w:r w:rsidRPr="00CB09B2">
        <w:noBreakHyphen/>
      </w:r>
      <w:r w:rsidR="006E14FD" w:rsidRPr="00CB09B2">
        <w:t xml:space="preserve">103; 1942 Code </w:t>
      </w:r>
      <w:r w:rsidRPr="00CB09B2">
        <w:t xml:space="preserve">Section </w:t>
      </w:r>
      <w:r w:rsidR="006E14FD" w:rsidRPr="00CB09B2">
        <w:t xml:space="preserve">5713; 1932 Code </w:t>
      </w:r>
      <w:r w:rsidRPr="00CB09B2">
        <w:t xml:space="preserve">Section </w:t>
      </w:r>
      <w:r w:rsidR="006E14FD" w:rsidRPr="00CB09B2">
        <w:t xml:space="preserve">5713; Civ. C. '22 </w:t>
      </w:r>
      <w:r w:rsidRPr="00CB09B2">
        <w:t xml:space="preserve">Section </w:t>
      </w:r>
      <w:r w:rsidR="006E14FD" w:rsidRPr="00CB09B2">
        <w:t xml:space="preserve">217; Civ. C. '12 </w:t>
      </w:r>
      <w:r w:rsidRPr="00CB09B2">
        <w:t xml:space="preserve">Section </w:t>
      </w:r>
      <w:r w:rsidR="006E14FD" w:rsidRPr="00CB09B2">
        <w:t xml:space="preserve">1846; Civ. C. '02 </w:t>
      </w:r>
      <w:r w:rsidRPr="00CB09B2">
        <w:t xml:space="preserve">Section </w:t>
      </w:r>
      <w:r w:rsidR="006E14FD" w:rsidRPr="00CB09B2">
        <w:t xml:space="preserve">1260; 1899 (23) 105; 1900 (23) 358; 1935 (39) 380; 1953 (48) 368; 1978 Act No. 532, </w:t>
      </w:r>
      <w:r w:rsidRPr="00CB09B2">
        <w:t xml:space="preserve">Section </w:t>
      </w:r>
      <w:r w:rsidR="006E14FD" w:rsidRPr="00CB09B2">
        <w:t xml:space="preserve">1; 1983 Act No. 130, </w:t>
      </w:r>
      <w:r w:rsidRPr="00CB09B2">
        <w:t xml:space="preserve">Section </w:t>
      </w:r>
      <w:r w:rsidR="006E14FD" w:rsidRPr="00CB09B2">
        <w:t xml:space="preserve">6; 1983 Act No. 132, </w:t>
      </w:r>
      <w:r w:rsidRPr="00CB09B2">
        <w:t xml:space="preserve">Section </w:t>
      </w:r>
      <w:r w:rsidR="006E14FD" w:rsidRPr="00CB09B2">
        <w:t xml:space="preserve">5; 1984 Act No. 354, </w:t>
      </w:r>
      <w:r w:rsidRPr="00CB09B2">
        <w:t xml:space="preserve">Section </w:t>
      </w:r>
      <w:r w:rsidR="006E14FD" w:rsidRPr="00CB09B2">
        <w:t>4.</w:t>
      </w: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rPr>
          <w:b/>
        </w:rPr>
        <w:t xml:space="preserve">SECTION </w:t>
      </w:r>
      <w:r w:rsidR="006E14FD" w:rsidRPr="00CB09B2">
        <w:rPr>
          <w:b/>
        </w:rPr>
        <w:t>59</w:t>
      </w:r>
      <w:r w:rsidRPr="00CB09B2">
        <w:rPr>
          <w:b/>
        </w:rPr>
        <w:noBreakHyphen/>
      </w:r>
      <w:r w:rsidR="006E14FD" w:rsidRPr="00CB09B2">
        <w:rPr>
          <w:b/>
        </w:rPr>
        <w:t>117</w:t>
      </w:r>
      <w:r w:rsidRPr="00CB09B2">
        <w:rPr>
          <w:b/>
        </w:rPr>
        <w:noBreakHyphen/>
      </w:r>
      <w:r w:rsidR="006E14FD" w:rsidRPr="00CB09B2">
        <w:rPr>
          <w:b/>
        </w:rPr>
        <w:t>40.</w:t>
      </w:r>
      <w:r w:rsidR="006E14FD" w:rsidRPr="00CB09B2">
        <w:t xml:space="preserve"> Board constituted body corporate and politic; powers.</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t>The board of trustees of the University of South Carolina is and is hereby constituted a body corporate and politic, in deed and in law under the name of the University of South Carolina. Such corporation has the following powers:</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(1) To have perpetual succession;</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(2) To sue and be sued by the corporate name;</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(3) To have a common seal and to alter it at pleasure;</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(4) To make contracts and to have, to hold, to purchase and to lease real estate and personal property for corporate purposes; and to sell and dispose of personal property and any buildings that are deemed by it as surplus property or not further needed and any buildings that it may need to do away with for the purpose of making room for other construction. All such powers shall be exercised in a manner consistent with the provisions of Chapter 35 of Title 11 of the 1976 Code.</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(5) To appoint a chairman of the board of trustees and to appoint a University president, treasurer and secretary, and in the appointment of these latter three to prescribe their duties and their terms of office and to fix their compensation;</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(6) To appoint or otherwise provide for the appointment of subordinate and assistant officers and agents, faculty members, instructors and other employees prescribing the terms of their employments, their duties, and fixing their compensations;</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(7) To make bylaws and all rules and regulations deemed expedient for the management of its affairs and its own operations not inconsistent with the Constitution and laws of this State or of the United States;</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(8) To condemn land for corporate purposes as provided in Section 59</w:t>
      </w:r>
      <w:r w:rsidR="00CB09B2" w:rsidRPr="00CB09B2">
        <w:noBreakHyphen/>
      </w:r>
      <w:r w:rsidRPr="00CB09B2">
        <w:t>117</w:t>
      </w:r>
      <w:r w:rsidR="00CB09B2" w:rsidRPr="00CB09B2">
        <w:noBreakHyphen/>
      </w:r>
      <w:r w:rsidRPr="00CB09B2">
        <w:t>70;</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(9) To fix tuition fees and other charges for students attending the University, but these shall not be inconsistent with statutes where the legislature undertakes to fix such fees and charges;</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(10) To confer degrees upon students and such other persons as in the opinion of the board of trustees may be qualified to receive them;</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(11) To accept, receive and hold all moneys or other properties, real and personal, that may be given, conveyed, bequeathed or devised to the University and to use them for the benefit of the University but in those cases where such money or property is received charged with any trust then in every case such money or property shall be held and used strictly in accordance with the terms of such trust; provided, however, where the terms of any such trust would require something to be done other than merely to administer the trust no obligation in receiving the trust over and above merely its administration shall be binding upon the University or the State except such as are accepted by the General Assembly;</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(12) To assign any member of the faculty to additional duties in any other University department than that in which the faculty member may at the time be working and without additional salary;</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lastRenderedPageBreak/>
        <w:tab/>
      </w:r>
      <w:r w:rsidRPr="00CB09B2">
        <w:tab/>
        <w:t>(13) In all investigations touching the affairs of the University the board of trustees is invested with full powers to compel by subpoena, rule and attachment witnesses to appear and testify and papers to be produced and read before such board;</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(14) To adopt such measures and make such regulations as may in the discretion of the board of trustees be necessary for the proper operation of the University;</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(15) To appoint for the University a board of visitors of such number as the board of trustees may deem expedient, and to regulate the terms during which the members of such board shall serve, and to prescribe the functions of such board of visitors;</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(16) To remove any officer, faculty member, agent or employee for incompetence, neglect of duty, violation of University regulations, or conduct unbecoming a person occupying such a position;</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(17) To appoint an executive committee not exceeding six members of the board who have all the powers of the board during the interim between meetings of the board but not the power to do anything which is inconsistent with the policy or action taken by the board. The executive committee at each meeting of the board shall report fully all action taken by it during the interim; and</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(18) To appoint committees of the board of trustees or officers or members of the faculty of the University, with such power and authority and for such purposes in connection with the operation of the University as the board of trustees may deem wise.</w:t>
      </w: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4FD" w:rsidRPr="00CB09B2">
        <w:t xml:space="preserve">: 1962 Code </w:t>
      </w:r>
      <w:r w:rsidRPr="00CB09B2">
        <w:t xml:space="preserve">Section </w:t>
      </w:r>
      <w:r w:rsidR="006E14FD" w:rsidRPr="00CB09B2">
        <w:t>22</w:t>
      </w:r>
      <w:r w:rsidRPr="00CB09B2">
        <w:noBreakHyphen/>
      </w:r>
      <w:r w:rsidR="006E14FD" w:rsidRPr="00CB09B2">
        <w:t xml:space="preserve">104; 1952 Code </w:t>
      </w:r>
      <w:r w:rsidRPr="00CB09B2">
        <w:t xml:space="preserve">Sections </w:t>
      </w:r>
      <w:r w:rsidR="006E14FD" w:rsidRPr="00CB09B2">
        <w:t xml:space="preserve"> 22</w:t>
      </w:r>
      <w:r w:rsidRPr="00CB09B2">
        <w:noBreakHyphen/>
      </w:r>
      <w:r w:rsidR="006E14FD" w:rsidRPr="00CB09B2">
        <w:t>104, 22</w:t>
      </w:r>
      <w:r w:rsidRPr="00CB09B2">
        <w:noBreakHyphen/>
      </w:r>
      <w:r w:rsidR="006E14FD" w:rsidRPr="00CB09B2">
        <w:t>106, 22</w:t>
      </w:r>
      <w:r w:rsidRPr="00CB09B2">
        <w:noBreakHyphen/>
      </w:r>
      <w:r w:rsidR="006E14FD" w:rsidRPr="00CB09B2">
        <w:t>109 to 22</w:t>
      </w:r>
      <w:r w:rsidRPr="00CB09B2">
        <w:noBreakHyphen/>
      </w:r>
      <w:r w:rsidR="006E14FD" w:rsidRPr="00CB09B2">
        <w:t>112, 22</w:t>
      </w:r>
      <w:r w:rsidRPr="00CB09B2">
        <w:noBreakHyphen/>
      </w:r>
      <w:r w:rsidR="006E14FD" w:rsidRPr="00CB09B2">
        <w:t>115, 22</w:t>
      </w:r>
      <w:r w:rsidRPr="00CB09B2">
        <w:noBreakHyphen/>
      </w:r>
      <w:r w:rsidR="006E14FD" w:rsidRPr="00CB09B2">
        <w:t xml:space="preserve">119; 1942 Code </w:t>
      </w:r>
      <w:r w:rsidRPr="00CB09B2">
        <w:t xml:space="preserve">Sections </w:t>
      </w:r>
      <w:r w:rsidR="006E14FD" w:rsidRPr="00CB09B2">
        <w:t xml:space="preserve"> 5715, 5717, 5719 to 5721, 5723, 5726, 5729; 1932 Code </w:t>
      </w:r>
      <w:r w:rsidRPr="00CB09B2">
        <w:t xml:space="preserve">Sections </w:t>
      </w:r>
      <w:r w:rsidR="006E14FD" w:rsidRPr="00CB09B2">
        <w:t xml:space="preserve"> 5715, 5717, 5719 to 5721, 5723, 5726, 5729; Civ. C. '22 </w:t>
      </w:r>
      <w:r w:rsidRPr="00CB09B2">
        <w:t xml:space="preserve">Sections </w:t>
      </w:r>
      <w:r w:rsidR="006E14FD" w:rsidRPr="00CB09B2">
        <w:t xml:space="preserve"> 2778, 2780, 2782 to 2784, 2786, 2789, 2792; Civ. C. '12 </w:t>
      </w:r>
      <w:r w:rsidRPr="00CB09B2">
        <w:t xml:space="preserve">Sections </w:t>
      </w:r>
      <w:r w:rsidR="006E14FD" w:rsidRPr="00CB09B2">
        <w:t xml:space="preserve"> 1847, 1849, 1851 to 1853, 1855, 1857, 1860; Civ. C. '02 </w:t>
      </w:r>
      <w:r w:rsidRPr="00CB09B2">
        <w:t xml:space="preserve">Sections </w:t>
      </w:r>
      <w:r w:rsidR="006E14FD" w:rsidRPr="00CB09B2">
        <w:t xml:space="preserve"> 1261, 1263, 1265 to 1267, 1269, 1271; R. S. 1097, 1099, 1101, 1102, 1104, 1106, 1108; 1899 (23) 105; 1900 (23) 358; 1906 (25) 16; 1953 (48) 368; 1964 (53) 1918; 1981 Act No. 114, </w:t>
      </w:r>
      <w:r w:rsidRPr="00CB09B2">
        <w:t xml:space="preserve">Section </w:t>
      </w:r>
      <w:r w:rsidR="006E14FD" w:rsidRPr="00CB09B2">
        <w:t xml:space="preserve">12; 1989 Act No. 118, </w:t>
      </w:r>
      <w:r w:rsidRPr="00CB09B2">
        <w:t xml:space="preserve">Section </w:t>
      </w:r>
      <w:r w:rsidR="006E14FD" w:rsidRPr="00CB09B2">
        <w:t>1.</w:t>
      </w: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rPr>
          <w:b/>
        </w:rPr>
        <w:t xml:space="preserve">SECTION </w:t>
      </w:r>
      <w:r w:rsidR="006E14FD" w:rsidRPr="00CB09B2">
        <w:rPr>
          <w:b/>
        </w:rPr>
        <w:t>59</w:t>
      </w:r>
      <w:r w:rsidRPr="00CB09B2">
        <w:rPr>
          <w:b/>
        </w:rPr>
        <w:noBreakHyphen/>
      </w:r>
      <w:r w:rsidR="006E14FD" w:rsidRPr="00CB09B2">
        <w:rPr>
          <w:b/>
        </w:rPr>
        <w:t>117</w:t>
      </w:r>
      <w:r w:rsidRPr="00CB09B2">
        <w:rPr>
          <w:b/>
        </w:rPr>
        <w:noBreakHyphen/>
      </w:r>
      <w:r w:rsidR="006E14FD" w:rsidRPr="00CB09B2">
        <w:rPr>
          <w:b/>
        </w:rPr>
        <w:t>50.</w:t>
      </w:r>
      <w:r w:rsidR="006E14FD" w:rsidRPr="00CB09B2">
        <w:t xml:space="preserve"> Meetings of board; quorum.</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t>The board of trustees shall meet not less frequently than quarterly, the time and place of each such regular meeting to be fixed by the chairman of the board or otherwise as the board of trustees shall provide. If the Governor chooses to serve as an ex officio member of the board, he shall preside at all regular and special meetings of the board of trustees in which he is in attendance. At those meetings at which the Governor is not in attendance the chairman of the board of trustees shall preside and in his absence such member shall preside as the board may select. The Governor of the State (if serving as an ex officio member of the board), the chairman of the board of trustees, and the president of the University shall each have the power to call a special meeting of the board of trustees and fix the time and place thereof. Any five members of the board shall likewise have this power. A majority of the members of the board of trustees shall constitute a quorum for the transaction of all business of the board but not less than a majority vote of the whole board shall be required for the election or removal of a president. It shall be the duty of the president and other officers as well as members of the faculty to attend meetings of the board of trustees when requested to so.</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t>Notice of the time and place of all meetings, both regular and special meetings, of the board of trustees of the University of South Carolina shall be mailed by the secretary or his assistant to each trustee not less than five days before each meeting thereof.</w:t>
      </w: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4FD" w:rsidRPr="00CB09B2">
        <w:t xml:space="preserve">: 1962 Code </w:t>
      </w:r>
      <w:r w:rsidRPr="00CB09B2">
        <w:t xml:space="preserve">Section </w:t>
      </w:r>
      <w:r w:rsidR="006E14FD" w:rsidRPr="00CB09B2">
        <w:t>22</w:t>
      </w:r>
      <w:r w:rsidRPr="00CB09B2">
        <w:noBreakHyphen/>
      </w:r>
      <w:r w:rsidR="006E14FD" w:rsidRPr="00CB09B2">
        <w:t xml:space="preserve">105; 1952 Code </w:t>
      </w:r>
      <w:r w:rsidRPr="00CB09B2">
        <w:t xml:space="preserve">Section </w:t>
      </w:r>
      <w:r w:rsidR="006E14FD" w:rsidRPr="00CB09B2">
        <w:t>22</w:t>
      </w:r>
      <w:r w:rsidRPr="00CB09B2">
        <w:noBreakHyphen/>
      </w:r>
      <w:r w:rsidR="006E14FD" w:rsidRPr="00CB09B2">
        <w:t xml:space="preserve">105; 1942 Code </w:t>
      </w:r>
      <w:r w:rsidRPr="00CB09B2">
        <w:t xml:space="preserve">Section </w:t>
      </w:r>
      <w:r w:rsidR="006E14FD" w:rsidRPr="00CB09B2">
        <w:t xml:space="preserve">5716; 1932 Code </w:t>
      </w:r>
      <w:r w:rsidRPr="00CB09B2">
        <w:t xml:space="preserve">Section </w:t>
      </w:r>
      <w:r w:rsidR="006E14FD" w:rsidRPr="00CB09B2">
        <w:t xml:space="preserve">5716; Civ. C. '22 </w:t>
      </w:r>
      <w:r w:rsidRPr="00CB09B2">
        <w:t xml:space="preserve">Section </w:t>
      </w:r>
      <w:r w:rsidR="006E14FD" w:rsidRPr="00CB09B2">
        <w:t xml:space="preserve">2779; Civ. C. '12 </w:t>
      </w:r>
      <w:r w:rsidRPr="00CB09B2">
        <w:t xml:space="preserve">Section </w:t>
      </w:r>
      <w:r w:rsidR="006E14FD" w:rsidRPr="00CB09B2">
        <w:t xml:space="preserve">1848; Civ. C. '02 </w:t>
      </w:r>
      <w:r w:rsidRPr="00CB09B2">
        <w:t xml:space="preserve">Section </w:t>
      </w:r>
      <w:r w:rsidR="006E14FD" w:rsidRPr="00CB09B2">
        <w:t xml:space="preserve">1262; R. S. 1098; 1899 (23) 105; 1900 (23) 358; 1903 (24) 66; 1953 (48) 368; 1983 Act No. 130, </w:t>
      </w:r>
      <w:r w:rsidRPr="00CB09B2">
        <w:t xml:space="preserve">Section </w:t>
      </w:r>
      <w:r w:rsidR="006E14FD" w:rsidRPr="00CB09B2">
        <w:t>7.</w:t>
      </w: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rPr>
          <w:b/>
        </w:rPr>
        <w:t xml:space="preserve">SECTION </w:t>
      </w:r>
      <w:r w:rsidR="006E14FD" w:rsidRPr="00CB09B2">
        <w:rPr>
          <w:b/>
        </w:rPr>
        <w:t>59</w:t>
      </w:r>
      <w:r w:rsidRPr="00CB09B2">
        <w:rPr>
          <w:b/>
        </w:rPr>
        <w:noBreakHyphen/>
      </w:r>
      <w:r w:rsidR="006E14FD" w:rsidRPr="00CB09B2">
        <w:rPr>
          <w:b/>
        </w:rPr>
        <w:t>117</w:t>
      </w:r>
      <w:r w:rsidRPr="00CB09B2">
        <w:rPr>
          <w:b/>
        </w:rPr>
        <w:noBreakHyphen/>
      </w:r>
      <w:r w:rsidR="006E14FD" w:rsidRPr="00CB09B2">
        <w:rPr>
          <w:b/>
        </w:rPr>
        <w:t>60.</w:t>
      </w:r>
      <w:r w:rsidR="006E14FD" w:rsidRPr="00CB09B2">
        <w:t xml:space="preserve"> Property and rights vested in University.</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t>All property, real and personal, and rights of every description which have heretofore been vested in the South Carolina College and the University of South Carolina and the trustees of the University of South Carolina are vested in the "University of South Carolina."</w:t>
      </w: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E14FD" w:rsidRPr="00CB09B2">
        <w:t xml:space="preserve">: 1962 Code </w:t>
      </w:r>
      <w:r w:rsidRPr="00CB09B2">
        <w:t xml:space="preserve">Section </w:t>
      </w:r>
      <w:r w:rsidR="006E14FD" w:rsidRPr="00CB09B2">
        <w:t>22</w:t>
      </w:r>
      <w:r w:rsidRPr="00CB09B2">
        <w:noBreakHyphen/>
      </w:r>
      <w:r w:rsidR="006E14FD" w:rsidRPr="00CB09B2">
        <w:t xml:space="preserve">106; 1952 Code </w:t>
      </w:r>
      <w:r w:rsidRPr="00CB09B2">
        <w:t xml:space="preserve">Section </w:t>
      </w:r>
      <w:r w:rsidR="006E14FD" w:rsidRPr="00CB09B2">
        <w:t>22</w:t>
      </w:r>
      <w:r w:rsidRPr="00CB09B2">
        <w:noBreakHyphen/>
      </w:r>
      <w:r w:rsidR="006E14FD" w:rsidRPr="00CB09B2">
        <w:t xml:space="preserve">107; 1942 Code </w:t>
      </w:r>
      <w:r w:rsidRPr="00CB09B2">
        <w:t xml:space="preserve">Section </w:t>
      </w:r>
      <w:r w:rsidR="006E14FD" w:rsidRPr="00CB09B2">
        <w:t xml:space="preserve">5718; 1932 Code </w:t>
      </w:r>
      <w:r w:rsidRPr="00CB09B2">
        <w:t xml:space="preserve">Section </w:t>
      </w:r>
      <w:r w:rsidR="006E14FD" w:rsidRPr="00CB09B2">
        <w:t xml:space="preserve">5718; Civ. C. '22 </w:t>
      </w:r>
      <w:r w:rsidRPr="00CB09B2">
        <w:t xml:space="preserve">Section </w:t>
      </w:r>
      <w:r w:rsidR="006E14FD" w:rsidRPr="00CB09B2">
        <w:t xml:space="preserve">2781; Civ. C. '12 </w:t>
      </w:r>
      <w:r w:rsidRPr="00CB09B2">
        <w:t xml:space="preserve">Section </w:t>
      </w:r>
      <w:r w:rsidR="006E14FD" w:rsidRPr="00CB09B2">
        <w:t xml:space="preserve">1850; Civ. C. '02 </w:t>
      </w:r>
      <w:r w:rsidRPr="00CB09B2">
        <w:t xml:space="preserve">Section </w:t>
      </w:r>
      <w:r w:rsidR="006E14FD" w:rsidRPr="00CB09B2">
        <w:t>1264; R. S. 1100; 1899 (23) 105; 1900 (23) 358; 1953 (48) 368.</w:t>
      </w: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rPr>
          <w:b/>
        </w:rPr>
        <w:t xml:space="preserve">SECTION </w:t>
      </w:r>
      <w:r w:rsidR="006E14FD" w:rsidRPr="00CB09B2">
        <w:rPr>
          <w:b/>
        </w:rPr>
        <w:t>59</w:t>
      </w:r>
      <w:r w:rsidRPr="00CB09B2">
        <w:rPr>
          <w:b/>
        </w:rPr>
        <w:noBreakHyphen/>
      </w:r>
      <w:r w:rsidR="006E14FD" w:rsidRPr="00CB09B2">
        <w:rPr>
          <w:b/>
        </w:rPr>
        <w:t>117</w:t>
      </w:r>
      <w:r w:rsidRPr="00CB09B2">
        <w:rPr>
          <w:b/>
        </w:rPr>
        <w:noBreakHyphen/>
      </w:r>
      <w:r w:rsidR="006E14FD" w:rsidRPr="00CB09B2">
        <w:rPr>
          <w:b/>
        </w:rPr>
        <w:t>65.</w:t>
      </w:r>
      <w:r w:rsidR="006E14FD" w:rsidRPr="00CB09B2">
        <w:t xml:space="preserve"> Authority to enter ground lease agreements.</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t>The Board of Trustees of the University of South Carolina with the approval of the Department of Administration or State Fiscal Accountability Authority, as appropriate, may enter into lease agreements with a private entity whereby the private entity will provide all services necessary for the creation and operation of student housing facilities at the University of South Carolina</w:t>
      </w:r>
      <w:r w:rsidR="00CB09B2" w:rsidRPr="00CB09B2">
        <w:noBreakHyphen/>
      </w:r>
      <w:r w:rsidRPr="00CB09B2">
        <w:t>Spartanburg including, but not limited to, ground leasing, financing, designing, construction, managing, operating, maintaining, and related services. Upon expiration of the agreement term, the private entity shall surrender to the University of South Carolina</w:t>
      </w:r>
      <w:r w:rsidR="00CB09B2" w:rsidRPr="00CB09B2">
        <w:noBreakHyphen/>
      </w:r>
      <w:r w:rsidRPr="00CB09B2">
        <w:t>Spartanburg,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the University of South Carolina</w:t>
      </w:r>
      <w:r w:rsidR="00CB09B2" w:rsidRPr="00CB09B2">
        <w:noBreakHyphen/>
      </w:r>
      <w:r w:rsidRPr="00CB09B2">
        <w:t>Spartanburg; however, the private entity and the University of South Carolina</w:t>
      </w:r>
      <w:r w:rsidR="00CB09B2" w:rsidRPr="00CB09B2">
        <w:noBreakHyphen/>
      </w:r>
      <w:r w:rsidRPr="00CB09B2">
        <w:t>Spartanburg shall adhere to fire, life, and safety codes as required by the Office of State Engineer.</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t>Neither this section, nor the approval required by this section, exempts any transaction or entity from complying with Chapter 35 of Title 11.</w:t>
      </w: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14FD" w:rsidRPr="00CB09B2">
        <w:t xml:space="preserve">: 2001 Act No. 63, </w:t>
      </w:r>
      <w:r w:rsidRPr="00CB09B2">
        <w:t xml:space="preserve">Section </w:t>
      </w:r>
      <w:r w:rsidR="006E14FD" w:rsidRPr="00CB09B2">
        <w:t xml:space="preserve">5; 2008 Act No. 275, </w:t>
      </w:r>
      <w:r w:rsidRPr="00CB09B2">
        <w:t xml:space="preserve">Section </w:t>
      </w:r>
      <w:r w:rsidR="006E14FD" w:rsidRPr="00CB09B2">
        <w:t>3, eff June 5, 2008.</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Effect of Amendment</w:t>
      </w:r>
    </w:p>
    <w:p w:rsidR="00CB09B2" w:rsidRP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9B2">
        <w:t>The 2008 amendment added the undesignated paragraph at the end relating to compliance with the Procurement Code.</w:t>
      </w: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rPr>
          <w:b/>
        </w:rPr>
        <w:t xml:space="preserve">SECTION </w:t>
      </w:r>
      <w:r w:rsidR="006E14FD" w:rsidRPr="00CB09B2">
        <w:rPr>
          <w:b/>
        </w:rPr>
        <w:t>59</w:t>
      </w:r>
      <w:r w:rsidRPr="00CB09B2">
        <w:rPr>
          <w:b/>
        </w:rPr>
        <w:noBreakHyphen/>
      </w:r>
      <w:r w:rsidR="006E14FD" w:rsidRPr="00CB09B2">
        <w:rPr>
          <w:b/>
        </w:rPr>
        <w:t>117</w:t>
      </w:r>
      <w:r w:rsidRPr="00CB09B2">
        <w:rPr>
          <w:b/>
        </w:rPr>
        <w:noBreakHyphen/>
      </w:r>
      <w:r w:rsidR="006E14FD" w:rsidRPr="00CB09B2">
        <w:rPr>
          <w:b/>
        </w:rPr>
        <w:t>70.</w:t>
      </w:r>
      <w:r w:rsidR="006E14FD" w:rsidRPr="00CB09B2">
        <w:t xml:space="preserve"> Right of condemnation by board.</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t>The trustees of the University of South Carolina may, in their discretion, make use of the provisions of the Eminent Domain Procedure Act (Chapter 2 of Title 28) to acquire land for which funds are provided by the General Assembly.</w:t>
      </w: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4FD" w:rsidRPr="00CB09B2">
        <w:t xml:space="preserve">: 1962 Code </w:t>
      </w:r>
      <w:r w:rsidRPr="00CB09B2">
        <w:t xml:space="preserve">Section </w:t>
      </w:r>
      <w:r w:rsidR="006E14FD" w:rsidRPr="00CB09B2">
        <w:t>22</w:t>
      </w:r>
      <w:r w:rsidRPr="00CB09B2">
        <w:noBreakHyphen/>
      </w:r>
      <w:r w:rsidR="006E14FD" w:rsidRPr="00CB09B2">
        <w:t xml:space="preserve">107; 1952 Code </w:t>
      </w:r>
      <w:r w:rsidRPr="00CB09B2">
        <w:t xml:space="preserve">Section </w:t>
      </w:r>
      <w:r w:rsidR="006E14FD" w:rsidRPr="00CB09B2">
        <w:t>22</w:t>
      </w:r>
      <w:r w:rsidRPr="00CB09B2">
        <w:noBreakHyphen/>
      </w:r>
      <w:r w:rsidR="006E14FD" w:rsidRPr="00CB09B2">
        <w:t xml:space="preserve">108; 1942 Code </w:t>
      </w:r>
      <w:r w:rsidRPr="00CB09B2">
        <w:t xml:space="preserve">Section </w:t>
      </w:r>
      <w:r w:rsidR="006E14FD" w:rsidRPr="00CB09B2">
        <w:t xml:space="preserve">5714; 1932 Code </w:t>
      </w:r>
      <w:r w:rsidRPr="00CB09B2">
        <w:t xml:space="preserve">Section </w:t>
      </w:r>
      <w:r w:rsidR="006E14FD" w:rsidRPr="00CB09B2">
        <w:t xml:space="preserve">5714; 1926 (34) 980; 1953 (48) 368, 504; 1987 Act No. 173, </w:t>
      </w:r>
      <w:r w:rsidRPr="00CB09B2">
        <w:t xml:space="preserve">Section </w:t>
      </w:r>
      <w:r w:rsidR="006E14FD" w:rsidRPr="00CB09B2">
        <w:t>53.</w:t>
      </w: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rPr>
          <w:b/>
        </w:rPr>
        <w:t xml:space="preserve">SECTION </w:t>
      </w:r>
      <w:r w:rsidR="006E14FD" w:rsidRPr="00CB09B2">
        <w:rPr>
          <w:b/>
        </w:rPr>
        <w:t>59</w:t>
      </w:r>
      <w:r w:rsidRPr="00CB09B2">
        <w:rPr>
          <w:b/>
        </w:rPr>
        <w:noBreakHyphen/>
      </w:r>
      <w:r w:rsidR="006E14FD" w:rsidRPr="00CB09B2">
        <w:rPr>
          <w:b/>
        </w:rPr>
        <w:t>117</w:t>
      </w:r>
      <w:r w:rsidRPr="00CB09B2">
        <w:rPr>
          <w:b/>
        </w:rPr>
        <w:noBreakHyphen/>
      </w:r>
      <w:r w:rsidR="006E14FD" w:rsidRPr="00CB09B2">
        <w:rPr>
          <w:b/>
        </w:rPr>
        <w:t>80.</w:t>
      </w:r>
      <w:r w:rsidR="006E14FD" w:rsidRPr="00CB09B2">
        <w:t xml:space="preserve"> Board authorized to lease or sell real property donated during fund campaign.</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t>After obtaining the approval of the State Fiscal Accountability Authority or the Department of Administration, as appropriate, the board of trustees of the University of South Carolina is authorized to lease or to sell and convey from time to time any real property which may have been or may hereafter be donated to the University in the course of its current greater university fund campaign, or any similar campaign which may be conducted at any future time, for such consideration and upon such terms and at such times and in such manner as shall be set forth in the resolution of approval of the State Fiscal Accountability Authority or the Department of Administration, as appropriate. The proceeds of any such lease or sale shall be applied to the original purpose of the donation of the property leased or sold.</w:t>
      </w: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4FD" w:rsidRPr="00CB09B2">
        <w:t xml:space="preserve">: 1962 Code </w:t>
      </w:r>
      <w:r w:rsidRPr="00CB09B2">
        <w:t xml:space="preserve">Section </w:t>
      </w:r>
      <w:r w:rsidR="006E14FD" w:rsidRPr="00CB09B2">
        <w:t>22</w:t>
      </w:r>
      <w:r w:rsidRPr="00CB09B2">
        <w:noBreakHyphen/>
      </w:r>
      <w:r w:rsidR="006E14FD" w:rsidRPr="00CB09B2">
        <w:t>107.1; 1962 (52) 2237.</w:t>
      </w: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rPr>
          <w:b/>
        </w:rPr>
        <w:lastRenderedPageBreak/>
        <w:t xml:space="preserve">SECTION </w:t>
      </w:r>
      <w:r w:rsidR="006E14FD" w:rsidRPr="00CB09B2">
        <w:rPr>
          <w:b/>
        </w:rPr>
        <w:t>59</w:t>
      </w:r>
      <w:r w:rsidRPr="00CB09B2">
        <w:rPr>
          <w:b/>
        </w:rPr>
        <w:noBreakHyphen/>
      </w:r>
      <w:r w:rsidR="006E14FD" w:rsidRPr="00CB09B2">
        <w:rPr>
          <w:b/>
        </w:rPr>
        <w:t>117</w:t>
      </w:r>
      <w:r w:rsidRPr="00CB09B2">
        <w:rPr>
          <w:b/>
        </w:rPr>
        <w:noBreakHyphen/>
      </w:r>
      <w:r w:rsidR="006E14FD" w:rsidRPr="00CB09B2">
        <w:rPr>
          <w:b/>
        </w:rPr>
        <w:t>85.</w:t>
      </w:r>
      <w:r w:rsidR="006E14FD" w:rsidRPr="00CB09B2">
        <w:t xml:space="preserve"> Faculty participation in school's practice plan; handling of generated funds.</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t>Employees of agencies and institutions affiliated with the University of South Carolina School of Medicine who hold faculty appointments in the school may participate in the school's practice plan. Funds generated by such participants shall be handled in accordance with university policies governing practice plan funds.</w:t>
      </w: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4FD" w:rsidRPr="00CB09B2">
        <w:t xml:space="preserve">: 1998 Act No. 419, Part II, </w:t>
      </w:r>
      <w:r w:rsidRPr="00CB09B2">
        <w:t xml:space="preserve">Section </w:t>
      </w:r>
      <w:r w:rsidR="006E14FD" w:rsidRPr="00CB09B2">
        <w:t>7A.</w:t>
      </w: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rPr>
          <w:b/>
        </w:rPr>
        <w:t xml:space="preserve">SECTION </w:t>
      </w:r>
      <w:r w:rsidR="006E14FD" w:rsidRPr="00CB09B2">
        <w:rPr>
          <w:b/>
        </w:rPr>
        <w:t>59</w:t>
      </w:r>
      <w:r w:rsidRPr="00CB09B2">
        <w:rPr>
          <w:b/>
        </w:rPr>
        <w:noBreakHyphen/>
      </w:r>
      <w:r w:rsidR="006E14FD" w:rsidRPr="00CB09B2">
        <w:rPr>
          <w:b/>
        </w:rPr>
        <w:t>117</w:t>
      </w:r>
      <w:r w:rsidRPr="00CB09B2">
        <w:rPr>
          <w:b/>
        </w:rPr>
        <w:noBreakHyphen/>
      </w:r>
      <w:r w:rsidR="006E14FD" w:rsidRPr="00CB09B2">
        <w:rPr>
          <w:b/>
        </w:rPr>
        <w:t>90.</w:t>
      </w:r>
      <w:r w:rsidR="006E14FD" w:rsidRPr="00CB09B2">
        <w:t xml:space="preserve"> Closing of streets bordered by University property.</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t>The University of South Carolina is authorized to close any public road or street which is bordered on two sides by property now owned by the University or hereafter acquired by it. Provided, that no road or street shall be closed which is situated within the corporate limits of the city of Columbia without concurrence of the governing body of the city. Provided, further, that no section of the state highway system shall be closed without concurrence of the Department of Transportation.</w:t>
      </w: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4FD" w:rsidRPr="00CB09B2">
        <w:t xml:space="preserve">: 1962 Code </w:t>
      </w:r>
      <w:r w:rsidRPr="00CB09B2">
        <w:t xml:space="preserve">Section </w:t>
      </w:r>
      <w:r w:rsidR="006E14FD" w:rsidRPr="00CB09B2">
        <w:t>22</w:t>
      </w:r>
      <w:r w:rsidRPr="00CB09B2">
        <w:noBreakHyphen/>
      </w:r>
      <w:r w:rsidR="006E14FD" w:rsidRPr="00CB09B2">
        <w:t xml:space="preserve">107.2; 1964 (53) 2196; 1993 Act No. 181, </w:t>
      </w:r>
      <w:r w:rsidRPr="00CB09B2">
        <w:t xml:space="preserve">Section </w:t>
      </w:r>
      <w:r w:rsidR="006E14FD" w:rsidRPr="00CB09B2">
        <w:t>1579.</w:t>
      </w: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rPr>
          <w:b/>
        </w:rPr>
        <w:t xml:space="preserve">SECTION </w:t>
      </w:r>
      <w:r w:rsidR="006E14FD" w:rsidRPr="00CB09B2">
        <w:rPr>
          <w:b/>
        </w:rPr>
        <w:t>59</w:t>
      </w:r>
      <w:r w:rsidRPr="00CB09B2">
        <w:rPr>
          <w:b/>
        </w:rPr>
        <w:noBreakHyphen/>
      </w:r>
      <w:r w:rsidR="006E14FD" w:rsidRPr="00CB09B2">
        <w:rPr>
          <w:b/>
        </w:rPr>
        <w:t>117</w:t>
      </w:r>
      <w:r w:rsidRPr="00CB09B2">
        <w:rPr>
          <w:b/>
        </w:rPr>
        <w:noBreakHyphen/>
      </w:r>
      <w:r w:rsidR="006E14FD" w:rsidRPr="00CB09B2">
        <w:rPr>
          <w:b/>
        </w:rPr>
        <w:t>100.</w:t>
      </w:r>
      <w:r w:rsidR="006E14FD" w:rsidRPr="00CB09B2">
        <w:t xml:space="preserve"> President shall not be atheist or infidel.</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t>The board of trustees shall take care that the president of the University shall not be an atheist or infidel.</w:t>
      </w: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4FD" w:rsidRPr="00CB09B2">
        <w:t xml:space="preserve">: 1962 Code </w:t>
      </w:r>
      <w:r w:rsidRPr="00CB09B2">
        <w:t xml:space="preserve">Section </w:t>
      </w:r>
      <w:r w:rsidR="006E14FD" w:rsidRPr="00CB09B2">
        <w:t>22</w:t>
      </w:r>
      <w:r w:rsidRPr="00CB09B2">
        <w:noBreakHyphen/>
      </w:r>
      <w:r w:rsidR="006E14FD" w:rsidRPr="00CB09B2">
        <w:t xml:space="preserve">108; 1952 Code </w:t>
      </w:r>
      <w:r w:rsidRPr="00CB09B2">
        <w:t xml:space="preserve">Section </w:t>
      </w:r>
      <w:r w:rsidR="006E14FD" w:rsidRPr="00CB09B2">
        <w:t>22</w:t>
      </w:r>
      <w:r w:rsidRPr="00CB09B2">
        <w:noBreakHyphen/>
      </w:r>
      <w:r w:rsidR="006E14FD" w:rsidRPr="00CB09B2">
        <w:t xml:space="preserve">113; 1942 Code </w:t>
      </w:r>
      <w:r w:rsidRPr="00CB09B2">
        <w:t xml:space="preserve">Section </w:t>
      </w:r>
      <w:r w:rsidR="006E14FD" w:rsidRPr="00CB09B2">
        <w:t xml:space="preserve">5722; 1932 Code </w:t>
      </w:r>
      <w:r w:rsidRPr="00CB09B2">
        <w:t xml:space="preserve">Section </w:t>
      </w:r>
      <w:r w:rsidR="006E14FD" w:rsidRPr="00CB09B2">
        <w:t xml:space="preserve">5722; Civ. C. '22 </w:t>
      </w:r>
      <w:r w:rsidRPr="00CB09B2">
        <w:t xml:space="preserve">Section </w:t>
      </w:r>
      <w:r w:rsidR="006E14FD" w:rsidRPr="00CB09B2">
        <w:t xml:space="preserve">2785; Civ. C. '12 </w:t>
      </w:r>
      <w:r w:rsidRPr="00CB09B2">
        <w:t xml:space="preserve">Section </w:t>
      </w:r>
      <w:r w:rsidR="006E14FD" w:rsidRPr="00CB09B2">
        <w:t xml:space="preserve">1854; Civ. C. '02 </w:t>
      </w:r>
      <w:r w:rsidRPr="00CB09B2">
        <w:t xml:space="preserve">Section </w:t>
      </w:r>
      <w:r w:rsidR="006E14FD" w:rsidRPr="00CB09B2">
        <w:t>1268; R. S. 1105; 1899 (23) 105; 1900 (23) 358; 1953 (48) 368.</w:t>
      </w: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rPr>
          <w:b/>
        </w:rPr>
        <w:t xml:space="preserve">SECTION </w:t>
      </w:r>
      <w:r w:rsidR="006E14FD" w:rsidRPr="00CB09B2">
        <w:rPr>
          <w:b/>
        </w:rPr>
        <w:t>59</w:t>
      </w:r>
      <w:r w:rsidRPr="00CB09B2">
        <w:rPr>
          <w:b/>
        </w:rPr>
        <w:noBreakHyphen/>
      </w:r>
      <w:r w:rsidR="006E14FD" w:rsidRPr="00CB09B2">
        <w:rPr>
          <w:b/>
        </w:rPr>
        <w:t>117</w:t>
      </w:r>
      <w:r w:rsidRPr="00CB09B2">
        <w:rPr>
          <w:b/>
        </w:rPr>
        <w:noBreakHyphen/>
      </w:r>
      <w:r w:rsidR="006E14FD" w:rsidRPr="00CB09B2">
        <w:rPr>
          <w:b/>
        </w:rPr>
        <w:t>110.</w:t>
      </w:r>
      <w:r w:rsidR="006E14FD" w:rsidRPr="00CB09B2">
        <w:t xml:space="preserve"> Prior authorization for campus closing.</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t>No campus of the University of South Carolina shall be closed without prior authorization of the General Assembly by act or joint resolution.</w:t>
      </w: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14FD" w:rsidRPr="00CB09B2">
        <w:t xml:space="preserve">: 2004 Act No. 187, </w:t>
      </w:r>
      <w:r w:rsidRPr="00CB09B2">
        <w:t xml:space="preserve">Section </w:t>
      </w:r>
      <w:r w:rsidR="006E14FD" w:rsidRPr="00CB09B2">
        <w:t>14, eff March 17, 2004.</w:t>
      </w: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14FD" w:rsidRPr="00CB09B2">
        <w:t xml:space="preserve"> 3</w:t>
      </w:r>
    </w:p>
    <w:p w:rsidR="00CB09B2" w:rsidRP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09B2">
        <w:t>Auxiliary Facilities Revenue Bonds</w:t>
      </w: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rPr>
          <w:b/>
        </w:rPr>
        <w:t xml:space="preserve">SECTION </w:t>
      </w:r>
      <w:r w:rsidR="006E14FD" w:rsidRPr="00CB09B2">
        <w:rPr>
          <w:b/>
        </w:rPr>
        <w:t>59</w:t>
      </w:r>
      <w:r w:rsidRPr="00CB09B2">
        <w:rPr>
          <w:b/>
        </w:rPr>
        <w:noBreakHyphen/>
      </w:r>
      <w:r w:rsidR="006E14FD" w:rsidRPr="00CB09B2">
        <w:rPr>
          <w:b/>
        </w:rPr>
        <w:t>117</w:t>
      </w:r>
      <w:r w:rsidRPr="00CB09B2">
        <w:rPr>
          <w:b/>
        </w:rPr>
        <w:noBreakHyphen/>
      </w:r>
      <w:r w:rsidR="006E14FD" w:rsidRPr="00CB09B2">
        <w:rPr>
          <w:b/>
        </w:rPr>
        <w:t>210.</w:t>
      </w:r>
      <w:r w:rsidR="006E14FD" w:rsidRPr="00CB09B2">
        <w:t xml:space="preserve"> Purpose; authorization.</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t>(A) The General Assembly finds that it is desirable to provide continuing and general statutory authority for the University of South Carolina to incur debt for, among other things, the purposes of providing funds to acquire, construct, renovate, and equip certain revenue</w:t>
      </w:r>
      <w:r w:rsidR="00CB09B2" w:rsidRPr="00CB09B2">
        <w:noBreakHyphen/>
      </w:r>
      <w:r w:rsidRPr="00CB09B2">
        <w:t>producing auxiliary facilities, which debt is secured by a pledge of the revenues derived from the operation of some or all of the facilities. The University of South Carolina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the University of South Carolina will be enhanced for the benefit of present and potential students at the University of South Carolina.</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t>(B) Consideration has been given to this need and to the methods of funding it. It has been determined to be in the best interests of the people of this State to authorize the University to acquire, construct, renovate, and equip additional facilities and to incur indebtedness for these purposes which is payable from the revenues derived from the operation of these facilities to the extent and under the conditions provided for in this article.</w:t>
      </w: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4FD" w:rsidRPr="00CB09B2">
        <w:t xml:space="preserve">: 1990 Act No. 502, </w:t>
      </w:r>
      <w:r w:rsidRPr="00CB09B2">
        <w:t xml:space="preserve">Section </w:t>
      </w:r>
      <w:r w:rsidR="006E14FD" w:rsidRPr="00CB09B2">
        <w:t>4.</w:t>
      </w: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rPr>
          <w:b/>
        </w:rPr>
        <w:lastRenderedPageBreak/>
        <w:t xml:space="preserve">SECTION </w:t>
      </w:r>
      <w:r w:rsidR="006E14FD" w:rsidRPr="00CB09B2">
        <w:rPr>
          <w:b/>
        </w:rPr>
        <w:t>59</w:t>
      </w:r>
      <w:r w:rsidRPr="00CB09B2">
        <w:rPr>
          <w:b/>
        </w:rPr>
        <w:noBreakHyphen/>
      </w:r>
      <w:r w:rsidR="006E14FD" w:rsidRPr="00CB09B2">
        <w:rPr>
          <w:b/>
        </w:rPr>
        <w:t>117</w:t>
      </w:r>
      <w:r w:rsidRPr="00CB09B2">
        <w:rPr>
          <w:b/>
        </w:rPr>
        <w:noBreakHyphen/>
      </w:r>
      <w:r w:rsidR="006E14FD" w:rsidRPr="00CB09B2">
        <w:rPr>
          <w:b/>
        </w:rPr>
        <w:t>220.</w:t>
      </w:r>
      <w:r w:rsidR="006E14FD" w:rsidRPr="00CB09B2">
        <w:t xml:space="preserve"> Definitions.</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t>As used in this article:</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(1) "Bond" or "bonds" means any note, bond, installment contract, or other evidence of indebtedness issued pursuant to this article.</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(2) "University" means the University of South Carolina.</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(3) "Facilities" means any or all of the following facilities operated to provide for the students, faculty, or staff at the University: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the University, or which may be acquired by the University for any of these purposes.</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(4) "Revenues" of any facilities means the entire receipts of the University from the operation of the facilities. 'Net revenues' means these receipts reduced by the necessary expenses for operation and maintenance of the facilities.</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(5) "State Fiscal Accountability Authority" means the State Fiscal Accountability Authority.</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(6) "Trustees" means the Board of Trustees of the University or any successor body.</w:t>
      </w: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4FD" w:rsidRPr="00CB09B2">
        <w:t xml:space="preserve">: 1990 Act No. 502, </w:t>
      </w:r>
      <w:r w:rsidRPr="00CB09B2">
        <w:t xml:space="preserve">Section </w:t>
      </w:r>
      <w:r w:rsidR="006E14FD" w:rsidRPr="00CB09B2">
        <w:t>4.</w:t>
      </w: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rPr>
          <w:b/>
        </w:rPr>
        <w:t xml:space="preserve">SECTION </w:t>
      </w:r>
      <w:r w:rsidR="006E14FD" w:rsidRPr="00CB09B2">
        <w:rPr>
          <w:b/>
        </w:rPr>
        <w:t>59</w:t>
      </w:r>
      <w:r w:rsidRPr="00CB09B2">
        <w:rPr>
          <w:b/>
        </w:rPr>
        <w:noBreakHyphen/>
      </w:r>
      <w:r w:rsidR="006E14FD" w:rsidRPr="00CB09B2">
        <w:rPr>
          <w:b/>
        </w:rPr>
        <w:t>117</w:t>
      </w:r>
      <w:r w:rsidRPr="00CB09B2">
        <w:rPr>
          <w:b/>
        </w:rPr>
        <w:noBreakHyphen/>
      </w:r>
      <w:r w:rsidR="006E14FD" w:rsidRPr="00CB09B2">
        <w:rPr>
          <w:b/>
        </w:rPr>
        <w:t>230.</w:t>
      </w:r>
      <w:r w:rsidR="006E14FD" w:rsidRPr="00CB09B2">
        <w:t xml:space="preserve"> Trustees authorization; acquisition of facilities; bond refunds.</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4FD" w:rsidRPr="00CB09B2">
        <w:t xml:space="preserve">: 1990 Act No. 502, </w:t>
      </w:r>
      <w:r w:rsidRPr="00CB09B2">
        <w:t xml:space="preserve">Section </w:t>
      </w:r>
      <w:r w:rsidR="006E14FD" w:rsidRPr="00CB09B2">
        <w:t>4.</w:t>
      </w: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rPr>
          <w:b/>
        </w:rPr>
        <w:t xml:space="preserve">SECTION </w:t>
      </w:r>
      <w:r w:rsidR="006E14FD" w:rsidRPr="00CB09B2">
        <w:rPr>
          <w:b/>
        </w:rPr>
        <w:t>59</w:t>
      </w:r>
      <w:r w:rsidRPr="00CB09B2">
        <w:rPr>
          <w:b/>
        </w:rPr>
        <w:noBreakHyphen/>
      </w:r>
      <w:r w:rsidR="006E14FD" w:rsidRPr="00CB09B2">
        <w:rPr>
          <w:b/>
        </w:rPr>
        <w:t>117</w:t>
      </w:r>
      <w:r w:rsidRPr="00CB09B2">
        <w:rPr>
          <w:b/>
        </w:rPr>
        <w:noBreakHyphen/>
      </w:r>
      <w:r w:rsidR="006E14FD" w:rsidRPr="00CB09B2">
        <w:rPr>
          <w:b/>
        </w:rPr>
        <w:t>240.</w:t>
      </w:r>
      <w:r w:rsidR="006E14FD" w:rsidRPr="00CB09B2">
        <w:t xml:space="preserve"> Issuance of bonds; limit.</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t xml:space="preserve">Upon receiving the approval of the State Fiscal Accountability Authority or the Department of Administration, as appropriate, and upon review by the Joint Bond Review Committee, the trustees may from time to time borrow such sums as may be necessary to accomplish the purpose of this article and to evidence these borrowings by bonds issued pursuant to this article in such aggregate principal amount as </w:t>
      </w:r>
      <w:r w:rsidRPr="00CB09B2">
        <w:lastRenderedPageBreak/>
        <w:t>they determine, except that other provisions of this article to the contrary notwithstanding, there may not be outstanding at any time bonds issued pursuant to this article in excess of twenty</w:t>
      </w:r>
      <w:r w:rsidR="00CB09B2" w:rsidRPr="00CB09B2">
        <w:noBreakHyphen/>
      </w:r>
      <w:r w:rsidRPr="00CB09B2">
        <w:t>five million dollars.</w:t>
      </w: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4FD" w:rsidRPr="00CB09B2">
        <w:t xml:space="preserve">: 1990 Act No. 502, </w:t>
      </w:r>
      <w:r w:rsidRPr="00CB09B2">
        <w:t xml:space="preserve">Section </w:t>
      </w:r>
      <w:r w:rsidR="006E14FD" w:rsidRPr="00CB09B2">
        <w:t>4.</w:t>
      </w: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rPr>
          <w:b/>
        </w:rPr>
        <w:t xml:space="preserve">SECTION </w:t>
      </w:r>
      <w:r w:rsidR="006E14FD" w:rsidRPr="00CB09B2">
        <w:rPr>
          <w:b/>
        </w:rPr>
        <w:t>59</w:t>
      </w:r>
      <w:r w:rsidRPr="00CB09B2">
        <w:rPr>
          <w:b/>
        </w:rPr>
        <w:noBreakHyphen/>
      </w:r>
      <w:r w:rsidR="006E14FD" w:rsidRPr="00CB09B2">
        <w:rPr>
          <w:b/>
        </w:rPr>
        <w:t>117</w:t>
      </w:r>
      <w:r w:rsidRPr="00CB09B2">
        <w:rPr>
          <w:b/>
        </w:rPr>
        <w:noBreakHyphen/>
      </w:r>
      <w:r w:rsidR="006E14FD" w:rsidRPr="00CB09B2">
        <w:rPr>
          <w:b/>
        </w:rPr>
        <w:t>250.</w:t>
      </w:r>
      <w:r w:rsidR="006E14FD" w:rsidRPr="00CB09B2">
        <w:t xml:space="preserve"> Funding of bonds; security, generally.</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t>Bonds issued pursuant to this article must be payable from the revenues or the net revenues derived by the University from these facilities as designated by the trustees with respect to the bonds. The trustees may abandon the use of any portion of the facilities or sell or dispose of any portion of the facilities upon receipt of a written recommendation by the chief financial officer of the University to the effect that the action will not adversely affect the ability of the University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the University as it may be authorized to grant pursuant to other laws of this State.</w:t>
      </w: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4FD" w:rsidRPr="00CB09B2">
        <w:t xml:space="preserve">: 1990 Act No. 502, </w:t>
      </w:r>
      <w:r w:rsidRPr="00CB09B2">
        <w:t xml:space="preserve">Section </w:t>
      </w:r>
      <w:r w:rsidR="006E14FD" w:rsidRPr="00CB09B2">
        <w:t>4.</w:t>
      </w: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rPr>
          <w:b/>
        </w:rPr>
        <w:t xml:space="preserve">SECTION </w:t>
      </w:r>
      <w:r w:rsidR="006E14FD" w:rsidRPr="00CB09B2">
        <w:rPr>
          <w:b/>
        </w:rPr>
        <w:t>59</w:t>
      </w:r>
      <w:r w:rsidRPr="00CB09B2">
        <w:rPr>
          <w:b/>
        </w:rPr>
        <w:noBreakHyphen/>
      </w:r>
      <w:r w:rsidR="006E14FD" w:rsidRPr="00CB09B2">
        <w:rPr>
          <w:b/>
        </w:rPr>
        <w:t>117</w:t>
      </w:r>
      <w:r w:rsidRPr="00CB09B2">
        <w:rPr>
          <w:b/>
        </w:rPr>
        <w:noBreakHyphen/>
      </w:r>
      <w:r w:rsidR="006E14FD" w:rsidRPr="00CB09B2">
        <w:rPr>
          <w:b/>
        </w:rPr>
        <w:t>260.</w:t>
      </w:r>
      <w:r w:rsidR="006E14FD" w:rsidRPr="00CB09B2">
        <w:t xml:space="preserve"> Bonds not guaranteed by State; trustees not personally liable.</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4FD" w:rsidRPr="00CB09B2">
        <w:t xml:space="preserve">: 1990 Act No. 502, </w:t>
      </w:r>
      <w:r w:rsidRPr="00CB09B2">
        <w:t xml:space="preserve">Section </w:t>
      </w:r>
      <w:r w:rsidR="006E14FD" w:rsidRPr="00CB09B2">
        <w:t>4.</w:t>
      </w: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rPr>
          <w:b/>
        </w:rPr>
        <w:t xml:space="preserve">SECTION </w:t>
      </w:r>
      <w:r w:rsidR="006E14FD" w:rsidRPr="00CB09B2">
        <w:rPr>
          <w:b/>
        </w:rPr>
        <w:t>59</w:t>
      </w:r>
      <w:r w:rsidRPr="00CB09B2">
        <w:rPr>
          <w:b/>
        </w:rPr>
        <w:noBreakHyphen/>
      </w:r>
      <w:r w:rsidR="006E14FD" w:rsidRPr="00CB09B2">
        <w:rPr>
          <w:b/>
        </w:rPr>
        <w:t>117</w:t>
      </w:r>
      <w:r w:rsidRPr="00CB09B2">
        <w:rPr>
          <w:b/>
        </w:rPr>
        <w:noBreakHyphen/>
      </w:r>
      <w:r w:rsidR="006E14FD" w:rsidRPr="00CB09B2">
        <w:rPr>
          <w:b/>
        </w:rPr>
        <w:t>270.</w:t>
      </w:r>
      <w:r w:rsidR="006E14FD" w:rsidRPr="00CB09B2">
        <w:t xml:space="preserve"> Bond specifications; issuing resolutions.</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t>In order to avail themselves of the authorizations set forth in this article, the trustees shall adopt resolutions providing for the issuance of bonds of the University,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w:t>
      </w: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4FD" w:rsidRPr="00CB09B2">
        <w:t xml:space="preserve">: 1990 Act No. 502, </w:t>
      </w:r>
      <w:r w:rsidRPr="00CB09B2">
        <w:t xml:space="preserve">Section </w:t>
      </w:r>
      <w:r w:rsidR="006E14FD" w:rsidRPr="00CB09B2">
        <w:t>4.</w:t>
      </w: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rPr>
          <w:b/>
        </w:rPr>
        <w:t xml:space="preserve">SECTION </w:t>
      </w:r>
      <w:r w:rsidR="006E14FD" w:rsidRPr="00CB09B2">
        <w:rPr>
          <w:b/>
        </w:rPr>
        <w:t>59</w:t>
      </w:r>
      <w:r w:rsidRPr="00CB09B2">
        <w:rPr>
          <w:b/>
        </w:rPr>
        <w:noBreakHyphen/>
      </w:r>
      <w:r w:rsidR="006E14FD" w:rsidRPr="00CB09B2">
        <w:rPr>
          <w:b/>
        </w:rPr>
        <w:t>117</w:t>
      </w:r>
      <w:r w:rsidRPr="00CB09B2">
        <w:rPr>
          <w:b/>
        </w:rPr>
        <w:noBreakHyphen/>
      </w:r>
      <w:r w:rsidR="006E14FD" w:rsidRPr="00CB09B2">
        <w:rPr>
          <w:b/>
        </w:rPr>
        <w:t>280.</w:t>
      </w:r>
      <w:r w:rsidR="006E14FD" w:rsidRPr="00CB09B2">
        <w:t xml:space="preserve"> Tax exempt status.</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t>The bonds authorized by this article and all interest to become due on them have the tax exempt status prescribed by Section 12</w:t>
      </w:r>
      <w:r w:rsidR="00CB09B2" w:rsidRPr="00CB09B2">
        <w:noBreakHyphen/>
      </w:r>
      <w:r w:rsidRPr="00CB09B2">
        <w:t>1</w:t>
      </w:r>
      <w:r w:rsidR="00CB09B2" w:rsidRPr="00CB09B2">
        <w:noBreakHyphen/>
      </w:r>
      <w:r w:rsidRPr="00CB09B2">
        <w:t>60.</w:t>
      </w: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4FD" w:rsidRPr="00CB09B2">
        <w:t xml:space="preserve">: 1990 Act No. 502, </w:t>
      </w:r>
      <w:r w:rsidRPr="00CB09B2">
        <w:t xml:space="preserve">Section </w:t>
      </w:r>
      <w:r w:rsidR="006E14FD" w:rsidRPr="00CB09B2">
        <w:t>4.</w:t>
      </w: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rPr>
          <w:b/>
        </w:rPr>
        <w:t xml:space="preserve">SECTION </w:t>
      </w:r>
      <w:r w:rsidR="006E14FD" w:rsidRPr="00CB09B2">
        <w:rPr>
          <w:b/>
        </w:rPr>
        <w:t>59</w:t>
      </w:r>
      <w:r w:rsidRPr="00CB09B2">
        <w:rPr>
          <w:b/>
        </w:rPr>
        <w:noBreakHyphen/>
      </w:r>
      <w:r w:rsidR="006E14FD" w:rsidRPr="00CB09B2">
        <w:rPr>
          <w:b/>
        </w:rPr>
        <w:t>117</w:t>
      </w:r>
      <w:r w:rsidRPr="00CB09B2">
        <w:rPr>
          <w:b/>
        </w:rPr>
        <w:noBreakHyphen/>
      </w:r>
      <w:r w:rsidR="006E14FD" w:rsidRPr="00CB09B2">
        <w:rPr>
          <w:b/>
        </w:rPr>
        <w:t>290.</w:t>
      </w:r>
      <w:r w:rsidR="006E14FD" w:rsidRPr="00CB09B2">
        <w:t xml:space="preserve"> Who may invest in bonds.</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t>It is lawful for all executors, administrators, guardians, and fiduciaries, all sinking fund commissions, the Public Employee Benefit Authority and the State Fiscal Accountability Authority, as cotrustees of the South Carolina Retirement System, and all other governmental entities within this State to invest any monies in their hands in the bonds.</w:t>
      </w: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4FD" w:rsidRPr="00CB09B2">
        <w:t xml:space="preserve">: 1990 Act No. 502, </w:t>
      </w:r>
      <w:r w:rsidRPr="00CB09B2">
        <w:t xml:space="preserve">Section </w:t>
      </w:r>
      <w:r w:rsidR="006E14FD" w:rsidRPr="00CB09B2">
        <w:t>4.</w:t>
      </w: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rPr>
          <w:b/>
        </w:rPr>
        <w:t xml:space="preserve">SECTION </w:t>
      </w:r>
      <w:r w:rsidR="006E14FD" w:rsidRPr="00CB09B2">
        <w:rPr>
          <w:b/>
        </w:rPr>
        <w:t>59</w:t>
      </w:r>
      <w:r w:rsidRPr="00CB09B2">
        <w:rPr>
          <w:b/>
        </w:rPr>
        <w:noBreakHyphen/>
      </w:r>
      <w:r w:rsidR="006E14FD" w:rsidRPr="00CB09B2">
        <w:rPr>
          <w:b/>
        </w:rPr>
        <w:t>117</w:t>
      </w:r>
      <w:r w:rsidRPr="00CB09B2">
        <w:rPr>
          <w:b/>
        </w:rPr>
        <w:noBreakHyphen/>
      </w:r>
      <w:r w:rsidR="006E14FD" w:rsidRPr="00CB09B2">
        <w:rPr>
          <w:b/>
        </w:rPr>
        <w:t>300.</w:t>
      </w:r>
      <w:r w:rsidR="006E14FD" w:rsidRPr="00CB09B2">
        <w:t xml:space="preserve"> Execution of bonds and coupons; registration as to principal and interest.</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t>The bonds and coupons, if any, attached to the bonds, are executed manually or by facsimile in the name of the University in the manner and by persons as the trustees from time to time determine, and the seal of the University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the University,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CB09B2" w:rsidRPr="00CB09B2">
        <w:noBreakHyphen/>
      </w:r>
      <w:r w:rsidRPr="00CB09B2">
        <w:t>entry securities.</w:t>
      </w: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4FD" w:rsidRPr="00CB09B2">
        <w:t xml:space="preserve">: 1990 Act No. 502, </w:t>
      </w:r>
      <w:r w:rsidRPr="00CB09B2">
        <w:t xml:space="preserve">Section </w:t>
      </w:r>
      <w:r w:rsidR="006E14FD" w:rsidRPr="00CB09B2">
        <w:t>4.</w:t>
      </w: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rPr>
          <w:b/>
        </w:rPr>
        <w:t xml:space="preserve">SECTION </w:t>
      </w:r>
      <w:r w:rsidR="006E14FD" w:rsidRPr="00CB09B2">
        <w:rPr>
          <w:b/>
        </w:rPr>
        <w:t>59</w:t>
      </w:r>
      <w:r w:rsidRPr="00CB09B2">
        <w:rPr>
          <w:b/>
        </w:rPr>
        <w:noBreakHyphen/>
      </w:r>
      <w:r w:rsidR="006E14FD" w:rsidRPr="00CB09B2">
        <w:rPr>
          <w:b/>
        </w:rPr>
        <w:t>117</w:t>
      </w:r>
      <w:r w:rsidRPr="00CB09B2">
        <w:rPr>
          <w:b/>
        </w:rPr>
        <w:noBreakHyphen/>
      </w:r>
      <w:r w:rsidR="006E14FD" w:rsidRPr="00CB09B2">
        <w:rPr>
          <w:b/>
        </w:rPr>
        <w:t>310.</w:t>
      </w:r>
      <w:r w:rsidR="006E14FD" w:rsidRPr="00CB09B2">
        <w:t xml:space="preserve"> Sale; advertisement; discounts.</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t>The bonds must be disposed of in such manner as the trustees determine, except that no sale, privately negotiated without public advertisement, may be made unless the approval of the State Fiscal Accountability Authority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the University.</w:t>
      </w: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4FD" w:rsidRPr="00CB09B2">
        <w:t xml:space="preserve">: 1990 Act No. 502, </w:t>
      </w:r>
      <w:r w:rsidRPr="00CB09B2">
        <w:t xml:space="preserve">Section </w:t>
      </w:r>
      <w:r w:rsidR="006E14FD" w:rsidRPr="00CB09B2">
        <w:t>4.</w:t>
      </w: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rPr>
          <w:b/>
        </w:rPr>
        <w:t xml:space="preserve">SECTION </w:t>
      </w:r>
      <w:r w:rsidR="006E14FD" w:rsidRPr="00CB09B2">
        <w:rPr>
          <w:b/>
        </w:rPr>
        <w:t>59</w:t>
      </w:r>
      <w:r w:rsidRPr="00CB09B2">
        <w:rPr>
          <w:b/>
        </w:rPr>
        <w:noBreakHyphen/>
      </w:r>
      <w:r w:rsidR="006E14FD" w:rsidRPr="00CB09B2">
        <w:rPr>
          <w:b/>
        </w:rPr>
        <w:t>117</w:t>
      </w:r>
      <w:r w:rsidRPr="00CB09B2">
        <w:rPr>
          <w:b/>
        </w:rPr>
        <w:noBreakHyphen/>
      </w:r>
      <w:r w:rsidR="006E14FD" w:rsidRPr="00CB09B2">
        <w:rPr>
          <w:b/>
        </w:rPr>
        <w:t>320.</w:t>
      </w:r>
      <w:r w:rsidR="006E14FD" w:rsidRPr="00CB09B2">
        <w:t xml:space="preserve"> Trustees' powers for purposes of securing principal and interest of bonds.</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t>To the end that the payment of the principal and interest of the bonds authorized by this article is secured adequately, the trustees of the University may:</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(2) pledge the revenues or the net revenues of the facilities as designated by the trustees in connection with the issuance of the bonds, whether then or after that time to be existing and to pledge any otherwise available gifts, grants, or donations to the University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(3) further secure the bonds with a pledge of any additional revenues or fees of the University as may be authorized under other laws of this State;</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(4) covenant that no facilities owned by the University may be used free of charge, or to specify and limit the facilities which may be used free of charge;</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(5) covenant to establish and maintain a system of rules as will insure the continuous use and occupancy of the facilities, whose revenues are pledged to secure any bonds;</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(6) covenant that an adequate schedule of charges be established and maintained for the facilities designated by the trustees, whose revenues or net revenues are pledged to secure the bonds, to the extent necessary to produce sufficient revenues to:</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r>
      <w:r w:rsidRPr="00CB09B2">
        <w:tab/>
        <w:t>(a) pay the cost of operating and maintaining the facilities, whose revenues or net revenues are pledged for the payment of the bonds, including the cost of fire, extended coverage and use, and occupancy insurance;</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r>
      <w:r w:rsidRPr="00CB09B2">
        <w:tab/>
        <w:t>(b) pay the principal and interest of the bonds as they respectively become due;</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r>
      <w:r w:rsidRPr="00CB09B2">
        <w:tab/>
        <w:t>(c) create and at all times maintain an adequate debt service reserve fund to meet the payment of the principal and interest; and</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r>
      <w:r w:rsidRPr="00CB09B2">
        <w:tab/>
        <w:t>(d) create and at all times maintain an adequate reserve for contingencies and for major repairs and replacement.</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(8) covenant as to the use of the proceeds derived from the sale of any bonds issued pursuant to this article;</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(9) provide for the terms, form, registration, exchange, execution and authentication of bonds, and for the replacement of lost, destroyed, or mutilated bonds;</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(10) make covenants with respect to the use of the facilities, to be constructed with the proceeds of the bonds authorized by this article, and of the other facilities, whose revenues must be pledged for the payment of the bonds;</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(11) covenant that all revenues or net revenues of the particular facilities pledged for the payment of the bonds must be segregated into special funds and that the funds must be used solely for the purposes for which they are intended and for no other purpose;</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(12) covenant for the mandatory redemption of bonds on the terms and conditions as the resolutions authorizing the bonds prescribe;</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the University;</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(14) prescribe the procedure, if any, by which the terms of the contract with the bondholders may be amended, the number of bonds whose holders must consent to it, and the manner in which consent is given;</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(15) covenant as to the maintenance of the facilities, whose revenues must be pledged for the payment of the bonds, the insurance to be carried on them, and the use and disposition of proceeds from any insurance policy;</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(16) prescribe the events of default and the terms and conditions upon which all or any bonds become or may be declared due before maturity and the terms and conditions upon which the declaration and its consequences may be waived;</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 xml:space="preserve">(19)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w:t>
      </w:r>
      <w:r w:rsidRPr="00CB09B2">
        <w:lastRenderedPageBreak/>
        <w:t>insurance policy, letter of credit, line of credit, or similar guarantee. At the discretion of the trustees, the University may purchase an insurance policy insuring payment of both principal and interest on any issuance of bonds under the provisions of this article;</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r>
      <w:r w:rsidRPr="00CB09B2">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14FD" w:rsidRPr="00CB09B2">
        <w:t xml:space="preserve">: 1990 Act No. 502, </w:t>
      </w:r>
      <w:r w:rsidRPr="00CB09B2">
        <w:t xml:space="preserve">Section </w:t>
      </w:r>
      <w:r w:rsidR="006E14FD" w:rsidRPr="00CB09B2">
        <w:t>4.</w:t>
      </w:r>
    </w:p>
    <w:p w:rsidR="00CB09B2" w:rsidRP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rPr>
          <w:b/>
        </w:rPr>
        <w:t xml:space="preserve">SECTION </w:t>
      </w:r>
      <w:r w:rsidR="006E14FD" w:rsidRPr="00CB09B2">
        <w:rPr>
          <w:b/>
        </w:rPr>
        <w:t>59</w:t>
      </w:r>
      <w:r w:rsidRPr="00CB09B2">
        <w:rPr>
          <w:b/>
        </w:rPr>
        <w:noBreakHyphen/>
      </w:r>
      <w:r w:rsidR="006E14FD" w:rsidRPr="00CB09B2">
        <w:rPr>
          <w:b/>
        </w:rPr>
        <w:t>117</w:t>
      </w:r>
      <w:r w:rsidRPr="00CB09B2">
        <w:rPr>
          <w:b/>
        </w:rPr>
        <w:noBreakHyphen/>
      </w:r>
      <w:r w:rsidR="006E14FD" w:rsidRPr="00CB09B2">
        <w:rPr>
          <w:b/>
        </w:rPr>
        <w:t>330.</w:t>
      </w:r>
      <w:r w:rsidR="006E14FD" w:rsidRPr="00CB09B2">
        <w:t xml:space="preserve"> No time limit for issuing bonds.</w:t>
      </w:r>
    </w:p>
    <w:p w:rsidR="00CB09B2" w:rsidRDefault="006E14FD"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9B2">
        <w:tab/>
        <w:t>No time limit is set for the issuance of bonds pursuant to this article.</w:t>
      </w: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9B2" w:rsidRDefault="00CB09B2"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14FD" w:rsidRPr="00CB09B2">
        <w:t xml:space="preserve">: 1990 Act No. 502, </w:t>
      </w:r>
      <w:r w:rsidRPr="00CB09B2">
        <w:t xml:space="preserve">Section </w:t>
      </w:r>
      <w:r w:rsidR="006E14FD" w:rsidRPr="00CB09B2">
        <w:t>4.</w:t>
      </w:r>
    </w:p>
    <w:p w:rsidR="00F25049" w:rsidRPr="00CB09B2" w:rsidRDefault="00F25049" w:rsidP="00CB0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B09B2" w:rsidSect="00CB09B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9B2" w:rsidRDefault="00CB09B2" w:rsidP="00CB09B2">
      <w:r>
        <w:separator/>
      </w:r>
    </w:p>
  </w:endnote>
  <w:endnote w:type="continuationSeparator" w:id="0">
    <w:p w:rsidR="00CB09B2" w:rsidRDefault="00CB09B2" w:rsidP="00CB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9B2" w:rsidRPr="00CB09B2" w:rsidRDefault="00CB09B2" w:rsidP="00CB0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9B2" w:rsidRPr="00CB09B2" w:rsidRDefault="00CB09B2" w:rsidP="00CB09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9B2" w:rsidRPr="00CB09B2" w:rsidRDefault="00CB09B2" w:rsidP="00CB0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9B2" w:rsidRDefault="00CB09B2" w:rsidP="00CB09B2">
      <w:r>
        <w:separator/>
      </w:r>
    </w:p>
  </w:footnote>
  <w:footnote w:type="continuationSeparator" w:id="0">
    <w:p w:rsidR="00CB09B2" w:rsidRDefault="00CB09B2" w:rsidP="00CB0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9B2" w:rsidRPr="00CB09B2" w:rsidRDefault="00CB09B2" w:rsidP="00CB0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9B2" w:rsidRPr="00CB09B2" w:rsidRDefault="00CB09B2" w:rsidP="00CB09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9B2" w:rsidRPr="00CB09B2" w:rsidRDefault="00CB09B2" w:rsidP="00CB0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4FD"/>
    <w:rsid w:val="006E14FD"/>
    <w:rsid w:val="00CB09B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9622B-077C-4963-B0D3-2C6F195A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1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E14FD"/>
    <w:rPr>
      <w:rFonts w:ascii="Courier New" w:eastAsiaTheme="minorEastAsia" w:hAnsi="Courier New" w:cs="Courier New"/>
      <w:sz w:val="20"/>
      <w:szCs w:val="20"/>
    </w:rPr>
  </w:style>
  <w:style w:type="paragraph" w:styleId="Header">
    <w:name w:val="header"/>
    <w:basedOn w:val="Normal"/>
    <w:link w:val="HeaderChar"/>
    <w:uiPriority w:val="99"/>
    <w:unhideWhenUsed/>
    <w:rsid w:val="00CB09B2"/>
    <w:pPr>
      <w:tabs>
        <w:tab w:val="center" w:pos="4680"/>
        <w:tab w:val="right" w:pos="9360"/>
      </w:tabs>
    </w:pPr>
  </w:style>
  <w:style w:type="character" w:customStyle="1" w:styleId="HeaderChar">
    <w:name w:val="Header Char"/>
    <w:basedOn w:val="DefaultParagraphFont"/>
    <w:link w:val="Header"/>
    <w:uiPriority w:val="99"/>
    <w:rsid w:val="00CB09B2"/>
  </w:style>
  <w:style w:type="paragraph" w:styleId="Footer">
    <w:name w:val="footer"/>
    <w:basedOn w:val="Normal"/>
    <w:link w:val="FooterChar"/>
    <w:uiPriority w:val="99"/>
    <w:unhideWhenUsed/>
    <w:rsid w:val="00CB09B2"/>
    <w:pPr>
      <w:tabs>
        <w:tab w:val="center" w:pos="4680"/>
        <w:tab w:val="right" w:pos="9360"/>
      </w:tabs>
    </w:pPr>
  </w:style>
  <w:style w:type="character" w:customStyle="1" w:styleId="FooterChar">
    <w:name w:val="Footer Char"/>
    <w:basedOn w:val="DefaultParagraphFont"/>
    <w:link w:val="Footer"/>
    <w:uiPriority w:val="99"/>
    <w:rsid w:val="00CB0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15</Pages>
  <Words>5459</Words>
  <Characters>31121</Characters>
  <Application>Microsoft Office Word</Application>
  <DocSecurity>0</DocSecurity>
  <Lines>259</Lines>
  <Paragraphs>73</Paragraphs>
  <ScaleCrop>false</ScaleCrop>
  <Company>Legislative Services Agency</Company>
  <LinksUpToDate>false</LinksUpToDate>
  <CharactersWithSpaces>36507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2019-10-01T16:19:00Z</dcterms:created>
  <dcterms:modified xsi:type="dcterms:W3CDTF">2019-10-01T16:19:00Z</dcterms:modified>
</cp:coreProperties>
</file>