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0FE1">
        <w:rPr>
          <w:lang w:val="en-PH"/>
        </w:rPr>
        <w:t>CHAPTER 5</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0FE1">
        <w:rPr>
          <w:lang w:val="en-PH"/>
        </w:rPr>
        <w:t>Qualifications and Registration of Electors</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E3053" w:rsidRPr="00650FE1">
        <w:rPr>
          <w:lang w:val="en-PH"/>
        </w:rPr>
        <w:t xml:space="preserve"> 1</w:t>
      </w:r>
    </w:p>
    <w:p w:rsidR="00650FE1" w:rsidRP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0FE1">
        <w:rPr>
          <w:lang w:val="en-PH"/>
        </w:rPr>
        <w:t>County Boards of Voter Registration and Elections</w:t>
      </w:r>
      <w:bookmarkStart w:id="0" w:name="_GoBack"/>
      <w:bookmarkEnd w:id="0"/>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10.</w:t>
      </w:r>
      <w:r w:rsidR="00FE3053" w:rsidRPr="00650FE1">
        <w:rPr>
          <w:lang w:val="en-PH"/>
        </w:rPr>
        <w:t xml:space="preserve"> Appointment of board members; previous offices abolished; training and certification requirements.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(A)(1) The Governor shall appoint, upon the recommendation of the legislative delegation of the counties, competent and discreet persons in each county, who are qualified electors of that county and who must be known as the "Board of Voter Registration and Elections of _________ County". 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After their appointment, the board members must take and subscribe, before any officer authorized to administer oaths, the following oath of office prescribed by Section 26, Article III of the Constitution: "I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The oath must be filed immediately in the office of the clerk of court of common pleas of the county in which the commissioners are appointed, or if there is no clerk of court, in the office of the Secretary of State.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The Governor shall notify the State Election Commission in writing of the appointments. The members appointed are subject to removal by the Governor for incapacity, misconduct, or neglect of duty.</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(B)(1) The Governor shall appoint the initial appointees within six months of the effective date of this section. Four of the initial appointees shall serve two</w:t>
      </w:r>
      <w:r w:rsidR="00650FE1" w:rsidRPr="00650FE1">
        <w:rPr>
          <w:lang w:val="en-PH"/>
        </w:rPr>
        <w:noBreakHyphen/>
      </w:r>
      <w:r w:rsidRPr="00650FE1">
        <w:rPr>
          <w:lang w:val="en-PH"/>
        </w:rPr>
        <w:t>year terms, and the remaining initial appointees shall serve four</w:t>
      </w:r>
      <w:r w:rsidR="00650FE1" w:rsidRPr="00650FE1">
        <w:rPr>
          <w:lang w:val="en-PH"/>
        </w:rPr>
        <w:noBreakHyphen/>
      </w:r>
      <w:r w:rsidRPr="00650FE1">
        <w:rPr>
          <w:lang w:val="en-PH"/>
        </w:rPr>
        <w:t>year terms. Upon expiration of the terms of those members initially appointed, the term of office for the members of the board is four years, and until their successors are appointed and qualify. Members may succeed themselves.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A member must be present at a meeting in order to vote.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If a member misses three consecutive meetings of the board, the chairman or his designee immediately shall notify the Governor who shall then remove the member from office.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In case of a vacancy on the board, the vacancy must be filled in the same manner as an original appointment, as provided in this section, for the unexpired term.</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(5) 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(6) 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(7) Members of the board and its staff shall receive compensation as may be appropriated by the governing body of the county.</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(C) 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lastRenderedPageBreak/>
        <w:tab/>
        <w:t>(D)(1) 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Following completion of the training and certification program required in item (1), each board member, and each staff person designated by the board or commission, must take at least one training course each year.</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51;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51; 1950 (46) 2059; 1967 (55) 634; 1970 (56) 2337; 1988 Act No. 422, </w:t>
      </w:r>
      <w:r w:rsidRPr="00650FE1">
        <w:rPr>
          <w:lang w:val="en-PH"/>
        </w:rPr>
        <w:t xml:space="preserve">Section </w:t>
      </w:r>
      <w:r w:rsidR="00FE3053" w:rsidRPr="00650FE1">
        <w:rPr>
          <w:lang w:val="en-PH"/>
        </w:rPr>
        <w:t xml:space="preserve">1, eff March 28, 1988; 1996 Act No. 465, </w:t>
      </w:r>
      <w:r w:rsidRPr="00650FE1">
        <w:rPr>
          <w:lang w:val="en-PH"/>
        </w:rPr>
        <w:t xml:space="preserve">Section </w:t>
      </w:r>
      <w:r w:rsidR="00FE3053" w:rsidRPr="00650FE1">
        <w:rPr>
          <w:lang w:val="en-PH"/>
        </w:rPr>
        <w:t xml:space="preserve">1, eff August 21, 1996; 1998 Act No. 304, </w:t>
      </w:r>
      <w:r w:rsidRPr="00650FE1">
        <w:rPr>
          <w:lang w:val="en-PH"/>
        </w:rPr>
        <w:t xml:space="preserve">Section </w:t>
      </w:r>
      <w:r w:rsidR="00FE3053" w:rsidRPr="00650FE1">
        <w:rPr>
          <w:lang w:val="en-PH"/>
        </w:rPr>
        <w:t xml:space="preserve">1, eff May 27, 1998; 2007 Act No. 100, </w:t>
      </w:r>
      <w:r w:rsidRPr="00650FE1">
        <w:rPr>
          <w:lang w:val="en-PH"/>
        </w:rPr>
        <w:t xml:space="preserve">Section </w:t>
      </w:r>
      <w:r w:rsidR="00FE3053" w:rsidRPr="00650FE1">
        <w:rPr>
          <w:lang w:val="en-PH"/>
        </w:rPr>
        <w:t xml:space="preserve">1, eff June 18, 2007; 2014 Act No. 196 (S.815), </w:t>
      </w:r>
      <w:r w:rsidRPr="00650FE1">
        <w:rPr>
          <w:lang w:val="en-PH"/>
        </w:rPr>
        <w:t xml:space="preserve">Section </w:t>
      </w:r>
      <w:r w:rsidR="00FE3053" w:rsidRPr="00650FE1">
        <w:rPr>
          <w:lang w:val="en-PH"/>
        </w:rPr>
        <w:t>3, eff June 2, 2014.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20.</w:t>
      </w:r>
      <w:r w:rsidR="00FE3053" w:rsidRPr="00650FE1">
        <w:rPr>
          <w:lang w:val="en-PH"/>
        </w:rPr>
        <w:t xml:space="preserve"> Deputy members of boards.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board of voter registration and elections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51.1; 1967 (55) 634; 1984 Act No. 510, </w:t>
      </w:r>
      <w:r w:rsidRPr="00650FE1">
        <w:rPr>
          <w:lang w:val="en-PH"/>
        </w:rPr>
        <w:t xml:space="preserve">Section </w:t>
      </w:r>
      <w:r w:rsidR="00FE3053" w:rsidRPr="00650FE1">
        <w:rPr>
          <w:lang w:val="en-PH"/>
        </w:rPr>
        <w:t xml:space="preserve">2, eff June 28, 1984; 2014 Act No. 196 (S.815), </w:t>
      </w:r>
      <w:r w:rsidRPr="00650FE1">
        <w:rPr>
          <w:lang w:val="en-PH"/>
        </w:rPr>
        <w:t xml:space="preserve">Section </w:t>
      </w:r>
      <w:r w:rsidR="00FE3053" w:rsidRPr="00650FE1">
        <w:rPr>
          <w:lang w:val="en-PH"/>
        </w:rPr>
        <w:t>4, eff June 2, 2014.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30.</w:t>
      </w:r>
      <w:r w:rsidR="00FE3053" w:rsidRPr="00650FE1">
        <w:rPr>
          <w:lang w:val="en-PH"/>
        </w:rPr>
        <w:t xml:space="preserve"> Duties of boards.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52;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52; 1950 (46) 2059; 1967 (55) 634; 1978 Act No. 391, eff Feb. 2, 1978; 2014 Act No. 196 (S.815), </w:t>
      </w:r>
      <w:r w:rsidRPr="00650FE1">
        <w:rPr>
          <w:lang w:val="en-PH"/>
        </w:rPr>
        <w:t xml:space="preserve">Section </w:t>
      </w:r>
      <w:r w:rsidR="00FE3053" w:rsidRPr="00650FE1">
        <w:rPr>
          <w:lang w:val="en-PH"/>
        </w:rPr>
        <w:t>5, eff June 2, 2014.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40.</w:t>
      </w:r>
      <w:r w:rsidR="00FE3053" w:rsidRPr="00650FE1">
        <w:rPr>
          <w:lang w:val="en-PH"/>
        </w:rPr>
        <w:t xml:space="preserve"> Supplements to counties to help defray expenses of registration office.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Each county shall receive an annual supplement from the State to help defray the expenses of personnel in keeping the registration office open as required in Section 7</w:t>
      </w:r>
      <w:r w:rsidR="00650FE1" w:rsidRPr="00650FE1">
        <w:rPr>
          <w:lang w:val="en-PH"/>
        </w:rPr>
        <w:noBreakHyphen/>
      </w:r>
      <w:r w:rsidRPr="00650FE1">
        <w:rPr>
          <w:lang w:val="en-PH"/>
        </w:rPr>
        <w:t>5</w:t>
      </w:r>
      <w:r w:rsidR="00650FE1" w:rsidRPr="00650FE1">
        <w:rPr>
          <w:lang w:val="en-PH"/>
        </w:rPr>
        <w:noBreakHyphen/>
      </w:r>
      <w:r w:rsidRPr="00650FE1">
        <w:rPr>
          <w:lang w:val="en-PH"/>
        </w:rPr>
        <w:t>130. Counties with populations from twenty</w:t>
      </w:r>
      <w:r w:rsidR="00650FE1" w:rsidRPr="00650FE1">
        <w:rPr>
          <w:lang w:val="en-PH"/>
        </w:rPr>
        <w:noBreakHyphen/>
      </w:r>
      <w:r w:rsidRPr="00650FE1">
        <w:rPr>
          <w:lang w:val="en-PH"/>
        </w:rPr>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51.2; 1967 (55) 634.</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E3053" w:rsidRPr="00650FE1">
        <w:rPr>
          <w:lang w:val="en-PH"/>
        </w:rPr>
        <w:t xml:space="preserve"> 3</w:t>
      </w:r>
    </w:p>
    <w:p w:rsidR="00650FE1" w:rsidRP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0FE1">
        <w:rPr>
          <w:lang w:val="en-PH"/>
        </w:rPr>
        <w:t>Requirement of and Qualifications for Registration</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110.</w:t>
      </w:r>
      <w:r w:rsidR="00FE3053" w:rsidRPr="00650FE1">
        <w:rPr>
          <w:lang w:val="en-PH"/>
        </w:rPr>
        <w:t xml:space="preserve"> Persons must register in order to vote.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No person shall be allowed to vote at any election unless he shall be registered as herein required.</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61;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61; 1950 (46) 2059; 1967 (55) 634.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120.</w:t>
      </w:r>
      <w:r w:rsidR="00FE3053" w:rsidRPr="00650FE1">
        <w:rPr>
          <w:lang w:val="en-PH"/>
        </w:rPr>
        <w:t xml:space="preserve"> Qualifications for registration; persons disqualified from registering or voting.</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 Every citizen of this State and the United States who applies for registration must be registered if he meets the following qualifications: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meets the age qualification as provided in Section 4, Article II of the Constitution of this State;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is not laboring under disabilities named in the Constitution of 1895 of this State;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is a resident in the county and in the polling precinct in which the elector offers to vote.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 A person is disqualified from being registered or voting if he: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is mentally incompetent as adjudicated by a court of competent jurisdiction; 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is serving a term of imprisonment resulting from a conviction of a crime; 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is convicted of a felony or offenses against the election laws, unless the disqualification has been removed by service of the sentence, including probation and parole time unless sooner pardoned.</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62;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62; 1950 (46) 2059; 1961 (52) 50; 1963 (53) 155; 1967 (55) 657; 1974 (58) 2188; 1981 Act No. 1 </w:t>
      </w:r>
      <w:r w:rsidRPr="00650FE1">
        <w:rPr>
          <w:lang w:val="en-PH"/>
        </w:rPr>
        <w:t xml:space="preserve">Section </w:t>
      </w:r>
      <w:r w:rsidR="00FE3053" w:rsidRPr="00650FE1">
        <w:rPr>
          <w:lang w:val="en-PH"/>
        </w:rPr>
        <w:t xml:space="preserve">2, eff January 14, 1981; 1986 Act No. 345, </w:t>
      </w:r>
      <w:r w:rsidRPr="00650FE1">
        <w:rPr>
          <w:lang w:val="en-PH"/>
        </w:rPr>
        <w:t xml:space="preserve">Section </w:t>
      </w:r>
      <w:r w:rsidR="00FE3053" w:rsidRPr="00650FE1">
        <w:rPr>
          <w:lang w:val="en-PH"/>
        </w:rPr>
        <w:t xml:space="preserve">1, eff March 7, 1986; 1994 Act No. 365, </w:t>
      </w:r>
      <w:r w:rsidRPr="00650FE1">
        <w:rPr>
          <w:lang w:val="en-PH"/>
        </w:rPr>
        <w:t xml:space="preserve">Section </w:t>
      </w:r>
      <w:r w:rsidR="00FE3053" w:rsidRPr="00650FE1">
        <w:rPr>
          <w:lang w:val="en-PH"/>
        </w:rPr>
        <w:t xml:space="preserve">1, eff May 3, 1994; 1996 Act No. 408, </w:t>
      </w:r>
      <w:r w:rsidRPr="00650FE1">
        <w:rPr>
          <w:lang w:val="en-PH"/>
        </w:rPr>
        <w:t xml:space="preserve">Section </w:t>
      </w:r>
      <w:r w:rsidR="00FE3053" w:rsidRPr="00650FE1">
        <w:rPr>
          <w:lang w:val="en-PH"/>
        </w:rPr>
        <w:t>1, eff on the ratification of the amendment to Section 4, Article II of the Constitution of this State to change the age qualification to vote (ratified March 25, 1997).</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Editor's Note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 xml:space="preserve">1981 Act No. 1, </w:t>
      </w:r>
      <w:r w:rsidR="00650FE1" w:rsidRPr="00650FE1">
        <w:rPr>
          <w:lang w:val="en-PH"/>
        </w:rPr>
        <w:t xml:space="preserve">Section </w:t>
      </w:r>
      <w:r w:rsidRPr="00650FE1">
        <w:rPr>
          <w:lang w:val="en-PH"/>
        </w:rPr>
        <w:t>2A, provides as follows:</w:t>
      </w:r>
    </w:p>
    <w:p w:rsidR="00650FE1" w:rsidRP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FE1">
        <w:rPr>
          <w:lang w:val="en-PH"/>
        </w:rPr>
        <w:t>"Section 2A. The provision of paragraph (b) of Section 7</w:t>
      </w:r>
      <w:r w:rsidR="00650FE1" w:rsidRPr="00650FE1">
        <w:rPr>
          <w:lang w:val="en-PH"/>
        </w:rPr>
        <w:noBreakHyphen/>
      </w:r>
      <w:r w:rsidRPr="00650FE1">
        <w:rPr>
          <w:lang w:val="en-PH"/>
        </w:rPr>
        <w:t>5</w:t>
      </w:r>
      <w:r w:rsidR="00650FE1" w:rsidRPr="00650FE1">
        <w:rPr>
          <w:lang w:val="en-PH"/>
        </w:rPr>
        <w:noBreakHyphen/>
      </w:r>
      <w:r w:rsidRPr="00650FE1">
        <w:rPr>
          <w:lang w:val="en-PH"/>
        </w:rPr>
        <w:t>120, as amended in Section 2, shall apply to all persons falling within the amended provision regardless of the date of their conviction."</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125.</w:t>
      </w:r>
      <w:r w:rsidR="00FE3053" w:rsidRPr="00650FE1">
        <w:rPr>
          <w:lang w:val="en-PH"/>
        </w:rPr>
        <w:t xml:space="preserve"> Written notification of registration.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 Any person who applies for registration to vote and is found to be qualified by the county board of voter registration and elections to whom application is made must be issued a written notification of registration. This notification must be on a form prescribed and provided by the State Election Commission.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 If an elector loses or defaces his registration notification, he may obtain a duplicate notification from his county board of voter registration and elections upon request in person, or by telephone or mail.</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1988 Act No. 507, </w:t>
      </w:r>
      <w:r w:rsidRPr="00650FE1">
        <w:rPr>
          <w:lang w:val="en-PH"/>
        </w:rPr>
        <w:t xml:space="preserve">Section </w:t>
      </w:r>
      <w:r w:rsidR="00FE3053" w:rsidRPr="00650FE1">
        <w:rPr>
          <w:lang w:val="en-PH"/>
        </w:rPr>
        <w:t xml:space="preserve">1, eff May 9, 1988; 2011 Act No. 27, </w:t>
      </w:r>
      <w:r w:rsidRPr="00650FE1">
        <w:rPr>
          <w:lang w:val="en-PH"/>
        </w:rPr>
        <w:t xml:space="preserve">Section </w:t>
      </w:r>
      <w:r w:rsidR="00FE3053" w:rsidRPr="00650FE1">
        <w:rPr>
          <w:lang w:val="en-PH"/>
        </w:rPr>
        <w:t>2, eff May 18, 2011.</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130.</w:t>
      </w:r>
      <w:r w:rsidR="00FE3053" w:rsidRPr="00650FE1">
        <w:rPr>
          <w:lang w:val="en-PH"/>
        </w:rPr>
        <w:t xml:space="preserve"> Time and place where books must be kept open for registration.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books of registration shall be open at each county courthouse, or at such other place as may be provided by the governing body of the county, during the same hours as other county offices are normally open, except as provided for in Section 7</w:t>
      </w:r>
      <w:r w:rsidR="00650FE1" w:rsidRPr="00650FE1">
        <w:rPr>
          <w:lang w:val="en-PH"/>
        </w:rPr>
        <w:noBreakHyphen/>
      </w:r>
      <w:r w:rsidRPr="00650FE1">
        <w:rPr>
          <w:lang w:val="en-PH"/>
        </w:rPr>
        <w:t>5</w:t>
      </w:r>
      <w:r w:rsidR="00650FE1" w:rsidRPr="00650FE1">
        <w:rPr>
          <w:lang w:val="en-PH"/>
        </w:rPr>
        <w:noBreakHyphen/>
      </w:r>
      <w:r w:rsidRPr="00650FE1">
        <w:rPr>
          <w:lang w:val="en-PH"/>
        </w:rPr>
        <w:t>150.</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63;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63; 1950 (46) 2059; 1967 (55) 634.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140.</w:t>
      </w:r>
      <w:r w:rsidR="00FE3053" w:rsidRPr="00650FE1">
        <w:rPr>
          <w:lang w:val="en-PH"/>
        </w:rPr>
        <w:t xml:space="preserve"> Additional days and hours for registration; notice of time and place.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 xml:space="preserve">Boards of voter registration and elections shall remain open as provided by law and, in addition thereto, shall remain open and available for registration on any additional days, during such hours and at such </w:t>
      </w:r>
      <w:r w:rsidRPr="00650FE1">
        <w:rPr>
          <w:lang w:val="en-PH"/>
        </w:rPr>
        <w:lastRenderedPageBreak/>
        <w:t>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65.1; 1957 (50) 671; 1967 (55) 634; 1982 Act No. 280, </w:t>
      </w:r>
      <w:r w:rsidRPr="00650FE1">
        <w:rPr>
          <w:lang w:val="en-PH"/>
        </w:rPr>
        <w:t xml:space="preserve">Section </w:t>
      </w:r>
      <w:r w:rsidR="00FE3053" w:rsidRPr="00650FE1">
        <w:rPr>
          <w:lang w:val="en-PH"/>
        </w:rPr>
        <w:t>3, eff February 24, 1982.</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150.</w:t>
      </w:r>
      <w:r w:rsidR="00FE3053" w:rsidRPr="00650FE1">
        <w:rPr>
          <w:lang w:val="en-PH"/>
        </w:rPr>
        <w:t xml:space="preserve"> Closing registration books; registration of persons coming of age while books closed.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66;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66; 1950 (46) 2059; 1957 (50) 671; 1958 (50) 1548; 1996 Act No. 222, </w:t>
      </w:r>
      <w:r w:rsidRPr="00650FE1">
        <w:rPr>
          <w:lang w:val="en-PH"/>
        </w:rPr>
        <w:t xml:space="preserve">Section </w:t>
      </w:r>
      <w:r w:rsidR="00FE3053" w:rsidRPr="00650FE1">
        <w:rPr>
          <w:lang w:val="en-PH"/>
        </w:rPr>
        <w:t>1, eff February 12, 1996.</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155.</w:t>
      </w:r>
      <w:r w:rsidR="00FE3053" w:rsidRPr="00650FE1">
        <w:rPr>
          <w:lang w:val="en-PH"/>
        </w:rPr>
        <w:t xml:space="preserve"> Registration of electors by mail.</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 Notwithstanding any other provision of law, the following procedures may be used in the registration of electors in addition to the procedure otherwise provided by law.</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Subject to the provision of Section 7</w:t>
      </w:r>
      <w:r w:rsidR="00650FE1" w:rsidRPr="00650FE1">
        <w:rPr>
          <w:lang w:val="en-PH"/>
        </w:rPr>
        <w:noBreakHyphen/>
      </w:r>
      <w:r w:rsidRPr="00650FE1">
        <w:rPr>
          <w:lang w:val="en-PH"/>
        </w:rPr>
        <w:t>5</w:t>
      </w:r>
      <w:r w:rsidR="00650FE1" w:rsidRPr="00650FE1">
        <w:rPr>
          <w:lang w:val="en-PH"/>
        </w:rPr>
        <w:noBreakHyphen/>
      </w:r>
      <w:r w:rsidRPr="00650FE1">
        <w:rPr>
          <w:lang w:val="en-PH"/>
        </w:rPr>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any election.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Section 7</w:t>
      </w:r>
      <w:r w:rsidR="00650FE1" w:rsidRPr="00650FE1">
        <w:rPr>
          <w:lang w:val="en-PH"/>
        </w:rPr>
        <w:noBreakHyphen/>
      </w:r>
      <w:r w:rsidRPr="00650FE1">
        <w:rPr>
          <w:lang w:val="en-PH"/>
        </w:rPr>
        <w:t>5</w:t>
      </w:r>
      <w:r w:rsidR="00650FE1" w:rsidRPr="00650FE1">
        <w:rPr>
          <w:lang w:val="en-PH"/>
        </w:rPr>
        <w:noBreakHyphen/>
      </w:r>
      <w:r w:rsidRPr="00650FE1">
        <w:rPr>
          <w:lang w:val="en-PH"/>
        </w:rPr>
        <w:t>180. When the county board of voter registration and elections mails the written notification of approval, it must do so without requiring the elector to sign anything in the presence of a member of the board, a deputy member, or a registration clerk, and the attestation of the elector's signature is not required so long as the conditions set forth above are met.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Any application must be rejected for any of the following reasons: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(i) any portion of the application is not complete;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(ii) any portion of the application is illegible in the opinion of a member and the clerk of the board;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(iii) the board is unable to determine, from the address stated on the application, the precinct in which the voter should be assigned or the election districts in which he is entitled to vote.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Any person whose application is rejected must be notified of the rejection together with the reason for rejection. The applicant must further be informed that he still has a right to register by appearing in person before the county board of voter registration and elections or by submitting the information by mail necessary to correct his rejected application. The form for notifying applicants of rejection must be prescribed and provided by the State Election Commission pursuant to Section 7</w:t>
      </w:r>
      <w:r w:rsidR="00650FE1" w:rsidRPr="00650FE1">
        <w:rPr>
          <w:lang w:val="en-PH"/>
        </w:rPr>
        <w:noBreakHyphen/>
      </w:r>
      <w:r w:rsidRPr="00650FE1">
        <w:rPr>
          <w:lang w:val="en-PH"/>
        </w:rPr>
        <w:t>5</w:t>
      </w:r>
      <w:r w:rsidR="00650FE1" w:rsidRPr="00650FE1">
        <w:rPr>
          <w:lang w:val="en-PH"/>
        </w:rPr>
        <w:noBreakHyphen/>
      </w:r>
      <w:r w:rsidRPr="00650FE1">
        <w:rPr>
          <w:lang w:val="en-PH"/>
        </w:rPr>
        <w:t>180.</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 Every application for registration by mail shall contain spaces for the home and work telephone numbers of the applicant and the applicant shall enter the numbers on the application where applicable.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(c) The State Election Commission shall furnish a sufficient number of application forms to the county boards of voter registration and elections and voter registration agencies specified in Section 7</w:t>
      </w:r>
      <w:r w:rsidR="00650FE1" w:rsidRPr="00650FE1">
        <w:rPr>
          <w:lang w:val="en-PH"/>
        </w:rPr>
        <w:noBreakHyphen/>
      </w:r>
      <w:r w:rsidRPr="00650FE1">
        <w:rPr>
          <w:lang w:val="en-PH"/>
        </w:rPr>
        <w:t>5</w:t>
      </w:r>
      <w:r w:rsidR="00650FE1" w:rsidRPr="00650FE1">
        <w:rPr>
          <w:lang w:val="en-PH"/>
        </w:rPr>
        <w:noBreakHyphen/>
      </w:r>
      <w:r w:rsidRPr="00650FE1">
        <w:rPr>
          <w:lang w:val="en-PH"/>
        </w:rPr>
        <w:t>310(B) so that distribution of the application forms may be made to various locations throughout the counties and mailed to persons requesting them.</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County boards of voter registration and elections shall distribute application forms to various locations in their respective counties, including city halls and public libraries, where they must be readily available to the public.</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(d) The original applications must remain on file in the office of the county board of voter registration and elections.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 The State Election Commission may promulgate regulations to implement the provisions of this section.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1986 Act No. 535, eff June 23, 1986; 1996 Act No. 466, </w:t>
      </w:r>
      <w:r w:rsidRPr="00650FE1">
        <w:rPr>
          <w:lang w:val="en-PH"/>
        </w:rPr>
        <w:t xml:space="preserve">Sections </w:t>
      </w:r>
      <w:r w:rsidR="00FE3053" w:rsidRPr="00650FE1">
        <w:rPr>
          <w:lang w:val="en-PH"/>
        </w:rPr>
        <w:t xml:space="preserve"> 4, 5, eff August 21, 1996.</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160.</w:t>
      </w:r>
      <w:r w:rsidR="00FE3053" w:rsidRPr="00650FE1">
        <w:rPr>
          <w:lang w:val="en-PH"/>
        </w:rPr>
        <w:t xml:space="preserve"> Voter registration; permanent registration.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650FE1" w:rsidRPr="00650FE1">
        <w:rPr>
          <w:lang w:val="en-PH"/>
        </w:rPr>
        <w:noBreakHyphen/>
      </w:r>
      <w:r w:rsidRPr="00650FE1">
        <w:rPr>
          <w:lang w:val="en-PH"/>
        </w:rPr>
        <w:t>registration at ten</w:t>
      </w:r>
      <w:r w:rsidR="00650FE1" w:rsidRPr="00650FE1">
        <w:rPr>
          <w:lang w:val="en-PH"/>
        </w:rPr>
        <w:noBreakHyphen/>
      </w:r>
      <w:r w:rsidRPr="00650FE1">
        <w:rPr>
          <w:lang w:val="en-PH"/>
        </w:rPr>
        <w:t>year intervals.</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67;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67; 1950 (46) 2059; 1957 (50) 671; 1976 Act No. 518.</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170.</w:t>
      </w:r>
      <w:r w:rsidR="00FE3053" w:rsidRPr="00650FE1">
        <w:rPr>
          <w:lang w:val="en-PH"/>
        </w:rPr>
        <w:t xml:space="preserve"> Necessity for written application for registration; information to be contain on form; oaths; decisions on applications.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(1) Written application required.—A person may not be registered to vote except upon written application or electronic application pursuant to Section 7</w:t>
      </w:r>
      <w:r w:rsidR="00650FE1" w:rsidRPr="00650FE1">
        <w:rPr>
          <w:lang w:val="en-PH"/>
        </w:rPr>
        <w:noBreakHyphen/>
      </w:r>
      <w:r w:rsidRPr="00650FE1">
        <w:rPr>
          <w:lang w:val="en-PH"/>
        </w:rPr>
        <w:t>5</w:t>
      </w:r>
      <w:r w:rsidR="00650FE1" w:rsidRPr="00650FE1">
        <w:rPr>
          <w:lang w:val="en-PH"/>
        </w:rPr>
        <w:noBreakHyphen/>
      </w:r>
      <w:r w:rsidRPr="00650FE1">
        <w:rPr>
          <w:lang w:val="en-PH"/>
        </w:rPr>
        <w:t xml:space="preserve">185, which shall become a part of the permanent records </w:t>
      </w:r>
      <w:r w:rsidRPr="00650FE1">
        <w:rPr>
          <w:lang w:val="en-PH"/>
        </w:rPr>
        <w:lastRenderedPageBreak/>
        <w:t>of the board to which it is presented and which must be open to public inspection. However, the social security number contained in the application must not be open to public inspection.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(2) 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Any applicant convicted of fraudulently applying for registration is guilty of perjury and is subject to the penalty for that offense.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(3) Administration of oaths. — Any member of the county board of voter registration and elections, deputy registrar, or any registration clerk must be qualified to administer oaths in connection with the application.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(4)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68;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68; 1950 (46) 2059; 1951 (47) 78; 1957 (50) 671; 1965 (54) 283; 1967 (55) 657; 1968 (55) 2316; 1974 (58) 2185; 1984 Act No. 304, eff March 22, 1984; 1984 Act No. 510, </w:t>
      </w:r>
      <w:r w:rsidRPr="00650FE1">
        <w:rPr>
          <w:lang w:val="en-PH"/>
        </w:rPr>
        <w:t xml:space="preserve">Section </w:t>
      </w:r>
      <w:r w:rsidR="00FE3053" w:rsidRPr="00650FE1">
        <w:rPr>
          <w:lang w:val="en-PH"/>
        </w:rPr>
        <w:t xml:space="preserve">3, eff June 28, 1984; 1986 Act No. 345, </w:t>
      </w:r>
      <w:r w:rsidRPr="00650FE1">
        <w:rPr>
          <w:lang w:val="en-PH"/>
        </w:rPr>
        <w:t xml:space="preserve">Section </w:t>
      </w:r>
      <w:r w:rsidR="00FE3053" w:rsidRPr="00650FE1">
        <w:rPr>
          <w:lang w:val="en-PH"/>
        </w:rPr>
        <w:t xml:space="preserve">2, eff March 7, 1986; 1993 Act No. 90, </w:t>
      </w:r>
      <w:r w:rsidRPr="00650FE1">
        <w:rPr>
          <w:lang w:val="en-PH"/>
        </w:rPr>
        <w:t xml:space="preserve">Section </w:t>
      </w:r>
      <w:r w:rsidR="00FE3053" w:rsidRPr="00650FE1">
        <w:rPr>
          <w:lang w:val="en-PH"/>
        </w:rPr>
        <w:t xml:space="preserve">1, eff January 1, 1994; 2004 Act No. 239, </w:t>
      </w:r>
      <w:r w:rsidRPr="00650FE1">
        <w:rPr>
          <w:lang w:val="en-PH"/>
        </w:rPr>
        <w:t xml:space="preserve">Section </w:t>
      </w:r>
      <w:r w:rsidR="00FE3053" w:rsidRPr="00650FE1">
        <w:rPr>
          <w:lang w:val="en-PH"/>
        </w:rPr>
        <w:t xml:space="preserve">1, eff May 24, 2004; 2012 Act No. 265, </w:t>
      </w:r>
      <w:r w:rsidRPr="00650FE1">
        <w:rPr>
          <w:lang w:val="en-PH"/>
        </w:rPr>
        <w:t xml:space="preserve">Section </w:t>
      </w:r>
      <w:r w:rsidR="00FE3053" w:rsidRPr="00650FE1">
        <w:rPr>
          <w:lang w:val="en-PH"/>
        </w:rPr>
        <w:t>1, eff upon preclearance approval or declaratory judgment.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Editor's Note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 xml:space="preserve">2012 Act No. 265, </w:t>
      </w:r>
      <w:r w:rsidR="00650FE1" w:rsidRPr="00650FE1">
        <w:rPr>
          <w:lang w:val="en-PH"/>
        </w:rPr>
        <w:t xml:space="preserve">Section </w:t>
      </w:r>
      <w:r w:rsidRPr="00650FE1">
        <w:rPr>
          <w:lang w:val="en-PH"/>
        </w:rPr>
        <w:t>9, provides as follows: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"This act takes effect upon preclearance approval by the United States Department of Justice or approval by a declaratory judgment issued by the United States District Court for the District of Columbia, whichever occurs first."</w:t>
      </w:r>
    </w:p>
    <w:p w:rsidR="00650FE1" w:rsidRP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FE1">
        <w:rPr>
          <w:lang w:val="en-PH"/>
        </w:rPr>
        <w:t>Preclearance approval for 2012 Act No. 265 was received on October 1, 2012.</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175.</w:t>
      </w:r>
      <w:r w:rsidR="00FE3053" w:rsidRPr="00650FE1">
        <w:rPr>
          <w:lang w:val="en-PH"/>
        </w:rPr>
        <w:t xml:space="preserve"> Providing voter registration application forms to high school administration.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board of voter registration and elections in each county, or the entity charged by law with registering an elector, shall provide voter registration application forms to the administration of any high school in this State, upon the administration's request.</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2004 Act No. 253, </w:t>
      </w:r>
      <w:r w:rsidRPr="00650FE1">
        <w:rPr>
          <w:lang w:val="en-PH"/>
        </w:rPr>
        <w:t xml:space="preserve">Section </w:t>
      </w:r>
      <w:r w:rsidR="00FE3053" w:rsidRPr="00650FE1">
        <w:rPr>
          <w:lang w:val="en-PH"/>
        </w:rPr>
        <w:t>1, eff June 15, 2004.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180.</w:t>
      </w:r>
      <w:r w:rsidR="00FE3053" w:rsidRPr="00650FE1">
        <w:rPr>
          <w:lang w:val="en-PH"/>
        </w:rPr>
        <w:t xml:space="preserve"> Procedure for registration when qualification is completed after closing books.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Except as otherwise provided by law, a person who has not attained the age of eighteen years before the closing of the books of registration preceding any election, including presidential primary elections, but attains that age before the next ensuing election appears before the county board of voter registration and elections and makes application for registration, under oath as to the facts above stated entitling a person to registration, the board shall register the applicant, if he is otherwise qualified. Any person not laboring under the disabilities named in the Constitution and in Section 7</w:t>
      </w:r>
      <w:r w:rsidR="00650FE1" w:rsidRPr="00650FE1">
        <w:rPr>
          <w:lang w:val="en-PH"/>
        </w:rPr>
        <w:noBreakHyphen/>
      </w:r>
      <w:r w:rsidRPr="00650FE1">
        <w:rPr>
          <w:lang w:val="en-PH"/>
        </w:rPr>
        <w:t>5</w:t>
      </w:r>
      <w:r w:rsidR="00650FE1" w:rsidRPr="00650FE1">
        <w:rPr>
          <w:lang w:val="en-PH"/>
        </w:rPr>
        <w:noBreakHyphen/>
      </w:r>
      <w:r w:rsidRPr="00650FE1">
        <w:rPr>
          <w:lang w:val="en-PH"/>
        </w:rPr>
        <w:t>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Section 7</w:t>
      </w:r>
      <w:r w:rsidR="00650FE1" w:rsidRPr="00650FE1">
        <w:rPr>
          <w:lang w:val="en-PH"/>
        </w:rPr>
        <w:noBreakHyphen/>
      </w:r>
      <w:r w:rsidRPr="00650FE1">
        <w:rPr>
          <w:lang w:val="en-PH"/>
        </w:rPr>
        <w:t>5</w:t>
      </w:r>
      <w:r w:rsidR="00650FE1" w:rsidRPr="00650FE1">
        <w:rPr>
          <w:lang w:val="en-PH"/>
        </w:rPr>
        <w:noBreakHyphen/>
      </w:r>
      <w:r w:rsidRPr="00650FE1">
        <w:rPr>
          <w:lang w:val="en-PH"/>
        </w:rPr>
        <w:t>230.</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69;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69; 1950 (46) 2059; 1967 (55) 634; 1968 (55) 2316; 1976 Act No. 695 </w:t>
      </w:r>
      <w:r w:rsidRPr="00650FE1">
        <w:rPr>
          <w:lang w:val="en-PH"/>
        </w:rPr>
        <w:t xml:space="preserve">Section </w:t>
      </w:r>
      <w:r w:rsidR="00FE3053" w:rsidRPr="00650FE1">
        <w:rPr>
          <w:lang w:val="en-PH"/>
        </w:rPr>
        <w:t xml:space="preserve">1; 1984 Act No. 510, </w:t>
      </w:r>
      <w:r w:rsidRPr="00650FE1">
        <w:rPr>
          <w:lang w:val="en-PH"/>
        </w:rPr>
        <w:t xml:space="preserve">Section </w:t>
      </w:r>
      <w:r w:rsidR="00FE3053" w:rsidRPr="00650FE1">
        <w:rPr>
          <w:lang w:val="en-PH"/>
        </w:rPr>
        <w:t xml:space="preserve">4, eff June 28, 1984; 1988 Act No. 589, eff June 2, 1988; 1996, Act No. 408, </w:t>
      </w:r>
      <w:r w:rsidRPr="00650FE1">
        <w:rPr>
          <w:lang w:val="en-PH"/>
        </w:rPr>
        <w:t xml:space="preserve">Section </w:t>
      </w:r>
      <w:r w:rsidR="00FE3053" w:rsidRPr="00650FE1">
        <w:rPr>
          <w:lang w:val="en-PH"/>
        </w:rPr>
        <w:t>2, eff on the ratification of the amendment to Section 4, Article II of the Constitution of this State to change the age qualification to vote (ratified March 25, 1997).</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185.</w:t>
      </w:r>
      <w:r w:rsidR="00FE3053" w:rsidRPr="00650FE1">
        <w:rPr>
          <w:lang w:val="en-PH"/>
        </w:rPr>
        <w:t xml:space="preserve"> Electronic applications for voter registration.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 A person who is qualified to register to vote and who has a valid South Carolina driver's license or state identification card issued by the Department of Motor Vehicles may submit an application for voter registration electronically on the Internet website of the State Election Commission.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The applicant shall attest to the truth of the information provided in the application.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For voter registration purposes, the applicant shall assent to the use of his signature from his driver's license or state identification card issued by the Department of Motor Vehicles.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For each electronic application, the State Election Commission shall obtain an electronic copy of the applicant's signature from his driver's license or state identification card issued by the Department of Motor Vehicles directly from the Department of Motor Vehicles with no fee.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 xml:space="preserve">(5) An application submitted pursuant to this section must contain the applicant's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w:t>
      </w:r>
      <w:r w:rsidRPr="00650FE1">
        <w:rPr>
          <w:lang w:val="en-PH"/>
        </w:rPr>
        <w:lastRenderedPageBreak/>
        <w:t>listed herein is my sole legal place of residence and that I claim no other place as my legal residence." An applicant convicted of fraudulently applying for registration is guilty of perjury and is subject to the penalty for that offense.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(C) Upon submission of an application pursuant to this section, the electronic voter registration system shall provide immediate verification that the: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applicant has a South Carolina driver's license or state identification card issued by the Department of Motor Vehicles and that the number for that driver's license or identification card provided by the applicant matches the number for that person's driver's license or state identification card that is on file with the Department of Motor Vehicles;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date of birth provided by the applicant matches the date of birth for that person, which is on file with the Department of Motor Vehicles;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name provided by the applicant matches the name for the person which is on file with the Department of Motor Vehicles;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State Election Commission employs security measures to ensure the accuracy and integrity of voter registration applications submitted electronically pursuant to this section.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 The State Election Commission may promulgate regulations necessary to effectuate the provisions of this section.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3053" w:rsidRPr="00650FE1">
        <w:rPr>
          <w:lang w:val="en-PH"/>
        </w:rPr>
        <w:t xml:space="preserve">: 2012 Act No. 265, </w:t>
      </w:r>
      <w:r w:rsidRPr="00650FE1">
        <w:rPr>
          <w:lang w:val="en-PH"/>
        </w:rPr>
        <w:t xml:space="preserve">Section </w:t>
      </w:r>
      <w:r w:rsidR="00FE3053" w:rsidRPr="00650FE1">
        <w:rPr>
          <w:lang w:val="en-PH"/>
        </w:rPr>
        <w:t>2, eff upon preclearance approval or declaratory judgment.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Editor's Note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 xml:space="preserve">2012 Act No. 265, </w:t>
      </w:r>
      <w:r w:rsidR="00650FE1" w:rsidRPr="00650FE1">
        <w:rPr>
          <w:lang w:val="en-PH"/>
        </w:rPr>
        <w:t xml:space="preserve">Section </w:t>
      </w:r>
      <w:r w:rsidRPr="00650FE1">
        <w:rPr>
          <w:lang w:val="en-PH"/>
        </w:rPr>
        <w:t>9, provides as follows: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"This act takes effect upon preclearance approval by the United States Department of Justice or approval by a declaratory judgment issued by the United States District Court for the District of Columbia, whichever occurs first."</w:t>
      </w:r>
    </w:p>
    <w:p w:rsidR="00650FE1" w:rsidRP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FE1">
        <w:rPr>
          <w:lang w:val="en-PH"/>
        </w:rPr>
        <w:t>Preclearance approval for 2012 Act No. 265 was received on October 1, 2012.</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186.</w:t>
      </w:r>
      <w:r w:rsidR="00FE3053" w:rsidRPr="00650FE1">
        <w:rPr>
          <w:lang w:val="en-PH"/>
        </w:rPr>
        <w:t xml:space="preserve"> Statewide voter registration database.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(A)(1) The State Election Commission shall establish and maintain a statewide voter registration database that must be administered by the commission and made continuously available to each county board of voter registration and elections and to other agencies as authorized by law.</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 xml:space="preserve">(2)(a)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w:t>
      </w:r>
      <w:r w:rsidRPr="00650FE1">
        <w:rPr>
          <w:lang w:val="en-PH"/>
        </w:rPr>
        <w:lastRenderedPageBreak/>
        <w:t>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(c) 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3053" w:rsidRPr="00650FE1">
        <w:rPr>
          <w:lang w:val="en-PH"/>
        </w:rPr>
        <w:t xml:space="preserve">: 2012 Act No. 265, </w:t>
      </w:r>
      <w:r w:rsidRPr="00650FE1">
        <w:rPr>
          <w:lang w:val="en-PH"/>
        </w:rPr>
        <w:t xml:space="preserve">Section </w:t>
      </w:r>
      <w:r w:rsidR="00FE3053" w:rsidRPr="00650FE1">
        <w:rPr>
          <w:lang w:val="en-PH"/>
        </w:rPr>
        <w:t>3, eff upon preclearance approval or declaratory judgment.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Editor's Note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 xml:space="preserve">2012 Act No. 265, </w:t>
      </w:r>
      <w:r w:rsidR="00650FE1" w:rsidRPr="00650FE1">
        <w:rPr>
          <w:lang w:val="en-PH"/>
        </w:rPr>
        <w:t xml:space="preserve">Section </w:t>
      </w:r>
      <w:r w:rsidRPr="00650FE1">
        <w:rPr>
          <w:lang w:val="en-PH"/>
        </w:rPr>
        <w:t>9, provides as follows: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"This act takes effect upon preclearance approval by the United States Department of Justice or approval by a declaratory judgment issued by the United States District Court for the District of Columbia, whichever occurs first."</w:t>
      </w:r>
    </w:p>
    <w:p w:rsidR="00650FE1" w:rsidRP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0FE1">
        <w:rPr>
          <w:lang w:val="en-PH"/>
        </w:rPr>
        <w:t>Preclearance approval for 2012 Act No. 265 was received on October 1, 2012.</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210.</w:t>
      </w:r>
      <w:r w:rsidR="00FE3053" w:rsidRPr="00650FE1">
        <w:rPr>
          <w:lang w:val="en-PH"/>
        </w:rPr>
        <w:t xml:space="preserve"> Physically disabled persons may execute forms by mark.</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In cases of inability to write on account of physical disability only, any prospective registrant to vote may sign the application and oath by mark in the presence of a clerk or a member of the county board of voter registration and elections.</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72.1; 1958 (50) 1591; 1984 Act No. 510, </w:t>
      </w:r>
      <w:r w:rsidRPr="00650FE1">
        <w:rPr>
          <w:lang w:val="en-PH"/>
        </w:rPr>
        <w:t xml:space="preserve">Section </w:t>
      </w:r>
      <w:r w:rsidR="00FE3053" w:rsidRPr="00650FE1">
        <w:rPr>
          <w:lang w:val="en-PH"/>
        </w:rPr>
        <w:t>5, eff June 28, 1984.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220.</w:t>
      </w:r>
      <w:r w:rsidR="00FE3053" w:rsidRPr="00650FE1">
        <w:rPr>
          <w:lang w:val="en-PH"/>
        </w:rPr>
        <w:t xml:space="preserve"> Certificates invalid at election within thirty days of issuance.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Except as provided in Section 7</w:t>
      </w:r>
      <w:r w:rsidR="00650FE1" w:rsidRPr="00650FE1">
        <w:rPr>
          <w:lang w:val="en-PH"/>
        </w:rPr>
        <w:noBreakHyphen/>
      </w:r>
      <w:r w:rsidRPr="00650FE1">
        <w:rPr>
          <w:lang w:val="en-PH"/>
        </w:rPr>
        <w:t>5</w:t>
      </w:r>
      <w:r w:rsidR="00650FE1" w:rsidRPr="00650FE1">
        <w:rPr>
          <w:lang w:val="en-PH"/>
        </w:rPr>
        <w:noBreakHyphen/>
      </w:r>
      <w:r w:rsidRPr="00650FE1">
        <w:rPr>
          <w:lang w:val="en-PH"/>
        </w:rPr>
        <w:t>150, registration made thirty days or less before any election is not valid for that election or any second race or runoff resulting from that election but such registration shall be valid in any other election.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72.2; 1958 (50) 1548; 1984 Act No. 510, </w:t>
      </w:r>
      <w:r w:rsidRPr="00650FE1">
        <w:rPr>
          <w:lang w:val="en-PH"/>
        </w:rPr>
        <w:t xml:space="preserve">Section </w:t>
      </w:r>
      <w:r w:rsidR="00FE3053" w:rsidRPr="00650FE1">
        <w:rPr>
          <w:lang w:val="en-PH"/>
        </w:rPr>
        <w:t xml:space="preserve">6, eff June 28, 1984; 1996 Act No. 222, </w:t>
      </w:r>
      <w:r w:rsidRPr="00650FE1">
        <w:rPr>
          <w:lang w:val="en-PH"/>
        </w:rPr>
        <w:t xml:space="preserve">Section </w:t>
      </w:r>
      <w:r w:rsidR="00FE3053" w:rsidRPr="00650FE1">
        <w:rPr>
          <w:lang w:val="en-PH"/>
        </w:rPr>
        <w:t>3, eff February 12, 1996.</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230.</w:t>
      </w:r>
      <w:r w:rsidR="00FE3053" w:rsidRPr="00650FE1">
        <w:rPr>
          <w:lang w:val="en-PH"/>
        </w:rPr>
        <w:t xml:space="preserve"> Legal qualifications; challenges; proof of residency or domicile; appeals.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 The county boards of voter registration and elections to be appointed under Section 7</w:t>
      </w:r>
      <w:r w:rsidR="00650FE1" w:rsidRPr="00650FE1">
        <w:rPr>
          <w:lang w:val="en-PH"/>
        </w:rPr>
        <w:noBreakHyphen/>
      </w:r>
      <w:r w:rsidRPr="00650FE1">
        <w:rPr>
          <w:lang w:val="en-PH"/>
        </w:rPr>
        <w:t>5</w:t>
      </w:r>
      <w:r w:rsidR="00650FE1" w:rsidRPr="00650FE1">
        <w:rPr>
          <w:lang w:val="en-PH"/>
        </w:rPr>
        <w:noBreakHyphen/>
      </w:r>
      <w:r w:rsidRPr="00650FE1">
        <w:rPr>
          <w:lang w:val="en-PH"/>
        </w:rPr>
        <w:t>10 shall be the judges of the legal qualifications of all applicants for registration. The board is empowered to require proof of these qualifications as it considers necessary.</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Once a person is registered, challenges of the qualifications of any elector, except for challenges issued at the polls pursuant to Sections 7</w:t>
      </w:r>
      <w:r w:rsidR="00650FE1" w:rsidRPr="00650FE1">
        <w:rPr>
          <w:lang w:val="en-PH"/>
        </w:rPr>
        <w:noBreakHyphen/>
      </w:r>
      <w:r w:rsidRPr="00650FE1">
        <w:rPr>
          <w:lang w:val="en-PH"/>
        </w:rPr>
        <w:t>13</w:t>
      </w:r>
      <w:r w:rsidR="00650FE1" w:rsidRPr="00650FE1">
        <w:rPr>
          <w:lang w:val="en-PH"/>
        </w:rPr>
        <w:noBreakHyphen/>
      </w:r>
      <w:r w:rsidRPr="00650FE1">
        <w:rPr>
          <w:lang w:val="en-PH"/>
        </w:rPr>
        <w:t>810, 7</w:t>
      </w:r>
      <w:r w:rsidR="00650FE1" w:rsidRPr="00650FE1">
        <w:rPr>
          <w:lang w:val="en-PH"/>
        </w:rPr>
        <w:noBreakHyphen/>
      </w:r>
      <w:r w:rsidRPr="00650FE1">
        <w:rPr>
          <w:lang w:val="en-PH"/>
        </w:rPr>
        <w:t>13</w:t>
      </w:r>
      <w:r w:rsidR="00650FE1" w:rsidRPr="00650FE1">
        <w:rPr>
          <w:lang w:val="en-PH"/>
        </w:rPr>
        <w:noBreakHyphen/>
      </w:r>
      <w:r w:rsidRPr="00650FE1">
        <w:rPr>
          <w:lang w:val="en-PH"/>
        </w:rPr>
        <w:t>820, and 7</w:t>
      </w:r>
      <w:r w:rsidR="00650FE1" w:rsidRPr="00650FE1">
        <w:rPr>
          <w:lang w:val="en-PH"/>
        </w:rPr>
        <w:noBreakHyphen/>
      </w:r>
      <w:r w:rsidRPr="00650FE1">
        <w:rPr>
          <w:lang w:val="en-PH"/>
        </w:rPr>
        <w:t>15</w:t>
      </w:r>
      <w:r w:rsidR="00650FE1" w:rsidRPr="00650FE1">
        <w:rPr>
          <w:lang w:val="en-PH"/>
        </w:rPr>
        <w:noBreakHyphen/>
      </w:r>
      <w:r w:rsidRPr="00650FE1">
        <w:rPr>
          <w:lang w:val="en-PH"/>
        </w:rPr>
        <w:t>420 must be made in writing to the county board of voter registration and elections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650FE1" w:rsidRPr="00650FE1">
        <w:rPr>
          <w:lang w:val="en-PH"/>
        </w:rPr>
        <w:noBreakHyphen/>
      </w:r>
      <w:r w:rsidRPr="00650FE1">
        <w:rPr>
          <w:lang w:val="en-PH"/>
        </w:rPr>
        <w:t>5</w:t>
      </w:r>
      <w:r w:rsidR="00650FE1" w:rsidRPr="00650FE1">
        <w:rPr>
          <w:lang w:val="en-PH"/>
        </w:rPr>
        <w:noBreakHyphen/>
      </w:r>
      <w:r w:rsidRPr="00650FE1">
        <w:rPr>
          <w:lang w:val="en-PH"/>
        </w:rPr>
        <w:t>120.</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 When a challenge is made regarding the residence or domicile of an elector, the board must consider the provisions of Section 7</w:t>
      </w:r>
      <w:r w:rsidR="00650FE1" w:rsidRPr="00650FE1">
        <w:rPr>
          <w:lang w:val="en-PH"/>
        </w:rPr>
        <w:noBreakHyphen/>
      </w:r>
      <w:r w:rsidRPr="00650FE1">
        <w:rPr>
          <w:lang w:val="en-PH"/>
        </w:rPr>
        <w:t>1</w:t>
      </w:r>
      <w:r w:rsidR="00650FE1" w:rsidRPr="00650FE1">
        <w:rPr>
          <w:lang w:val="en-PH"/>
        </w:rPr>
        <w:noBreakHyphen/>
      </w:r>
      <w:r w:rsidRPr="00650FE1">
        <w:rPr>
          <w:lang w:val="en-PH"/>
        </w:rPr>
        <w:t>25(D).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(C) Any person denied registration or restoration of his name on the registration books shall have the right of appeal from the decision of the county board of voter registration and elections denying him registration or such restoration to the court of common pleas of the county or any judge thereof and subsequently to the Supreme Court.</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73;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73; 1950 (46) 2059; 1967 (55) 657; 1999 Act No. 103, </w:t>
      </w:r>
      <w:r w:rsidRPr="00650FE1">
        <w:rPr>
          <w:lang w:val="en-PH"/>
        </w:rPr>
        <w:t xml:space="preserve">Section </w:t>
      </w:r>
      <w:r w:rsidR="00FE3053" w:rsidRPr="00650FE1">
        <w:rPr>
          <w:lang w:val="en-PH"/>
        </w:rPr>
        <w:t xml:space="preserve">2, eff June 30, 1999; 2011 Act No. 27, </w:t>
      </w:r>
      <w:r w:rsidRPr="00650FE1">
        <w:rPr>
          <w:lang w:val="en-PH"/>
        </w:rPr>
        <w:t xml:space="preserve">Section </w:t>
      </w:r>
      <w:r w:rsidR="00FE3053" w:rsidRPr="00650FE1">
        <w:rPr>
          <w:lang w:val="en-PH"/>
        </w:rPr>
        <w:t>3, eff May 18, 2011.</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240.</w:t>
      </w:r>
      <w:r w:rsidR="00FE3053" w:rsidRPr="00650FE1">
        <w:rPr>
          <w:lang w:val="en-PH"/>
        </w:rPr>
        <w:t xml:space="preserve"> Proceedings on appeal in court of common pleas.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Any person denied registration or restoration of his name on the registration books and desiring to appeal must within ten days after written notice to him of the decision of the county board of voter registration and elections file with the board a written notice of his intention to appeal therefrom. Within ten days after the filing of such notice of intention to appeal, the board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four days' written notice of the time and place of the hearing. On such appeal the hearing shall be de novo.</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74;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74; 1950 (46) 2059; 1967 (55) 657.</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250.</w:t>
      </w:r>
      <w:r w:rsidR="00FE3053" w:rsidRPr="00650FE1">
        <w:rPr>
          <w:lang w:val="en-PH"/>
        </w:rPr>
        <w:t xml:space="preserve"> Right to and proceedings on further appeal to Supreme Court.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county board of voter registration and elections.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75;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75; 1950 (46) 2059; 1967 (55) 634.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280.</w:t>
      </w:r>
      <w:r w:rsidR="00FE3053" w:rsidRPr="00650FE1">
        <w:rPr>
          <w:lang w:val="en-PH"/>
        </w:rPr>
        <w:t xml:space="preserve"> State Election Commission shall furnish registration forms.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applications provided for in this article as well as all other forms necessary for registration, must be furnished to each county by the State Election Commission.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80; 1957 (50) 671; 1971 (57) 85; 1984 Act No. 510, </w:t>
      </w:r>
      <w:r w:rsidRPr="00650FE1">
        <w:rPr>
          <w:lang w:val="en-PH"/>
        </w:rPr>
        <w:t xml:space="preserve">Section </w:t>
      </w:r>
      <w:r w:rsidR="00FE3053" w:rsidRPr="00650FE1">
        <w:rPr>
          <w:lang w:val="en-PH"/>
        </w:rPr>
        <w:t>7, eff June 28, 1984.</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E3053" w:rsidRPr="00650FE1">
        <w:rPr>
          <w:lang w:val="en-PH"/>
        </w:rPr>
        <w:t xml:space="preserve"> 4</w:t>
      </w:r>
    </w:p>
    <w:p w:rsidR="00650FE1" w:rsidRP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0FE1">
        <w:rPr>
          <w:lang w:val="en-PH"/>
        </w:rPr>
        <w:t>Multiple Site Voter Registration and Responsibilities of the State Election Commission in Implementing the National Voter Registration Act of 1993</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310.</w:t>
      </w:r>
      <w:r w:rsidR="00FE3053" w:rsidRPr="00650FE1">
        <w:rPr>
          <w:lang w:val="en-PH"/>
        </w:rPr>
        <w:t xml:space="preserve"> Definitions; designations.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 As used in this article: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"Voter registration agency" means an office designated to perform specific voter registration activities;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"Motor vehicle driver's license" means any personal identification document issued by the Department of Motor Vehicles.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 There are designated the following voter registration agencies: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Department of Social Services;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 xml:space="preserve">(2) Department of Health and Environmental Control </w:t>
      </w:r>
      <w:r w:rsidR="00650FE1" w:rsidRPr="00650FE1">
        <w:rPr>
          <w:lang w:val="en-PH"/>
        </w:rPr>
        <w:noBreakHyphen/>
      </w:r>
      <w:r w:rsidRPr="00650FE1">
        <w:rPr>
          <w:lang w:val="en-PH"/>
        </w:rPr>
        <w:t xml:space="preserve"> WIC program;</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Department of Disabilities and Special Needs;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Commission for the Blind;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(5) Department of Vocational Rehabilitation;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(6) South Carolina Protection and Advocacy System for the Handicapped;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(7) Armed Forces recruiting offices;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(8) Alcohol and Other Drug Abuse Services;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(9) Department of Mental Health.</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(C) At each voter registration agency, the following services must be made available: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distribution of voter registration application forms in accordance with subsection (F);</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assistance to applicants in completing voter registration application forms, unless the applicant refuses the assistance;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acceptance of completed voter registration application forms for transmittal to the county board of voter registration and elections.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(D) If a voter registration agency designated under the provisions of this section provides services to a person with a disability at the person's home, the agency shall provide the services described in subsection (C) at the person's home.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 A person who provides services described in subsection (C) may not: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seek to influence an applicant's political preference;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display a political preference or party allegiance;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make any statement to an applicant or take any action, the purpose or effect of which is to discourage the applicant from registering to vote; 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make any statement to an applicant or take any action, the purpose or effect of which is to lead the applicant to believe that a decision to register to vote has any bearing on the availability of services or benefits.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(F) A voter registration agency that is an office that provides service or assistance in addition to conducting voter registration shall:</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distribute to each applicant for the service or assistance, and with each recertification, renewal, or change of address form relating to the service or assistance the voter registration application form, including a statement that: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(a) specifies each eligibility requirement (including citizenship);</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contains an attestation that the applicant meets the requirement;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(c) requires the signature of the applicant, under penalty of perjury; 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(2)(a) provide a form that includes: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 the question, "If you are not registered to vote where you live now, would you like to apply to register to vote here today?";</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(ii) if the agency provides public assistance, the statement, "Applying to register or declining to register to vote will not affect the amount of assistance that you will be provided by this agency.";</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"IF YOU DO NOT CHECK EITHER BOX, YOU WILL BE CONSIDERED TO HAVE DECIDED NOT TO REGISTER TO VOTE AT THIS TIME.";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(iv) the statement, "If you would like help in filling out the voter registration application form, we will help you. The decision whether to seek or accept help is yours. You may fill out the application form in private.";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(v) the statement, "If you believe that someone has interfered with your right to register or decline to register to vote, your privacy in deciding whether to register or in applying to register to vote, you may file a complaint with the State Election Commission." The name, address, and telephone number of the Executive Director of the State Election Commission must be printed on the form;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(G) No information relating to a declination to register to vote in connection with an application made at an office described in subsection (B) may be used for any purpose other than voter registration.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(H)(1) A completed registration application accepted at a voter registration agency must be transmitted to the county board of voter registration and elections not later than ten days after acceptance.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1996 Act No. 466, </w:t>
      </w:r>
      <w:r w:rsidRPr="00650FE1">
        <w:rPr>
          <w:lang w:val="en-PH"/>
        </w:rPr>
        <w:t xml:space="preserve">Section </w:t>
      </w:r>
      <w:r w:rsidR="00FE3053" w:rsidRPr="00650FE1">
        <w:rPr>
          <w:lang w:val="en-PH"/>
        </w:rPr>
        <w:t>1, eff August 21, 1996.</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320.</w:t>
      </w:r>
      <w:r w:rsidR="00FE3053" w:rsidRPr="00650FE1">
        <w:rPr>
          <w:lang w:val="en-PH"/>
        </w:rPr>
        <w:t xml:space="preserve"> Application for motor vehicle driver's license and voter registration.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(A)(1) Each state motor vehicle driver's license application, including a renewal application, submitted to the Department of Motor Vehicles serves as an application for voter registration unless the applicant fails to sign the voter registration application. Failure to sign the voter registration portion of the driver's license application serves as a declination to register.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An application for voter registration submitted under item (1) is considered to update any previous voter registration by the applicant.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 No information relating to the failure of an applicant for a state motor vehicle driver's license to sign a voter registration application may be used for any purpose other than voter registration.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(C)(1) The Department of Motor Vehicles shall include a voter registration form as part of an application for a state motor vehicle driver's license.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The voter registration application portion of an application for a state motor vehicle driver's license: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(a) may not require any information that duplicates information required in the driver's license portion of the form, other than a second signature or other information necessary under subitem (c);</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may require only the minimum amount of information necessary to:</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 prevent duplicate voter registrations;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(ii) enable a county board of voter registration and elections to assess the eligibility of the applicant and to administer voter registration and other parts of the election process;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(c) includes a statement that: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 states each eligibility requirement, including citizenship;</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(ii) contains an attestation that the applicant meets each requirement;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(iii) requires the signature of the applicant under penalty of perjury;</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(d) includes in print identical to that used in the attestation portion of the application: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 the information required in Section 7</w:t>
      </w:r>
      <w:r w:rsidR="00650FE1" w:rsidRPr="00650FE1">
        <w:rPr>
          <w:lang w:val="en-PH"/>
        </w:rPr>
        <w:noBreakHyphen/>
      </w:r>
      <w:r w:rsidRPr="00650FE1">
        <w:rPr>
          <w:lang w:val="en-PH"/>
        </w:rPr>
        <w:t>5</w:t>
      </w:r>
      <w:r w:rsidR="00650FE1" w:rsidRPr="00650FE1">
        <w:rPr>
          <w:lang w:val="en-PH"/>
        </w:rPr>
        <w:noBreakHyphen/>
      </w:r>
      <w:r w:rsidRPr="00650FE1">
        <w:rPr>
          <w:lang w:val="en-PH"/>
        </w:rPr>
        <w:t>320(C)(2)(c);</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(ii) a statement that, if an applicant declines to register to vote, the fact that the applicant has declined to register will remain confidential and will be used only for voter registration purposes;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(iii) a statement that, if an applicant does register to vote, the office at which the applicant submits a voter registration application will remain confidential and will be used only for voter registration purposes;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(e) must be made available, as submitted by the applicant, to the county board of voter registration and elections in which the application is made.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(D) A change of address form submitted in accordance with state law for purposes of a state motor vehicle driver's license serves as notification of change of address for voter registration unless the qualified elector states on the form that the change of address is not for voter registration purposes.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(E)(1) A completed voter registration portion of an application for a state motor vehicle driver's license accepted at a state motor vehicle authority must be transmitted to the county board of voter registration and elections no later than ten days after the date of acceptance.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1996 Act No. 466, </w:t>
      </w:r>
      <w:r w:rsidRPr="00650FE1">
        <w:rPr>
          <w:lang w:val="en-PH"/>
        </w:rPr>
        <w:t xml:space="preserve">Section </w:t>
      </w:r>
      <w:r w:rsidR="00FE3053" w:rsidRPr="00650FE1">
        <w:rPr>
          <w:lang w:val="en-PH"/>
        </w:rPr>
        <w:t>1, eff August 21, 1996.</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325.</w:t>
      </w:r>
      <w:r w:rsidR="00FE3053" w:rsidRPr="00650FE1">
        <w:rPr>
          <w:lang w:val="en-PH"/>
        </w:rPr>
        <w:t xml:space="preserve"> Address changes given under oath; fraud; penalties.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Any change of address submitted by an elector for registration or voting purposes as provided by Sections 7</w:t>
      </w:r>
      <w:r w:rsidR="00650FE1" w:rsidRPr="00650FE1">
        <w:rPr>
          <w:lang w:val="en-PH"/>
        </w:rPr>
        <w:noBreakHyphen/>
      </w:r>
      <w:r w:rsidRPr="00650FE1">
        <w:rPr>
          <w:lang w:val="en-PH"/>
        </w:rPr>
        <w:t>5</w:t>
      </w:r>
      <w:r w:rsidR="00650FE1" w:rsidRPr="00650FE1">
        <w:rPr>
          <w:lang w:val="en-PH"/>
        </w:rPr>
        <w:noBreakHyphen/>
      </w:r>
      <w:r w:rsidRPr="00650FE1">
        <w:rPr>
          <w:lang w:val="en-PH"/>
        </w:rPr>
        <w:t>320(D), 7</w:t>
      </w:r>
      <w:r w:rsidR="00650FE1" w:rsidRPr="00650FE1">
        <w:rPr>
          <w:lang w:val="en-PH"/>
        </w:rPr>
        <w:noBreakHyphen/>
      </w:r>
      <w:r w:rsidRPr="00650FE1">
        <w:rPr>
          <w:lang w:val="en-PH"/>
        </w:rPr>
        <w:t>5</w:t>
      </w:r>
      <w:r w:rsidR="00650FE1" w:rsidRPr="00650FE1">
        <w:rPr>
          <w:lang w:val="en-PH"/>
        </w:rPr>
        <w:noBreakHyphen/>
      </w:r>
      <w:r w:rsidRPr="00650FE1">
        <w:rPr>
          <w:lang w:val="en-PH"/>
        </w:rPr>
        <w:t>330(F)(2)(a), and 7</w:t>
      </w:r>
      <w:r w:rsidR="00650FE1" w:rsidRPr="00650FE1">
        <w:rPr>
          <w:lang w:val="en-PH"/>
        </w:rPr>
        <w:noBreakHyphen/>
      </w:r>
      <w:r w:rsidRPr="00650FE1">
        <w:rPr>
          <w:lang w:val="en-PH"/>
        </w:rPr>
        <w:t>5</w:t>
      </w:r>
      <w:r w:rsidR="00650FE1" w:rsidRPr="00650FE1">
        <w:rPr>
          <w:lang w:val="en-PH"/>
        </w:rPr>
        <w:noBreakHyphen/>
      </w:r>
      <w:r w:rsidRPr="00650FE1">
        <w:rPr>
          <w:lang w:val="en-PH"/>
        </w:rPr>
        <w:t>440, and any other written notification of change of address signed by an elector are considered to be given under oath. An elector convicted of fraudulently providing such change of address is guilty of violating Section 7</w:t>
      </w:r>
      <w:r w:rsidR="00650FE1" w:rsidRPr="00650FE1">
        <w:rPr>
          <w:lang w:val="en-PH"/>
        </w:rPr>
        <w:noBreakHyphen/>
      </w:r>
      <w:r w:rsidRPr="00650FE1">
        <w:rPr>
          <w:lang w:val="en-PH"/>
        </w:rPr>
        <w:t>25</w:t>
      </w:r>
      <w:r w:rsidR="00650FE1" w:rsidRPr="00650FE1">
        <w:rPr>
          <w:lang w:val="en-PH"/>
        </w:rPr>
        <w:noBreakHyphen/>
      </w:r>
      <w:r w:rsidRPr="00650FE1">
        <w:rPr>
          <w:lang w:val="en-PH"/>
        </w:rPr>
        <w:t>10 and, upon conviction, must be fined in the discretion of the court or imprisoned not more than three years, or both.</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1999 Act No. 103, </w:t>
      </w:r>
      <w:r w:rsidRPr="00650FE1">
        <w:rPr>
          <w:lang w:val="en-PH"/>
        </w:rPr>
        <w:t xml:space="preserve">Section </w:t>
      </w:r>
      <w:r w:rsidR="00FE3053" w:rsidRPr="00650FE1">
        <w:rPr>
          <w:lang w:val="en-PH"/>
        </w:rPr>
        <w:t>3, eff June 30, 1999.</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330.</w:t>
      </w:r>
      <w:r w:rsidR="00FE3053" w:rsidRPr="00650FE1">
        <w:rPr>
          <w:lang w:val="en-PH"/>
        </w:rPr>
        <w:t xml:space="preserve"> Completion, receipt, and disposition of voter registration application; discretionary removal of elector.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 In the case of registration with a motor vehicle application under Section 7</w:t>
      </w:r>
      <w:r w:rsidR="00650FE1" w:rsidRPr="00650FE1">
        <w:rPr>
          <w:lang w:val="en-PH"/>
        </w:rPr>
        <w:noBreakHyphen/>
      </w:r>
      <w:r w:rsidRPr="00650FE1">
        <w:rPr>
          <w:lang w:val="en-PH"/>
        </w:rPr>
        <w:t>5</w:t>
      </w:r>
      <w:r w:rsidR="00650FE1" w:rsidRPr="00650FE1">
        <w:rPr>
          <w:lang w:val="en-PH"/>
        </w:rPr>
        <w:noBreakHyphen/>
      </w:r>
      <w:r w:rsidRPr="00650FE1">
        <w:rPr>
          <w:lang w:val="en-PH"/>
        </w:rPr>
        <w:t>320, the valid voter registration form of the applicant must be completed at the Department of Motor Vehicles no later than thirty days before the date of the election.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 In the case of registration by mail under Section 7</w:t>
      </w:r>
      <w:r w:rsidR="00650FE1" w:rsidRPr="00650FE1">
        <w:rPr>
          <w:lang w:val="en-PH"/>
        </w:rPr>
        <w:noBreakHyphen/>
      </w:r>
      <w:r w:rsidRPr="00650FE1">
        <w:rPr>
          <w:lang w:val="en-PH"/>
        </w:rPr>
        <w:t>5</w:t>
      </w:r>
      <w:r w:rsidR="00650FE1" w:rsidRPr="00650FE1">
        <w:rPr>
          <w:lang w:val="en-PH"/>
        </w:rPr>
        <w:noBreakHyphen/>
      </w:r>
      <w:r w:rsidRPr="00650FE1">
        <w:rPr>
          <w:lang w:val="en-PH"/>
        </w:rPr>
        <w:t>155, the valid voter registration form of the applicant must be postmarked no later than thirty days before the date of the election.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(C) In the case of registration at a voter registration agency, the valid voter registration form of the applicant must be completed at the voter registration agency no later than thirty days before the date of the election.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(D) In any other case, the valid voter registration form of the applicant must be received by the county board of voter registration and elections no later than thirty days before the date of the election.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(E)(1) The county board of voter registration and elections shall:</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(a) send notice to each applicant of the disposition of the application;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ensure that the identity of the voter registration agency through which a particular voter is registered is not disclosed to the public.</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650FE1" w:rsidRPr="00650FE1">
        <w:rPr>
          <w:lang w:val="en-PH"/>
        </w:rPr>
        <w:noBreakHyphen/>
      </w:r>
      <w:r w:rsidRPr="00650FE1">
        <w:rPr>
          <w:lang w:val="en-PH"/>
        </w:rPr>
        <w:t>5</w:t>
      </w:r>
      <w:r w:rsidR="00650FE1" w:rsidRPr="00650FE1">
        <w:rPr>
          <w:lang w:val="en-PH"/>
        </w:rPr>
        <w:noBreakHyphen/>
      </w:r>
      <w:r w:rsidRPr="00650FE1">
        <w:rPr>
          <w:lang w:val="en-PH"/>
        </w:rPr>
        <w:t>330(F).</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(F)(1) The State Election Commission may not remove the name of a qualified elector from the official list of eligible voters on the ground that the qualified elector has changed residence unless the qualified elector: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(a) confirms in writing that the qualified elector has changed residence to a place outside the county in which the qualified elector is registered; 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(b)(i) has failed to respond to a notice described in item (2);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r>
      <w:r w:rsidRPr="00650FE1">
        <w:rPr>
          <w:lang w:val="en-PH"/>
        </w:rPr>
        <w:tab/>
        <w:t>(ii) 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"Notice", as used in this item, means a postage prepaid and preaddressed return card, sent by forwardable mail, on which the qualified elector may state his current address, together with a statement to the following effect: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if the qualified elector has changed residence to a place outside the county in which the qualified elector is registered, information as to how the qualified elector can re</w:t>
      </w:r>
      <w:r w:rsidR="00650FE1" w:rsidRPr="00650FE1">
        <w:rPr>
          <w:lang w:val="en-PH"/>
        </w:rPr>
        <w:noBreakHyphen/>
      </w:r>
      <w:r w:rsidRPr="00650FE1">
        <w:rPr>
          <w:lang w:val="en-PH"/>
        </w:rPr>
        <w:t>register to vote.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The county board of voter registration and elections shall correct an official list of eligible voters in accordance with change of residence information obtained pursuant to the provisions of this subsection.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The program required pursuant to the provisions of subsection (F) of this section must be completed no later than ninety days before the date of a statewide primary or general election.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1996 Act No. 466, </w:t>
      </w:r>
      <w:r w:rsidRPr="00650FE1">
        <w:rPr>
          <w:lang w:val="en-PH"/>
        </w:rPr>
        <w:t xml:space="preserve">Section </w:t>
      </w:r>
      <w:r w:rsidR="00FE3053" w:rsidRPr="00650FE1">
        <w:rPr>
          <w:lang w:val="en-PH"/>
        </w:rPr>
        <w:t>1, eff August 21, 1996.</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340.</w:t>
      </w:r>
      <w:r w:rsidR="00FE3053" w:rsidRPr="00650FE1">
        <w:rPr>
          <w:lang w:val="en-PH"/>
        </w:rPr>
        <w:t xml:space="preserve"> Duties of State Election Commission, removal of elector from official list.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State Election Commission shall:</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ensure that the name of a qualified elector may not be removed from the official list of eligible voters except: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(a) at the request of the qualified elector;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if the elector is adjudicated mentally incompetent by a court of competent jurisdiction; 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(c) as provided under item (2);</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conduct a general program that makes a reasonable effort to remove the names of ineligible voters from the official lists of eligible voters by reason of:</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(a) the death of the qualified elector; 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a change in the residence of the qualified elector;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inform applicants under Sections 7</w:t>
      </w:r>
      <w:r w:rsidR="00650FE1" w:rsidRPr="00650FE1">
        <w:rPr>
          <w:lang w:val="en-PH"/>
        </w:rPr>
        <w:noBreakHyphen/>
      </w:r>
      <w:r w:rsidRPr="00650FE1">
        <w:rPr>
          <w:lang w:val="en-PH"/>
        </w:rPr>
        <w:t>5</w:t>
      </w:r>
      <w:r w:rsidR="00650FE1" w:rsidRPr="00650FE1">
        <w:rPr>
          <w:lang w:val="en-PH"/>
        </w:rPr>
        <w:noBreakHyphen/>
      </w:r>
      <w:r w:rsidRPr="00650FE1">
        <w:rPr>
          <w:lang w:val="en-PH"/>
        </w:rPr>
        <w:t>155, 7</w:t>
      </w:r>
      <w:r w:rsidR="00650FE1" w:rsidRPr="00650FE1">
        <w:rPr>
          <w:lang w:val="en-PH"/>
        </w:rPr>
        <w:noBreakHyphen/>
      </w:r>
      <w:r w:rsidRPr="00650FE1">
        <w:rPr>
          <w:lang w:val="en-PH"/>
        </w:rPr>
        <w:t>5</w:t>
      </w:r>
      <w:r w:rsidR="00650FE1" w:rsidRPr="00650FE1">
        <w:rPr>
          <w:lang w:val="en-PH"/>
        </w:rPr>
        <w:noBreakHyphen/>
      </w:r>
      <w:r w:rsidRPr="00650FE1">
        <w:rPr>
          <w:lang w:val="en-PH"/>
        </w:rPr>
        <w:t>310, and 7</w:t>
      </w:r>
      <w:r w:rsidR="00650FE1" w:rsidRPr="00650FE1">
        <w:rPr>
          <w:lang w:val="en-PH"/>
        </w:rPr>
        <w:noBreakHyphen/>
      </w:r>
      <w:r w:rsidRPr="00650FE1">
        <w:rPr>
          <w:lang w:val="en-PH"/>
        </w:rPr>
        <w:t>5</w:t>
      </w:r>
      <w:r w:rsidR="00650FE1" w:rsidRPr="00650FE1">
        <w:rPr>
          <w:lang w:val="en-PH"/>
        </w:rPr>
        <w:noBreakHyphen/>
      </w:r>
      <w:r w:rsidRPr="00650FE1">
        <w:rPr>
          <w:lang w:val="en-PH"/>
        </w:rPr>
        <w:t>320 of:</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(a) voter eligibility requirements; and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penalties provided by law for submission of a false voter registration application;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complete, no later than ninety days before the date of a statewide primary or general election, a program to systematically remove the names of ineligible voters from the official lists of eligible voters in compliance with the provisions of Section 7</w:t>
      </w:r>
      <w:r w:rsidR="00650FE1" w:rsidRPr="00650FE1">
        <w:rPr>
          <w:lang w:val="en-PH"/>
        </w:rPr>
        <w:noBreakHyphen/>
      </w:r>
      <w:r w:rsidRPr="00650FE1">
        <w:rPr>
          <w:lang w:val="en-PH"/>
        </w:rPr>
        <w:t>5</w:t>
      </w:r>
      <w:r w:rsidR="00650FE1" w:rsidRPr="00650FE1">
        <w:rPr>
          <w:lang w:val="en-PH"/>
        </w:rPr>
        <w:noBreakHyphen/>
      </w:r>
      <w:r w:rsidRPr="00650FE1">
        <w:rPr>
          <w:lang w:val="en-PH"/>
        </w:rPr>
        <w:t>330(F); this subitem may not be construed to preclude: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(a) the removal of names from official lists of voters on a basis described in items (1) and (2); 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r>
      <w:r w:rsidRPr="00650FE1">
        <w:rPr>
          <w:lang w:val="en-PH"/>
        </w:rPr>
        <w:tab/>
        <w:t>(b) correction of registration records pursuant to this article.</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3053" w:rsidRPr="00650FE1">
        <w:rPr>
          <w:lang w:val="en-PH"/>
        </w:rPr>
        <w:t xml:space="preserve">: 1996 Act No. 466, </w:t>
      </w:r>
      <w:r w:rsidRPr="00650FE1">
        <w:rPr>
          <w:lang w:val="en-PH"/>
        </w:rPr>
        <w:t xml:space="preserve">Section </w:t>
      </w:r>
      <w:r w:rsidR="00FE3053" w:rsidRPr="00650FE1">
        <w:rPr>
          <w:lang w:val="en-PH"/>
        </w:rPr>
        <w:t>1, eff August 21, 1996.</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E3053" w:rsidRPr="00650FE1">
        <w:rPr>
          <w:lang w:val="en-PH"/>
        </w:rPr>
        <w:t xml:space="preserve"> 5</w:t>
      </w:r>
    </w:p>
    <w:p w:rsidR="00650FE1" w:rsidRP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0FE1">
        <w:rPr>
          <w:lang w:val="en-PH"/>
        </w:rPr>
        <w:t>Registration Books and Lists of Electors</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410.</w:t>
      </w:r>
      <w:r w:rsidR="00FE3053" w:rsidRPr="00650FE1">
        <w:rPr>
          <w:lang w:val="en-PH"/>
        </w:rPr>
        <w:t xml:space="preserve"> Maintenance and inspection of official registration records.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Each county board of voter registration and elections shall deposit the official records of registration for safekeeping in the board's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county board of voter registration and elections which may take and keep them as long as may be necessary to enable it to perform its duties. The official records of registration shall not be kept anywhere else except when their use is required elsewhere by the provisions of this Title.</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97;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97; 1950 (46) 2059; 1967 (55) 634.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420.</w:t>
      </w:r>
      <w:r w:rsidR="00FE3053" w:rsidRPr="00650FE1">
        <w:rPr>
          <w:lang w:val="en-PH"/>
        </w:rPr>
        <w:t xml:space="preserve"> Lists of voters for party primaries.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Immediately preceding each party primary election the board of voter registration and elections in each county shall furnish to the county committee of each political party proposing to hold a primary two official lists of voters for each polling precinct in the county, containing in each the names of all electors entitled to vote at each precinct.</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98;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98; 1950 (46) 2059; 1967 (55) 634.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430.</w:t>
      </w:r>
      <w:r w:rsidR="00FE3053" w:rsidRPr="00650FE1">
        <w:rPr>
          <w:lang w:val="en-PH"/>
        </w:rPr>
        <w:t xml:space="preserve"> Books for general and special elections.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Immediately preceding each general election or any special election, the county board of voter registration and elections must furnish one registration book for each polling precinct in the county containing the names of all electors entitled to vote at each precinct.</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99;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99; 1950 (46) 2059; 1996 Act No. 434, </w:t>
      </w:r>
      <w:r w:rsidRPr="00650FE1">
        <w:rPr>
          <w:lang w:val="en-PH"/>
        </w:rPr>
        <w:t xml:space="preserve">Section </w:t>
      </w:r>
      <w:r w:rsidR="00FE3053" w:rsidRPr="00650FE1">
        <w:rPr>
          <w:lang w:val="en-PH"/>
        </w:rPr>
        <w:t>2, eff June 4, 1996.</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440.</w:t>
      </w:r>
      <w:r w:rsidR="00FE3053" w:rsidRPr="00650FE1">
        <w:rPr>
          <w:lang w:val="en-PH"/>
        </w:rPr>
        <w:t xml:space="preserve"> Failure to notify county board of voter registration and elections of change in address.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(A) A qualified elector who has moved from an address in a precinct to an address in the same precinct shall, notwithstanding failure to notify the county board of voter registration and elections of the change of address prior to the date of an election, be permitted to vote at that precinct's polling place upon oral or written affirmation by the qualified elector of the change of address before an election official at that polling place.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(B) A qualified elector who has moved from an address in one precinct to an address in another precinct within the same county, or has moved to another county within the thirty</w:t>
      </w:r>
      <w:r w:rsidR="00650FE1" w:rsidRPr="00650FE1">
        <w:rPr>
          <w:lang w:val="en-PH"/>
        </w:rPr>
        <w:noBreakHyphen/>
      </w:r>
      <w:r w:rsidRPr="00650FE1">
        <w:rPr>
          <w:lang w:val="en-PH"/>
        </w:rPr>
        <w:t>day period before an election, and who has failed to notify the county board of voter registration and elections of the change of address before the date of an election, at the option of the elector: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must be permitted to correct the voting records and vote provisional ballots containing only the races for federal, statewide, countywide, and municipalwide offices pursuant to the provisions of Section 7</w:t>
      </w:r>
      <w:r w:rsidR="00650FE1" w:rsidRPr="00650FE1">
        <w:rPr>
          <w:lang w:val="en-PH"/>
        </w:rPr>
        <w:noBreakHyphen/>
      </w:r>
      <w:r w:rsidRPr="00650FE1">
        <w:rPr>
          <w:lang w:val="en-PH"/>
        </w:rPr>
        <w:t>13</w:t>
      </w:r>
      <w:r w:rsidR="00650FE1" w:rsidRPr="00650FE1">
        <w:rPr>
          <w:lang w:val="en-PH"/>
        </w:rPr>
        <w:noBreakHyphen/>
      </w:r>
      <w:r w:rsidRPr="00650FE1">
        <w:rPr>
          <w:lang w:val="en-PH"/>
        </w:rPr>
        <w:t>830 at the elector's former polling place, upon oral or written affirmation by the elector of the new address before an election official at that polling place; or</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(D) For voting purposes, in the case of a change of address of a qualified elector to another address within the same county, the county board of voter registration and elections shall correct the voting registration list accordingly, and the elector's name may not be removed from the official list of eligible voters except as provided in Section 7</w:t>
      </w:r>
      <w:r w:rsidR="00650FE1" w:rsidRPr="00650FE1">
        <w:rPr>
          <w:lang w:val="en-PH"/>
        </w:rPr>
        <w:noBreakHyphen/>
      </w:r>
      <w:r w:rsidRPr="00650FE1">
        <w:rPr>
          <w:lang w:val="en-PH"/>
        </w:rPr>
        <w:t>5</w:t>
      </w:r>
      <w:r w:rsidR="00650FE1" w:rsidRPr="00650FE1">
        <w:rPr>
          <w:lang w:val="en-PH"/>
        </w:rPr>
        <w:noBreakHyphen/>
      </w:r>
      <w:r w:rsidRPr="00650FE1">
        <w:rPr>
          <w:lang w:val="en-PH"/>
        </w:rPr>
        <w:t>330(F).</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 At least one member of the county board of voter registration and elections, the clerk, or deputy registrar must be present in the board's office at all hours during which the polls are open on every election day for the purpose of carrying out the provisions of this section.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100;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100; 1950 (46) 2059; 1967 (55) 657; 1968 (55) 2316; 1984 Act No. 510, </w:t>
      </w:r>
      <w:r w:rsidRPr="00650FE1">
        <w:rPr>
          <w:lang w:val="en-PH"/>
        </w:rPr>
        <w:t xml:space="preserve">Section </w:t>
      </w:r>
      <w:r w:rsidR="00FE3053" w:rsidRPr="00650FE1">
        <w:rPr>
          <w:lang w:val="en-PH"/>
        </w:rPr>
        <w:t xml:space="preserve">8, eff June 28, 1984; 1996 Act No. 466, </w:t>
      </w:r>
      <w:r w:rsidRPr="00650FE1">
        <w:rPr>
          <w:lang w:val="en-PH"/>
        </w:rPr>
        <w:t xml:space="preserve">Section </w:t>
      </w:r>
      <w:r w:rsidR="00FE3053" w:rsidRPr="00650FE1">
        <w:rPr>
          <w:lang w:val="en-PH"/>
        </w:rPr>
        <w:t xml:space="preserve">6, eff August 21, 1996; 2000 Act No. 392, </w:t>
      </w:r>
      <w:r w:rsidRPr="00650FE1">
        <w:rPr>
          <w:lang w:val="en-PH"/>
        </w:rPr>
        <w:t xml:space="preserve">Section </w:t>
      </w:r>
      <w:r w:rsidR="00FE3053" w:rsidRPr="00650FE1">
        <w:rPr>
          <w:lang w:val="en-PH"/>
        </w:rPr>
        <w:t>2, eff August 1, 2000.</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460.</w:t>
      </w:r>
      <w:r w:rsidR="00FE3053" w:rsidRPr="00650FE1">
        <w:rPr>
          <w:lang w:val="en-PH"/>
        </w:rPr>
        <w:t xml:space="preserve"> Custody of books and return after election.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102;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102; 1950 (46) 2059; 2010 Act No. 245, </w:t>
      </w:r>
      <w:r w:rsidRPr="00650FE1">
        <w:rPr>
          <w:lang w:val="en-PH"/>
        </w:rPr>
        <w:t xml:space="preserve">Section </w:t>
      </w:r>
      <w:r w:rsidR="00FE3053" w:rsidRPr="00650FE1">
        <w:rPr>
          <w:lang w:val="en-PH"/>
        </w:rPr>
        <w:t>2, eff June 2, 2010.</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470.</w:t>
      </w:r>
      <w:r w:rsidR="00FE3053" w:rsidRPr="00650FE1">
        <w:rPr>
          <w:lang w:val="en-PH"/>
        </w:rPr>
        <w:t xml:space="preserve"> Division of registration books into sections.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county board of voter registration and elections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103;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103; 1950 (46) 2059, 2442; 1971 (57) 85.</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E3053" w:rsidRPr="00650FE1">
        <w:rPr>
          <w:lang w:val="en-PH"/>
        </w:rPr>
        <w:t xml:space="preserve"> 7</w:t>
      </w:r>
    </w:p>
    <w:p w:rsidR="00650FE1" w:rsidRP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0FE1">
        <w:rPr>
          <w:lang w:val="en-PH"/>
        </w:rPr>
        <w:t>Special Provisions for Municipal Elections</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610.</w:t>
      </w:r>
      <w:r w:rsidR="00FE3053" w:rsidRPr="00650FE1">
        <w:rPr>
          <w:lang w:val="en-PH"/>
        </w:rPr>
        <w:t xml:space="preserve"> Citizens entitled to vote in municipal elections.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Every citizen of this State and of the United States: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(1) Of the age of eighteen years and upwards;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(2) Having all the qualifications mentioned in Section 7</w:t>
      </w:r>
      <w:r w:rsidR="00650FE1" w:rsidRPr="00650FE1">
        <w:rPr>
          <w:lang w:val="en-PH"/>
        </w:rPr>
        <w:noBreakHyphen/>
      </w:r>
      <w:r w:rsidRPr="00650FE1">
        <w:rPr>
          <w:lang w:val="en-PH"/>
        </w:rPr>
        <w:t>5</w:t>
      </w:r>
      <w:r w:rsidR="00650FE1" w:rsidRPr="00650FE1">
        <w:rPr>
          <w:lang w:val="en-PH"/>
        </w:rPr>
        <w:noBreakHyphen/>
      </w:r>
      <w:r w:rsidRPr="00650FE1">
        <w:rPr>
          <w:lang w:val="en-PH"/>
        </w:rPr>
        <w:t>120;</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(3) Who has resided within the corporate limits of any incorporated municipality in this State for thirty days previous to any municipal election;</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r>
      <w:r w:rsidRPr="00650FE1">
        <w:rPr>
          <w:lang w:val="en-PH"/>
        </w:rPr>
        <w:tab/>
        <w:t>(4) Who has been registered for county, state, and national elections as herein required;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is entitled to vote at all municipal elections of his municipality.</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111;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111; 1950 (46) 2059; 1951 (47) 78; 1984 Act No. 290, </w:t>
      </w:r>
      <w:r w:rsidRPr="00650FE1">
        <w:rPr>
          <w:lang w:val="en-PH"/>
        </w:rPr>
        <w:t xml:space="preserve">Section </w:t>
      </w:r>
      <w:r w:rsidR="00FE3053" w:rsidRPr="00650FE1">
        <w:rPr>
          <w:lang w:val="en-PH"/>
        </w:rPr>
        <w:t>1, eff March 5, 1984.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620.</w:t>
      </w:r>
      <w:r w:rsidR="00FE3053" w:rsidRPr="00650FE1">
        <w:rPr>
          <w:lang w:val="en-PH"/>
        </w:rPr>
        <w:t xml:space="preserve"> Production of identification and proof of residence.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production of a valid South Carolina driver's license or other form of identification required by Section 7</w:t>
      </w:r>
      <w:r w:rsidR="00650FE1" w:rsidRPr="00650FE1">
        <w:rPr>
          <w:lang w:val="en-PH"/>
        </w:rPr>
        <w:noBreakHyphen/>
      </w:r>
      <w:r w:rsidRPr="00650FE1">
        <w:rPr>
          <w:lang w:val="en-PH"/>
        </w:rPr>
        <w:t>13</w:t>
      </w:r>
      <w:r w:rsidR="00650FE1" w:rsidRPr="00650FE1">
        <w:rPr>
          <w:lang w:val="en-PH"/>
        </w:rPr>
        <w:noBreakHyphen/>
      </w:r>
      <w:r w:rsidRPr="00650FE1">
        <w:rPr>
          <w:lang w:val="en-PH"/>
        </w:rPr>
        <w:t>710, if he is not licensed to drive, and proof of the residence of the elector within the limits of the municipality for thirty days preceding any election constitutes conditions prerequisite to the right of any elector to vote.</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112;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112; 1951 (47) 78; 1984 Act No. 290, </w:t>
      </w:r>
      <w:r w:rsidRPr="00650FE1">
        <w:rPr>
          <w:lang w:val="en-PH"/>
        </w:rPr>
        <w:t xml:space="preserve">Section </w:t>
      </w:r>
      <w:r w:rsidR="00FE3053" w:rsidRPr="00650FE1">
        <w:rPr>
          <w:lang w:val="en-PH"/>
        </w:rPr>
        <w:t xml:space="preserve">2, eff March 5, 1984; 1984 Act No. 510, </w:t>
      </w:r>
      <w:r w:rsidRPr="00650FE1">
        <w:rPr>
          <w:lang w:val="en-PH"/>
        </w:rPr>
        <w:t xml:space="preserve">Section </w:t>
      </w:r>
      <w:r w:rsidR="00FE3053" w:rsidRPr="00650FE1">
        <w:rPr>
          <w:lang w:val="en-PH"/>
        </w:rPr>
        <w:t>9, eff June 28, 1984.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630.</w:t>
      </w:r>
      <w:r w:rsidR="00FE3053" w:rsidRPr="00650FE1">
        <w:rPr>
          <w:lang w:val="en-PH"/>
        </w:rPr>
        <w:t xml:space="preserve"> Municipal registration or enrollment not required.</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There shall be no registration or enrollment required for voting in municipal elections except the registration required for voting in county, State and national elections.</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113;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113; 1951 (47) 78, 229.</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660.</w:t>
      </w:r>
      <w:r w:rsidR="00FE3053" w:rsidRPr="00650FE1">
        <w:rPr>
          <w:lang w:val="en-PH"/>
        </w:rPr>
        <w:t xml:space="preserve"> Preparation of registration books.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Executive Director of the State Election Commission must, along with the county board of voter registration and elections in each county, prepare duplicate sets of books of registration for each ward or each precinct, showing the duly registered electors, according to the county registration books, living in each particular ward or precinct in the municipality.</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116;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116; 1951 (47) 78, 229; 1984 Act No. 290, </w:t>
      </w:r>
      <w:r w:rsidRPr="00650FE1">
        <w:rPr>
          <w:lang w:val="en-PH"/>
        </w:rPr>
        <w:t xml:space="preserve">Section </w:t>
      </w:r>
      <w:r w:rsidR="00FE3053" w:rsidRPr="00650FE1">
        <w:rPr>
          <w:lang w:val="en-PH"/>
        </w:rPr>
        <w:t>3, eff March 5, 1984.</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670.</w:t>
      </w:r>
      <w:r w:rsidR="00FE3053" w:rsidRPr="00650FE1">
        <w:rPr>
          <w:lang w:val="en-PH"/>
        </w:rPr>
        <w:t xml:space="preserve"> Use and custody of registration books.</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books of registration must be prepared and turned over to the managers of each voting place within the ward or precinct for use in conducting all municipal elections, but immediately following a municipal election the books must be turned over to the county board of voter registration and elections.</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3053" w:rsidRPr="00650FE1">
        <w:rPr>
          <w:lang w:val="en-PH"/>
        </w:rPr>
        <w:t xml:space="preserve">: 1962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117; 1952 Code </w:t>
      </w:r>
      <w:r w:rsidRPr="00650FE1">
        <w:rPr>
          <w:lang w:val="en-PH"/>
        </w:rPr>
        <w:t xml:space="preserve">Section </w:t>
      </w:r>
      <w:r w:rsidR="00FE3053" w:rsidRPr="00650FE1">
        <w:rPr>
          <w:lang w:val="en-PH"/>
        </w:rPr>
        <w:t>23</w:t>
      </w:r>
      <w:r w:rsidRPr="00650FE1">
        <w:rPr>
          <w:lang w:val="en-PH"/>
        </w:rPr>
        <w:noBreakHyphen/>
      </w:r>
      <w:r w:rsidR="00FE3053" w:rsidRPr="00650FE1">
        <w:rPr>
          <w:lang w:val="en-PH"/>
        </w:rPr>
        <w:t xml:space="preserve">117; 1951 (47) 78, 229; 1996 Act No. 434, </w:t>
      </w:r>
      <w:r w:rsidRPr="00650FE1">
        <w:rPr>
          <w:lang w:val="en-PH"/>
        </w:rPr>
        <w:t xml:space="preserve">Section </w:t>
      </w:r>
      <w:r w:rsidR="00FE3053" w:rsidRPr="00650FE1">
        <w:rPr>
          <w:lang w:val="en-PH"/>
        </w:rPr>
        <w:t>3, eff June 4, 1996.</w:t>
      </w:r>
    </w:p>
    <w:p w:rsidR="00650FE1" w:rsidRP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b/>
          <w:lang w:val="en-PH"/>
        </w:rPr>
        <w:t xml:space="preserve">SECTION </w:t>
      </w:r>
      <w:r w:rsidR="00FE3053" w:rsidRPr="00650FE1">
        <w:rPr>
          <w:b/>
          <w:lang w:val="en-PH"/>
        </w:rPr>
        <w:t>7</w:t>
      </w:r>
      <w:r w:rsidRPr="00650FE1">
        <w:rPr>
          <w:b/>
          <w:lang w:val="en-PH"/>
        </w:rPr>
        <w:noBreakHyphen/>
      </w:r>
      <w:r w:rsidR="00FE3053" w:rsidRPr="00650FE1">
        <w:rPr>
          <w:b/>
          <w:lang w:val="en-PH"/>
        </w:rPr>
        <w:t>5</w:t>
      </w:r>
      <w:r w:rsidRPr="00650FE1">
        <w:rPr>
          <w:b/>
          <w:lang w:val="en-PH"/>
        </w:rPr>
        <w:noBreakHyphen/>
      </w:r>
      <w:r w:rsidR="00FE3053" w:rsidRPr="00650FE1">
        <w:rPr>
          <w:b/>
          <w:lang w:val="en-PH"/>
        </w:rPr>
        <w:t>675.</w:t>
      </w:r>
      <w:r w:rsidR="00FE3053" w:rsidRPr="00650FE1">
        <w:rPr>
          <w:lang w:val="en-PH"/>
        </w:rPr>
        <w:t xml:space="preserve"> Voter registration cards; use.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ab/>
        <w:t>The State Elections Commission shall implement a system in order to issue voter registration cards with a photograph of the elector. This voter registration card may be used for voting purposes only.</w:t>
      </w: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0FE1" w:rsidRDefault="00650FE1"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3053" w:rsidRPr="00650FE1">
        <w:rPr>
          <w:lang w:val="en-PH"/>
        </w:rPr>
        <w:t xml:space="preserve">: 2011 Act No. 27, </w:t>
      </w:r>
      <w:r w:rsidRPr="00650FE1">
        <w:rPr>
          <w:lang w:val="en-PH"/>
        </w:rPr>
        <w:t xml:space="preserve">Section </w:t>
      </w:r>
      <w:r w:rsidR="00FE3053" w:rsidRPr="00650FE1">
        <w:rPr>
          <w:lang w:val="en-PH"/>
        </w:rPr>
        <w:t>4, eff upon preclearance approval or declaratory judgment.</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Editor's Note</w:t>
      </w:r>
    </w:p>
    <w:p w:rsidR="00650FE1" w:rsidRDefault="00FE3053"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0FE1">
        <w:rPr>
          <w:lang w:val="en-PH"/>
        </w:rPr>
        <w:t>The United States District Court for the District of Columbia precleared sections 4, 5, 7, and 8 of 2011 Act No. 27 for future elections in South Carolina beginning with any elections in 2013, see South Carolina v. U.S., 898 F.Supp.2d 30, 2012 WL 4814094 (D.D.C.,2012).</w:t>
      </w:r>
    </w:p>
    <w:p w:rsidR="00F25049" w:rsidRPr="00650FE1" w:rsidRDefault="00F25049" w:rsidP="00650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0FE1" w:rsidSect="00650F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E1" w:rsidRDefault="00650FE1" w:rsidP="00650FE1">
      <w:r>
        <w:separator/>
      </w:r>
    </w:p>
  </w:endnote>
  <w:endnote w:type="continuationSeparator" w:id="0">
    <w:p w:rsidR="00650FE1" w:rsidRDefault="00650FE1" w:rsidP="0065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E1" w:rsidRPr="00650FE1" w:rsidRDefault="00650FE1" w:rsidP="00650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E1" w:rsidRPr="00650FE1" w:rsidRDefault="00650FE1" w:rsidP="00650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E1" w:rsidRPr="00650FE1" w:rsidRDefault="00650FE1" w:rsidP="00650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E1" w:rsidRDefault="00650FE1" w:rsidP="00650FE1">
      <w:r>
        <w:separator/>
      </w:r>
    </w:p>
  </w:footnote>
  <w:footnote w:type="continuationSeparator" w:id="0">
    <w:p w:rsidR="00650FE1" w:rsidRDefault="00650FE1" w:rsidP="0065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E1" w:rsidRPr="00650FE1" w:rsidRDefault="00650FE1" w:rsidP="00650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E1" w:rsidRPr="00650FE1" w:rsidRDefault="00650FE1" w:rsidP="00650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E1" w:rsidRPr="00650FE1" w:rsidRDefault="00650FE1" w:rsidP="00650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53"/>
    <w:rsid w:val="00650FE1"/>
    <w:rsid w:val="00F25049"/>
    <w:rsid w:val="00FE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59AA5-E042-4490-A157-5578A3BC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3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3053"/>
    <w:rPr>
      <w:rFonts w:ascii="Courier New" w:eastAsiaTheme="minorEastAsia" w:hAnsi="Courier New" w:cs="Courier New"/>
      <w:sz w:val="20"/>
      <w:szCs w:val="20"/>
    </w:rPr>
  </w:style>
  <w:style w:type="paragraph" w:styleId="Header">
    <w:name w:val="header"/>
    <w:basedOn w:val="Normal"/>
    <w:link w:val="HeaderChar"/>
    <w:uiPriority w:val="99"/>
    <w:unhideWhenUsed/>
    <w:rsid w:val="00650FE1"/>
    <w:pPr>
      <w:tabs>
        <w:tab w:val="center" w:pos="4680"/>
        <w:tab w:val="right" w:pos="9360"/>
      </w:tabs>
    </w:pPr>
  </w:style>
  <w:style w:type="character" w:customStyle="1" w:styleId="HeaderChar">
    <w:name w:val="Header Char"/>
    <w:basedOn w:val="DefaultParagraphFont"/>
    <w:link w:val="Header"/>
    <w:uiPriority w:val="99"/>
    <w:rsid w:val="00650FE1"/>
  </w:style>
  <w:style w:type="paragraph" w:styleId="Footer">
    <w:name w:val="footer"/>
    <w:basedOn w:val="Normal"/>
    <w:link w:val="FooterChar"/>
    <w:uiPriority w:val="99"/>
    <w:unhideWhenUsed/>
    <w:rsid w:val="00650FE1"/>
    <w:pPr>
      <w:tabs>
        <w:tab w:val="center" w:pos="4680"/>
        <w:tab w:val="right" w:pos="9360"/>
      </w:tabs>
    </w:pPr>
  </w:style>
  <w:style w:type="character" w:customStyle="1" w:styleId="FooterChar">
    <w:name w:val="Footer Char"/>
    <w:basedOn w:val="DefaultParagraphFont"/>
    <w:link w:val="Footer"/>
    <w:uiPriority w:val="99"/>
    <w:rsid w:val="0065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9108</Words>
  <Characters>51917</Characters>
  <Application>Microsoft Office Word</Application>
  <DocSecurity>0</DocSecurity>
  <Lines>432</Lines>
  <Paragraphs>121</Paragraphs>
  <ScaleCrop>false</ScaleCrop>
  <Company>Legislative Services Agency</Company>
  <LinksUpToDate>false</LinksUpToDate>
  <CharactersWithSpaces>60904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