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18C" w:rsidRDefault="0035738D" w:rsidP="00651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5118C">
        <w:rPr>
          <w:lang w:val="en-PH"/>
        </w:rPr>
        <w:t>CHAPTER 15</w:t>
      </w:r>
    </w:p>
    <w:p w:rsidR="0065118C" w:rsidRPr="0065118C" w:rsidRDefault="0035738D" w:rsidP="00651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5118C">
        <w:rPr>
          <w:lang w:val="en-PH"/>
        </w:rPr>
        <w:t>Other Provisions for Benefit of Veterans</w:t>
      </w:r>
      <w:bookmarkStart w:id="0" w:name="_GoBack"/>
      <w:bookmarkEnd w:id="0"/>
    </w:p>
    <w:p w:rsidR="0065118C" w:rsidRPr="0065118C" w:rsidRDefault="0065118C" w:rsidP="00651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5118C" w:rsidRDefault="0065118C" w:rsidP="00651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18C">
        <w:rPr>
          <w:b/>
          <w:lang w:val="en-PH"/>
        </w:rPr>
        <w:t xml:space="preserve">SECTION </w:t>
      </w:r>
      <w:r w:rsidR="0035738D" w:rsidRPr="0065118C">
        <w:rPr>
          <w:b/>
          <w:lang w:val="en-PH"/>
        </w:rPr>
        <w:t>25</w:t>
      </w:r>
      <w:r w:rsidRPr="0065118C">
        <w:rPr>
          <w:b/>
          <w:lang w:val="en-PH"/>
        </w:rPr>
        <w:noBreakHyphen/>
      </w:r>
      <w:r w:rsidR="0035738D" w:rsidRPr="0065118C">
        <w:rPr>
          <w:b/>
          <w:lang w:val="en-PH"/>
        </w:rPr>
        <w:t>15</w:t>
      </w:r>
      <w:r w:rsidRPr="0065118C">
        <w:rPr>
          <w:b/>
          <w:lang w:val="en-PH"/>
        </w:rPr>
        <w:noBreakHyphen/>
      </w:r>
      <w:r w:rsidR="0035738D" w:rsidRPr="0065118C">
        <w:rPr>
          <w:b/>
          <w:lang w:val="en-PH"/>
        </w:rPr>
        <w:t>10.</w:t>
      </w:r>
      <w:r w:rsidR="0035738D" w:rsidRPr="0065118C">
        <w:rPr>
          <w:lang w:val="en-PH"/>
        </w:rPr>
        <w:t xml:space="preserve"> Removal of disability of minority for transactions under Servicemen's Readjustment Act of 1944.</w:t>
      </w:r>
    </w:p>
    <w:p w:rsidR="0065118C" w:rsidRDefault="0035738D" w:rsidP="00651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18C">
        <w:rPr>
          <w:lang w:val="en-PH"/>
        </w:rPr>
        <w:tab/>
        <w:t>The disability of minority of any male or female veteran otherwise eligible for guaranty of a loan pursuant to the provisions of Title III, Public Law 346, 78th Congress of the United States of America, approved June 22, 1944, known as the "Servicemen's Readjustment Act of 1944," (58 Statutes at Large 284), and all acts amendatory thereto, and of the minor spouse, widow or widower of such minor male or female veteran is hereby removed solely for the purpose of acquiring, encumbering, selling and conveying property and the incurring of indebtedness or obligations incident to either or both, or the refinancing thereof, and litigating or settling controversies arising therefrom, if all or part of the obligations incident to such transaction be guaranteed by the Veterans Administration pursuant to such act and an application signed by such minor. This section shall not be construed to impose any other or greater rights or liabilities than would exist if such minor male or female veteran or such minor spouse, widow or widower were each above the age of twenty</w:t>
      </w:r>
      <w:r w:rsidR="0065118C" w:rsidRPr="0065118C">
        <w:rPr>
          <w:lang w:val="en-PH"/>
        </w:rPr>
        <w:noBreakHyphen/>
      </w:r>
      <w:r w:rsidRPr="0065118C">
        <w:rPr>
          <w:lang w:val="en-PH"/>
        </w:rPr>
        <w:t>one years. Any such minor male or female veteran or minor spouse, widow or widower shall forever be estopped to void or deny, because of his or her minority, or to interpose the defense of minority in any action brought or judgment rendered pursuant to, any conveyance or any obligation made and entered into under said Servicemen's Readjustment Act of 1944, and any acts amendatory thereto.</w:t>
      </w:r>
    </w:p>
    <w:p w:rsidR="0065118C" w:rsidRDefault="0065118C" w:rsidP="00651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118C" w:rsidRPr="0065118C" w:rsidRDefault="0065118C" w:rsidP="00651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738D" w:rsidRPr="0065118C">
        <w:rPr>
          <w:lang w:val="en-PH"/>
        </w:rPr>
        <w:t xml:space="preserve">: 1962 Code </w:t>
      </w:r>
      <w:r w:rsidRPr="0065118C">
        <w:rPr>
          <w:lang w:val="en-PH"/>
        </w:rPr>
        <w:t xml:space="preserve">Section </w:t>
      </w:r>
      <w:r w:rsidR="0035738D" w:rsidRPr="0065118C">
        <w:rPr>
          <w:lang w:val="en-PH"/>
        </w:rPr>
        <w:t>44</w:t>
      </w:r>
      <w:r w:rsidRPr="0065118C">
        <w:rPr>
          <w:lang w:val="en-PH"/>
        </w:rPr>
        <w:noBreakHyphen/>
      </w:r>
      <w:r w:rsidR="0035738D" w:rsidRPr="0065118C">
        <w:rPr>
          <w:lang w:val="en-PH"/>
        </w:rPr>
        <w:t xml:space="preserve">654; 1952 Code </w:t>
      </w:r>
      <w:r w:rsidRPr="0065118C">
        <w:rPr>
          <w:lang w:val="en-PH"/>
        </w:rPr>
        <w:t xml:space="preserve">Section </w:t>
      </w:r>
      <w:r w:rsidR="0035738D" w:rsidRPr="0065118C">
        <w:rPr>
          <w:lang w:val="en-PH"/>
        </w:rPr>
        <w:t>44</w:t>
      </w:r>
      <w:r w:rsidRPr="0065118C">
        <w:rPr>
          <w:lang w:val="en-PH"/>
        </w:rPr>
        <w:noBreakHyphen/>
      </w:r>
      <w:r w:rsidR="0035738D" w:rsidRPr="0065118C">
        <w:rPr>
          <w:lang w:val="en-PH"/>
        </w:rPr>
        <w:t>654; 1946 (44) 1541.</w:t>
      </w:r>
    </w:p>
    <w:p w:rsidR="0065118C" w:rsidRPr="0065118C" w:rsidRDefault="0065118C" w:rsidP="00651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118C" w:rsidRDefault="0065118C" w:rsidP="00651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18C">
        <w:rPr>
          <w:b/>
          <w:lang w:val="en-PH"/>
        </w:rPr>
        <w:t xml:space="preserve">SECTION </w:t>
      </w:r>
      <w:r w:rsidR="0035738D" w:rsidRPr="0065118C">
        <w:rPr>
          <w:b/>
          <w:lang w:val="en-PH"/>
        </w:rPr>
        <w:t>25</w:t>
      </w:r>
      <w:r w:rsidRPr="0065118C">
        <w:rPr>
          <w:b/>
          <w:lang w:val="en-PH"/>
        </w:rPr>
        <w:noBreakHyphen/>
      </w:r>
      <w:r w:rsidR="0035738D" w:rsidRPr="0065118C">
        <w:rPr>
          <w:b/>
          <w:lang w:val="en-PH"/>
        </w:rPr>
        <w:t>15</w:t>
      </w:r>
      <w:r w:rsidRPr="0065118C">
        <w:rPr>
          <w:b/>
          <w:lang w:val="en-PH"/>
        </w:rPr>
        <w:noBreakHyphen/>
      </w:r>
      <w:r w:rsidR="0035738D" w:rsidRPr="0065118C">
        <w:rPr>
          <w:b/>
          <w:lang w:val="en-PH"/>
        </w:rPr>
        <w:t>20.</w:t>
      </w:r>
      <w:r w:rsidR="0035738D" w:rsidRPr="0065118C">
        <w:rPr>
          <w:lang w:val="en-PH"/>
        </w:rPr>
        <w:t xml:space="preserve"> Improper use of Confederate Crosses of Honor.</w:t>
      </w:r>
    </w:p>
    <w:p w:rsidR="0065118C" w:rsidRDefault="0035738D" w:rsidP="00651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18C">
        <w:rPr>
          <w:lang w:val="en-PH"/>
        </w:rPr>
        <w:tab/>
        <w:t>It is unlawful for a person to wear as a badge, expose upon their person, sell, offer for sale, or otherwise dispose of, or use or manufacture any badge or insignia known as the Confederate Cross of Honor or any counterfeit or likeness of the badge, unless the badge has been conferred, bestowed, or authorized to be bestowed by the United Daughters of the Confederacy, or in any other way than as prescribed by the rules and regulations made and adopted by the United Daughters of the Confederacy.</w:t>
      </w:r>
    </w:p>
    <w:p w:rsidR="0065118C" w:rsidRDefault="0035738D" w:rsidP="00651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18C">
        <w:rPr>
          <w:lang w:val="en-PH"/>
        </w:rPr>
        <w:tab/>
        <w:t>A person who violates the provisions of this section is guilty of a misdemeanor, and upon conviction, must be fined not more than five hundred dollars or imprisoned not more than one year.</w:t>
      </w:r>
    </w:p>
    <w:p w:rsidR="0065118C" w:rsidRDefault="0065118C" w:rsidP="00651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118C" w:rsidRPr="0065118C" w:rsidRDefault="0065118C" w:rsidP="00651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738D" w:rsidRPr="0065118C">
        <w:rPr>
          <w:lang w:val="en-PH"/>
        </w:rPr>
        <w:t xml:space="preserve">: 1962 Code </w:t>
      </w:r>
      <w:r w:rsidRPr="0065118C">
        <w:rPr>
          <w:lang w:val="en-PH"/>
        </w:rPr>
        <w:t xml:space="preserve">Section </w:t>
      </w:r>
      <w:r w:rsidR="0035738D" w:rsidRPr="0065118C">
        <w:rPr>
          <w:lang w:val="en-PH"/>
        </w:rPr>
        <w:t>44</w:t>
      </w:r>
      <w:r w:rsidRPr="0065118C">
        <w:rPr>
          <w:lang w:val="en-PH"/>
        </w:rPr>
        <w:noBreakHyphen/>
      </w:r>
      <w:r w:rsidR="0035738D" w:rsidRPr="0065118C">
        <w:rPr>
          <w:lang w:val="en-PH"/>
        </w:rPr>
        <w:t xml:space="preserve">657; 1952 Code </w:t>
      </w:r>
      <w:r w:rsidRPr="0065118C">
        <w:rPr>
          <w:lang w:val="en-PH"/>
        </w:rPr>
        <w:t xml:space="preserve">Section </w:t>
      </w:r>
      <w:r w:rsidR="0035738D" w:rsidRPr="0065118C">
        <w:rPr>
          <w:lang w:val="en-PH"/>
        </w:rPr>
        <w:t>44</w:t>
      </w:r>
      <w:r w:rsidRPr="0065118C">
        <w:rPr>
          <w:lang w:val="en-PH"/>
        </w:rPr>
        <w:noBreakHyphen/>
      </w:r>
      <w:r w:rsidR="0035738D" w:rsidRPr="0065118C">
        <w:rPr>
          <w:lang w:val="en-PH"/>
        </w:rPr>
        <w:t xml:space="preserve">657; 1942 Code </w:t>
      </w:r>
      <w:r w:rsidRPr="0065118C">
        <w:rPr>
          <w:lang w:val="en-PH"/>
        </w:rPr>
        <w:t xml:space="preserve">Section </w:t>
      </w:r>
      <w:r w:rsidR="0035738D" w:rsidRPr="0065118C">
        <w:rPr>
          <w:lang w:val="en-PH"/>
        </w:rPr>
        <w:t xml:space="preserve">1241; 1932 Code </w:t>
      </w:r>
      <w:r w:rsidRPr="0065118C">
        <w:rPr>
          <w:lang w:val="en-PH"/>
        </w:rPr>
        <w:t xml:space="preserve">Section </w:t>
      </w:r>
      <w:r w:rsidR="0035738D" w:rsidRPr="0065118C">
        <w:rPr>
          <w:lang w:val="en-PH"/>
        </w:rPr>
        <w:t xml:space="preserve">1241; Cr. C. '22 </w:t>
      </w:r>
      <w:r w:rsidRPr="0065118C">
        <w:rPr>
          <w:lang w:val="en-PH"/>
        </w:rPr>
        <w:t xml:space="preserve">Section </w:t>
      </w:r>
      <w:r w:rsidR="0035738D" w:rsidRPr="0065118C">
        <w:rPr>
          <w:lang w:val="en-PH"/>
        </w:rPr>
        <w:t xml:space="preserve">137; Cr. C. '12 </w:t>
      </w:r>
      <w:r w:rsidRPr="0065118C">
        <w:rPr>
          <w:lang w:val="en-PH"/>
        </w:rPr>
        <w:t xml:space="preserve">Section </w:t>
      </w:r>
      <w:r w:rsidR="0035738D" w:rsidRPr="0065118C">
        <w:rPr>
          <w:lang w:val="en-PH"/>
        </w:rPr>
        <w:t xml:space="preserve">284; 1902 (23) 1097; 1905 (24) 954; 1993 Act No. 184, </w:t>
      </w:r>
      <w:r w:rsidRPr="0065118C">
        <w:rPr>
          <w:lang w:val="en-PH"/>
        </w:rPr>
        <w:t xml:space="preserve">Section </w:t>
      </w:r>
      <w:r w:rsidR="0035738D" w:rsidRPr="0065118C">
        <w:rPr>
          <w:lang w:val="en-PH"/>
        </w:rPr>
        <w:t>204.</w:t>
      </w:r>
    </w:p>
    <w:p w:rsidR="0065118C" w:rsidRPr="0065118C" w:rsidRDefault="0065118C" w:rsidP="00651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118C" w:rsidRDefault="0065118C" w:rsidP="00651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18C">
        <w:rPr>
          <w:b/>
          <w:lang w:val="en-PH"/>
        </w:rPr>
        <w:t xml:space="preserve">SECTION </w:t>
      </w:r>
      <w:r w:rsidR="0035738D" w:rsidRPr="0065118C">
        <w:rPr>
          <w:b/>
          <w:lang w:val="en-PH"/>
        </w:rPr>
        <w:t>25</w:t>
      </w:r>
      <w:r w:rsidRPr="0065118C">
        <w:rPr>
          <w:b/>
          <w:lang w:val="en-PH"/>
        </w:rPr>
        <w:noBreakHyphen/>
      </w:r>
      <w:r w:rsidR="0035738D" w:rsidRPr="0065118C">
        <w:rPr>
          <w:b/>
          <w:lang w:val="en-PH"/>
        </w:rPr>
        <w:t>15</w:t>
      </w:r>
      <w:r w:rsidRPr="0065118C">
        <w:rPr>
          <w:b/>
          <w:lang w:val="en-PH"/>
        </w:rPr>
        <w:noBreakHyphen/>
      </w:r>
      <w:r w:rsidR="0035738D" w:rsidRPr="0065118C">
        <w:rPr>
          <w:b/>
          <w:lang w:val="en-PH"/>
        </w:rPr>
        <w:t>30.</w:t>
      </w:r>
      <w:r w:rsidR="0035738D" w:rsidRPr="0065118C">
        <w:rPr>
          <w:lang w:val="en-PH"/>
        </w:rPr>
        <w:t xml:space="preserve"> Improper use of emblems of the American Legion and other service organizations.</w:t>
      </w:r>
    </w:p>
    <w:p w:rsidR="0065118C" w:rsidRDefault="0035738D" w:rsidP="00651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18C">
        <w:rPr>
          <w:lang w:val="en-PH"/>
        </w:rPr>
        <w:tab/>
        <w:t>It shall be unlawful for any person other than a member of the American Legion, the American Legion Auxiliary, the Sons of the American Legion or La Societe des 40 Hommes et 8 Chevaux (Forty and Eight) and the Disabled American Veterans of the World War in good standing wilfully to wear a button which is the official insignia or emblem of any of such organizations. Any wilful violation of the provisions of this section shall subject the offender to a fine of not exceeding one hundred dollars or imprisonment not exceeding thirty days.</w:t>
      </w:r>
    </w:p>
    <w:p w:rsidR="0065118C" w:rsidRDefault="0065118C" w:rsidP="00651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118C" w:rsidRPr="0065118C" w:rsidRDefault="0065118C" w:rsidP="00651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738D" w:rsidRPr="0065118C">
        <w:rPr>
          <w:lang w:val="en-PH"/>
        </w:rPr>
        <w:t xml:space="preserve">: 1962 Code </w:t>
      </w:r>
      <w:r w:rsidRPr="0065118C">
        <w:rPr>
          <w:lang w:val="en-PH"/>
        </w:rPr>
        <w:t xml:space="preserve">Section </w:t>
      </w:r>
      <w:r w:rsidR="0035738D" w:rsidRPr="0065118C">
        <w:rPr>
          <w:lang w:val="en-PH"/>
        </w:rPr>
        <w:t>44</w:t>
      </w:r>
      <w:r w:rsidRPr="0065118C">
        <w:rPr>
          <w:lang w:val="en-PH"/>
        </w:rPr>
        <w:noBreakHyphen/>
      </w:r>
      <w:r w:rsidR="0035738D" w:rsidRPr="0065118C">
        <w:rPr>
          <w:lang w:val="en-PH"/>
        </w:rPr>
        <w:t xml:space="preserve">658; 1952 Code </w:t>
      </w:r>
      <w:r w:rsidRPr="0065118C">
        <w:rPr>
          <w:lang w:val="en-PH"/>
        </w:rPr>
        <w:t xml:space="preserve">Section </w:t>
      </w:r>
      <w:r w:rsidR="0035738D" w:rsidRPr="0065118C">
        <w:rPr>
          <w:lang w:val="en-PH"/>
        </w:rPr>
        <w:t>44</w:t>
      </w:r>
      <w:r w:rsidRPr="0065118C">
        <w:rPr>
          <w:lang w:val="en-PH"/>
        </w:rPr>
        <w:noBreakHyphen/>
      </w:r>
      <w:r w:rsidR="0035738D" w:rsidRPr="0065118C">
        <w:rPr>
          <w:lang w:val="en-PH"/>
        </w:rPr>
        <w:t xml:space="preserve">658; 1942 Code </w:t>
      </w:r>
      <w:r w:rsidRPr="0065118C">
        <w:rPr>
          <w:lang w:val="en-PH"/>
        </w:rPr>
        <w:t xml:space="preserve">Section </w:t>
      </w:r>
      <w:r w:rsidR="0035738D" w:rsidRPr="0065118C">
        <w:rPr>
          <w:lang w:val="en-PH"/>
        </w:rPr>
        <w:t xml:space="preserve">1242; 1932 Code </w:t>
      </w:r>
      <w:r w:rsidRPr="0065118C">
        <w:rPr>
          <w:lang w:val="en-PH"/>
        </w:rPr>
        <w:t xml:space="preserve">Section </w:t>
      </w:r>
      <w:r w:rsidR="0035738D" w:rsidRPr="0065118C">
        <w:rPr>
          <w:lang w:val="en-PH"/>
        </w:rPr>
        <w:t xml:space="preserve">1242; Cr. C. '22 </w:t>
      </w:r>
      <w:r w:rsidRPr="0065118C">
        <w:rPr>
          <w:lang w:val="en-PH"/>
        </w:rPr>
        <w:t xml:space="preserve">Section </w:t>
      </w:r>
      <w:r w:rsidR="0035738D" w:rsidRPr="0065118C">
        <w:rPr>
          <w:lang w:val="en-PH"/>
        </w:rPr>
        <w:t>138; 1921 (32) 212; 1936 (39) 1480.</w:t>
      </w:r>
    </w:p>
    <w:p w:rsidR="0065118C" w:rsidRPr="0065118C" w:rsidRDefault="0065118C" w:rsidP="00651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118C" w:rsidRDefault="0065118C" w:rsidP="00651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18C">
        <w:rPr>
          <w:b/>
          <w:lang w:val="en-PH"/>
        </w:rPr>
        <w:t xml:space="preserve">SECTION </w:t>
      </w:r>
      <w:r w:rsidR="0035738D" w:rsidRPr="0065118C">
        <w:rPr>
          <w:b/>
          <w:lang w:val="en-PH"/>
        </w:rPr>
        <w:t>25</w:t>
      </w:r>
      <w:r w:rsidRPr="0065118C">
        <w:rPr>
          <w:b/>
          <w:lang w:val="en-PH"/>
        </w:rPr>
        <w:noBreakHyphen/>
      </w:r>
      <w:r w:rsidR="0035738D" w:rsidRPr="0065118C">
        <w:rPr>
          <w:b/>
          <w:lang w:val="en-PH"/>
        </w:rPr>
        <w:t>15</w:t>
      </w:r>
      <w:r w:rsidRPr="0065118C">
        <w:rPr>
          <w:b/>
          <w:lang w:val="en-PH"/>
        </w:rPr>
        <w:noBreakHyphen/>
      </w:r>
      <w:r w:rsidR="0035738D" w:rsidRPr="0065118C">
        <w:rPr>
          <w:b/>
          <w:lang w:val="en-PH"/>
        </w:rPr>
        <w:t>40.</w:t>
      </w:r>
      <w:r w:rsidR="0035738D" w:rsidRPr="0065118C">
        <w:rPr>
          <w:lang w:val="en-PH"/>
        </w:rPr>
        <w:t xml:space="preserve"> Illegal sale of official flowers of veterans' organizations.</w:t>
      </w:r>
    </w:p>
    <w:p w:rsidR="0065118C" w:rsidRDefault="0035738D" w:rsidP="00651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18C">
        <w:rPr>
          <w:lang w:val="en-PH"/>
        </w:rPr>
        <w:tab/>
        <w:t>Poppies and forget</w:t>
      </w:r>
      <w:r w:rsidR="0065118C" w:rsidRPr="0065118C">
        <w:rPr>
          <w:lang w:val="en-PH"/>
        </w:rPr>
        <w:noBreakHyphen/>
      </w:r>
      <w:r w:rsidRPr="0065118C">
        <w:rPr>
          <w:lang w:val="en-PH"/>
        </w:rPr>
        <w:t>me</w:t>
      </w:r>
      <w:r w:rsidR="0065118C" w:rsidRPr="0065118C">
        <w:rPr>
          <w:lang w:val="en-PH"/>
        </w:rPr>
        <w:noBreakHyphen/>
      </w:r>
      <w:r w:rsidRPr="0065118C">
        <w:rPr>
          <w:lang w:val="en-PH"/>
        </w:rPr>
        <w:t>nots are hereby designated as the official flowers of World War veteran organizations.</w:t>
      </w:r>
    </w:p>
    <w:p w:rsidR="0065118C" w:rsidRDefault="0035738D" w:rsidP="00651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118C">
        <w:rPr>
          <w:lang w:val="en-PH"/>
        </w:rPr>
        <w:tab/>
        <w:t>Any person who sells or offers to sell artificial poppies or artificial forget</w:t>
      </w:r>
      <w:r w:rsidR="0065118C" w:rsidRPr="0065118C">
        <w:rPr>
          <w:lang w:val="en-PH"/>
        </w:rPr>
        <w:noBreakHyphen/>
      </w:r>
      <w:r w:rsidRPr="0065118C">
        <w:rPr>
          <w:lang w:val="en-PH"/>
        </w:rPr>
        <w:t>me</w:t>
      </w:r>
      <w:r w:rsidR="0065118C" w:rsidRPr="0065118C">
        <w:rPr>
          <w:lang w:val="en-PH"/>
        </w:rPr>
        <w:noBreakHyphen/>
      </w:r>
      <w:r w:rsidRPr="0065118C">
        <w:rPr>
          <w:lang w:val="en-PH"/>
        </w:rPr>
        <w:t xml:space="preserve">nots in some place other than within a regular place of business for himself or for any person other than a World War veteran </w:t>
      </w:r>
      <w:r w:rsidRPr="0065118C">
        <w:rPr>
          <w:lang w:val="en-PH"/>
        </w:rPr>
        <w:lastRenderedPageBreak/>
        <w:t>organization or its auxiliary, expressly designated and authorized by law to administer relief to veterans, is guilty of a misdemeanor punishable by a fine of not more than one hundred dollars or by imprisonment for not more than thirty days. Nothing in this section shall in any way limit or interfere with the right of the governing body or law enforcement agency of any municipality of the State to enact by ordinance, resolution or otherwise regulations governing the sale of artificial flowers within such municipality provided no such regulation shall extend the right of sale by persons or for purposes other than those mentioned in this section.</w:t>
      </w:r>
    </w:p>
    <w:p w:rsidR="0065118C" w:rsidRDefault="0065118C" w:rsidP="00651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118C" w:rsidRDefault="0065118C" w:rsidP="00651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738D" w:rsidRPr="0065118C">
        <w:rPr>
          <w:lang w:val="en-PH"/>
        </w:rPr>
        <w:t xml:space="preserve">: 1962 Code </w:t>
      </w:r>
      <w:r w:rsidRPr="0065118C">
        <w:rPr>
          <w:lang w:val="en-PH"/>
        </w:rPr>
        <w:t xml:space="preserve">Section </w:t>
      </w:r>
      <w:r w:rsidR="0035738D" w:rsidRPr="0065118C">
        <w:rPr>
          <w:lang w:val="en-PH"/>
        </w:rPr>
        <w:t>44</w:t>
      </w:r>
      <w:r w:rsidRPr="0065118C">
        <w:rPr>
          <w:lang w:val="en-PH"/>
        </w:rPr>
        <w:noBreakHyphen/>
      </w:r>
      <w:r w:rsidR="0035738D" w:rsidRPr="0065118C">
        <w:rPr>
          <w:lang w:val="en-PH"/>
        </w:rPr>
        <w:t xml:space="preserve">659; 1952 Code </w:t>
      </w:r>
      <w:r w:rsidRPr="0065118C">
        <w:rPr>
          <w:lang w:val="en-PH"/>
        </w:rPr>
        <w:t xml:space="preserve">Section </w:t>
      </w:r>
      <w:r w:rsidR="0035738D" w:rsidRPr="0065118C">
        <w:rPr>
          <w:lang w:val="en-PH"/>
        </w:rPr>
        <w:t>44</w:t>
      </w:r>
      <w:r w:rsidRPr="0065118C">
        <w:rPr>
          <w:lang w:val="en-PH"/>
        </w:rPr>
        <w:noBreakHyphen/>
      </w:r>
      <w:r w:rsidR="0035738D" w:rsidRPr="0065118C">
        <w:rPr>
          <w:lang w:val="en-PH"/>
        </w:rPr>
        <w:t xml:space="preserve">659; 1942 Code </w:t>
      </w:r>
      <w:r w:rsidRPr="0065118C">
        <w:rPr>
          <w:lang w:val="en-PH"/>
        </w:rPr>
        <w:t xml:space="preserve">Section </w:t>
      </w:r>
      <w:r w:rsidR="0035738D" w:rsidRPr="0065118C">
        <w:rPr>
          <w:lang w:val="en-PH"/>
        </w:rPr>
        <w:t>2974</w:t>
      </w:r>
      <w:r w:rsidRPr="0065118C">
        <w:rPr>
          <w:lang w:val="en-PH"/>
        </w:rPr>
        <w:noBreakHyphen/>
      </w:r>
      <w:r w:rsidR="0035738D" w:rsidRPr="0065118C">
        <w:rPr>
          <w:lang w:val="en-PH"/>
        </w:rPr>
        <w:t>2; 1939 (41) 214.</w:t>
      </w:r>
    </w:p>
    <w:p w:rsidR="00F25049" w:rsidRPr="0065118C" w:rsidRDefault="00F25049" w:rsidP="00651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5118C" w:rsidSect="0065118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18C" w:rsidRDefault="0065118C" w:rsidP="0065118C">
      <w:r>
        <w:separator/>
      </w:r>
    </w:p>
  </w:endnote>
  <w:endnote w:type="continuationSeparator" w:id="0">
    <w:p w:rsidR="0065118C" w:rsidRDefault="0065118C" w:rsidP="00651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18C" w:rsidRPr="0065118C" w:rsidRDefault="0065118C" w:rsidP="006511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18C" w:rsidRPr="0065118C" w:rsidRDefault="0065118C" w:rsidP="006511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18C" w:rsidRPr="0065118C" w:rsidRDefault="0065118C" w:rsidP="00651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18C" w:rsidRDefault="0065118C" w:rsidP="0065118C">
      <w:r>
        <w:separator/>
      </w:r>
    </w:p>
  </w:footnote>
  <w:footnote w:type="continuationSeparator" w:id="0">
    <w:p w:rsidR="0065118C" w:rsidRDefault="0065118C" w:rsidP="00651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18C" w:rsidRPr="0065118C" w:rsidRDefault="0065118C" w:rsidP="006511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18C" w:rsidRPr="0065118C" w:rsidRDefault="0065118C" w:rsidP="006511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18C" w:rsidRPr="0065118C" w:rsidRDefault="0065118C" w:rsidP="006511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8D"/>
    <w:rsid w:val="0035738D"/>
    <w:rsid w:val="0065118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6D8D9-D4B7-483D-9157-2F619C15B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5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5738D"/>
    <w:rPr>
      <w:rFonts w:ascii="Courier New" w:eastAsiaTheme="minorEastAsia" w:hAnsi="Courier New" w:cs="Courier New"/>
      <w:sz w:val="20"/>
      <w:szCs w:val="20"/>
    </w:rPr>
  </w:style>
  <w:style w:type="paragraph" w:styleId="Header">
    <w:name w:val="header"/>
    <w:basedOn w:val="Normal"/>
    <w:link w:val="HeaderChar"/>
    <w:uiPriority w:val="99"/>
    <w:unhideWhenUsed/>
    <w:rsid w:val="0065118C"/>
    <w:pPr>
      <w:tabs>
        <w:tab w:val="center" w:pos="4680"/>
        <w:tab w:val="right" w:pos="9360"/>
      </w:tabs>
    </w:pPr>
  </w:style>
  <w:style w:type="character" w:customStyle="1" w:styleId="HeaderChar">
    <w:name w:val="Header Char"/>
    <w:basedOn w:val="DefaultParagraphFont"/>
    <w:link w:val="Header"/>
    <w:uiPriority w:val="99"/>
    <w:rsid w:val="0065118C"/>
  </w:style>
  <w:style w:type="paragraph" w:styleId="Footer">
    <w:name w:val="footer"/>
    <w:basedOn w:val="Normal"/>
    <w:link w:val="FooterChar"/>
    <w:uiPriority w:val="99"/>
    <w:unhideWhenUsed/>
    <w:rsid w:val="0065118C"/>
    <w:pPr>
      <w:tabs>
        <w:tab w:val="center" w:pos="4680"/>
        <w:tab w:val="right" w:pos="9360"/>
      </w:tabs>
    </w:pPr>
  </w:style>
  <w:style w:type="character" w:customStyle="1" w:styleId="FooterChar">
    <w:name w:val="Footer Char"/>
    <w:basedOn w:val="DefaultParagraphFont"/>
    <w:link w:val="Footer"/>
    <w:uiPriority w:val="99"/>
    <w:rsid w:val="00651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3953</Characters>
  <Application>Microsoft Office Word</Application>
  <DocSecurity>0</DocSecurity>
  <Lines>32</Lines>
  <Paragraphs>9</Paragraphs>
  <ScaleCrop>false</ScaleCrop>
  <Company>Legislative Services Agency</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2020-12-18T16:50:00Z</dcterms:created>
  <dcterms:modified xsi:type="dcterms:W3CDTF">2020-12-18T16:50:00Z</dcterms:modified>
</cp:coreProperties>
</file>