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E8" w:rsidRDefault="001F43F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62E8">
        <w:rPr>
          <w:lang w:val="en-PH"/>
        </w:rPr>
        <w:t>CHAPTER 29</w:t>
      </w:r>
    </w:p>
    <w:p w:rsidR="00F162E8" w:rsidRPr="00F162E8" w:rsidRDefault="001F43F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62E8">
        <w:rPr>
          <w:lang w:val="en-PH"/>
        </w:rPr>
        <w:t>Cotton</w:t>
      </w:r>
      <w:bookmarkStart w:id="0" w:name="_GoBack"/>
      <w:bookmarkEnd w:id="0"/>
    </w:p>
    <w:p w:rsidR="00F162E8" w:rsidRP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2E8">
        <w:rPr>
          <w:b/>
          <w:lang w:val="en-PH"/>
        </w:rPr>
        <w:t xml:space="preserve">SECTION </w:t>
      </w:r>
      <w:r w:rsidR="001F43F8" w:rsidRPr="00F162E8">
        <w:rPr>
          <w:b/>
          <w:lang w:val="en-PH"/>
        </w:rPr>
        <w:t>46</w:t>
      </w:r>
      <w:r w:rsidRPr="00F162E8">
        <w:rPr>
          <w:b/>
          <w:lang w:val="en-PH"/>
        </w:rPr>
        <w:noBreakHyphen/>
      </w:r>
      <w:r w:rsidR="001F43F8" w:rsidRPr="00F162E8">
        <w:rPr>
          <w:b/>
          <w:lang w:val="en-PH"/>
        </w:rPr>
        <w:t>29</w:t>
      </w:r>
      <w:r w:rsidRPr="00F162E8">
        <w:rPr>
          <w:b/>
          <w:lang w:val="en-PH"/>
        </w:rPr>
        <w:noBreakHyphen/>
      </w:r>
      <w:r w:rsidR="001F43F8" w:rsidRPr="00F162E8">
        <w:rPr>
          <w:b/>
          <w:lang w:val="en-PH"/>
        </w:rPr>
        <w:t>10.</w:t>
      </w:r>
      <w:r w:rsidR="001F43F8" w:rsidRPr="00F162E8">
        <w:rPr>
          <w:lang w:val="en-PH"/>
        </w:rPr>
        <w:t xml:space="preserve"> United States cotton standards adopted.</w:t>
      </w:r>
    </w:p>
    <w:p w:rsidR="00F162E8" w:rsidRDefault="001F43F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2E8">
        <w:rPr>
          <w:lang w:val="en-PH"/>
        </w:rPr>
        <w:tab/>
        <w:t>The official cotton standards of the United States, as established and promulgated from time to time by the Secretary of Agriculture of the United States, shall, while they are in effect, be the official cotton standards of this State.</w:t>
      </w: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2E8" w:rsidRP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43F8" w:rsidRPr="00F162E8">
        <w:rPr>
          <w:lang w:val="en-PH"/>
        </w:rPr>
        <w:t xml:space="preserve">: 1962 Code </w:t>
      </w:r>
      <w:r w:rsidRPr="00F162E8">
        <w:rPr>
          <w:lang w:val="en-PH"/>
        </w:rPr>
        <w:t xml:space="preserve">Section </w:t>
      </w:r>
      <w:r w:rsidR="001F43F8" w:rsidRPr="00F162E8">
        <w:rPr>
          <w:lang w:val="en-PH"/>
        </w:rPr>
        <w:t>13</w:t>
      </w:r>
      <w:r w:rsidRPr="00F162E8">
        <w:rPr>
          <w:lang w:val="en-PH"/>
        </w:rPr>
        <w:noBreakHyphen/>
      </w:r>
      <w:r w:rsidR="001F43F8" w:rsidRPr="00F162E8">
        <w:rPr>
          <w:lang w:val="en-PH"/>
        </w:rPr>
        <w:t xml:space="preserve">1; 1952 Code </w:t>
      </w:r>
      <w:r w:rsidRPr="00F162E8">
        <w:rPr>
          <w:lang w:val="en-PH"/>
        </w:rPr>
        <w:t xml:space="preserve">Section </w:t>
      </w:r>
      <w:r w:rsidR="001F43F8" w:rsidRPr="00F162E8">
        <w:rPr>
          <w:lang w:val="en-PH"/>
        </w:rPr>
        <w:t>13</w:t>
      </w:r>
      <w:r w:rsidRPr="00F162E8">
        <w:rPr>
          <w:lang w:val="en-PH"/>
        </w:rPr>
        <w:noBreakHyphen/>
      </w:r>
      <w:r w:rsidR="001F43F8" w:rsidRPr="00F162E8">
        <w:rPr>
          <w:lang w:val="en-PH"/>
        </w:rPr>
        <w:t xml:space="preserve">1; 1942 Code </w:t>
      </w:r>
      <w:r w:rsidRPr="00F162E8">
        <w:rPr>
          <w:lang w:val="en-PH"/>
        </w:rPr>
        <w:t xml:space="preserve">Section </w:t>
      </w:r>
      <w:r w:rsidR="001F43F8" w:rsidRPr="00F162E8">
        <w:rPr>
          <w:lang w:val="en-PH"/>
        </w:rPr>
        <w:t xml:space="preserve">6388; 1932 Code </w:t>
      </w:r>
      <w:r w:rsidRPr="00F162E8">
        <w:rPr>
          <w:lang w:val="en-PH"/>
        </w:rPr>
        <w:t xml:space="preserve">Section </w:t>
      </w:r>
      <w:r w:rsidR="001F43F8" w:rsidRPr="00F162E8">
        <w:rPr>
          <w:lang w:val="en-PH"/>
        </w:rPr>
        <w:t>6388; 1922 (32) 840.</w:t>
      </w:r>
    </w:p>
    <w:p w:rsidR="00F162E8" w:rsidRP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2E8">
        <w:rPr>
          <w:b/>
          <w:lang w:val="en-PH"/>
        </w:rPr>
        <w:t xml:space="preserve">SECTION </w:t>
      </w:r>
      <w:r w:rsidR="001F43F8" w:rsidRPr="00F162E8">
        <w:rPr>
          <w:b/>
          <w:lang w:val="en-PH"/>
        </w:rPr>
        <w:t>46</w:t>
      </w:r>
      <w:r w:rsidRPr="00F162E8">
        <w:rPr>
          <w:b/>
          <w:lang w:val="en-PH"/>
        </w:rPr>
        <w:noBreakHyphen/>
      </w:r>
      <w:r w:rsidR="001F43F8" w:rsidRPr="00F162E8">
        <w:rPr>
          <w:b/>
          <w:lang w:val="en-PH"/>
        </w:rPr>
        <w:t>29</w:t>
      </w:r>
      <w:r w:rsidRPr="00F162E8">
        <w:rPr>
          <w:b/>
          <w:lang w:val="en-PH"/>
        </w:rPr>
        <w:noBreakHyphen/>
      </w:r>
      <w:r w:rsidR="001F43F8" w:rsidRPr="00F162E8">
        <w:rPr>
          <w:b/>
          <w:lang w:val="en-PH"/>
        </w:rPr>
        <w:t>20.</w:t>
      </w:r>
      <w:r w:rsidR="001F43F8" w:rsidRPr="00F162E8">
        <w:rPr>
          <w:lang w:val="en-PH"/>
        </w:rPr>
        <w:t xml:space="preserve"> Fraudulent packing.</w:t>
      </w:r>
    </w:p>
    <w:p w:rsidR="00F162E8" w:rsidRDefault="001F43F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2E8">
        <w:rPr>
          <w:lang w:val="en-PH"/>
        </w:rPr>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2E8" w:rsidRP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43F8" w:rsidRPr="00F162E8">
        <w:rPr>
          <w:lang w:val="en-PH"/>
        </w:rPr>
        <w:t xml:space="preserve">: 1962 Code </w:t>
      </w:r>
      <w:r w:rsidRPr="00F162E8">
        <w:rPr>
          <w:lang w:val="en-PH"/>
        </w:rPr>
        <w:t xml:space="preserve">Section </w:t>
      </w:r>
      <w:r w:rsidR="001F43F8" w:rsidRPr="00F162E8">
        <w:rPr>
          <w:lang w:val="en-PH"/>
        </w:rPr>
        <w:t>13</w:t>
      </w:r>
      <w:r w:rsidRPr="00F162E8">
        <w:rPr>
          <w:lang w:val="en-PH"/>
        </w:rPr>
        <w:noBreakHyphen/>
      </w:r>
      <w:r w:rsidR="001F43F8" w:rsidRPr="00F162E8">
        <w:rPr>
          <w:lang w:val="en-PH"/>
        </w:rPr>
        <w:t xml:space="preserve">2; 1952 Code </w:t>
      </w:r>
      <w:r w:rsidRPr="00F162E8">
        <w:rPr>
          <w:lang w:val="en-PH"/>
        </w:rPr>
        <w:t xml:space="preserve">Section </w:t>
      </w:r>
      <w:r w:rsidR="001F43F8" w:rsidRPr="00F162E8">
        <w:rPr>
          <w:lang w:val="en-PH"/>
        </w:rPr>
        <w:t>13</w:t>
      </w:r>
      <w:r w:rsidRPr="00F162E8">
        <w:rPr>
          <w:lang w:val="en-PH"/>
        </w:rPr>
        <w:noBreakHyphen/>
      </w:r>
      <w:r w:rsidR="001F43F8" w:rsidRPr="00F162E8">
        <w:rPr>
          <w:lang w:val="en-PH"/>
        </w:rPr>
        <w:t xml:space="preserve">2; 1942 Code </w:t>
      </w:r>
      <w:r w:rsidRPr="00F162E8">
        <w:rPr>
          <w:lang w:val="en-PH"/>
        </w:rPr>
        <w:t xml:space="preserve">Section </w:t>
      </w:r>
      <w:r w:rsidR="001F43F8" w:rsidRPr="00F162E8">
        <w:rPr>
          <w:lang w:val="en-PH"/>
        </w:rPr>
        <w:t xml:space="preserve">1280; 1932 Code </w:t>
      </w:r>
      <w:r w:rsidRPr="00F162E8">
        <w:rPr>
          <w:lang w:val="en-PH"/>
        </w:rPr>
        <w:t xml:space="preserve">Section </w:t>
      </w:r>
      <w:r w:rsidR="001F43F8" w:rsidRPr="00F162E8">
        <w:rPr>
          <w:lang w:val="en-PH"/>
        </w:rPr>
        <w:t xml:space="preserve">1280; Cr. C. '22 </w:t>
      </w:r>
      <w:r w:rsidRPr="00F162E8">
        <w:rPr>
          <w:lang w:val="en-PH"/>
        </w:rPr>
        <w:t xml:space="preserve">Section </w:t>
      </w:r>
      <w:r w:rsidR="001F43F8" w:rsidRPr="00F162E8">
        <w:rPr>
          <w:lang w:val="en-PH"/>
        </w:rPr>
        <w:t xml:space="preserve">175; Cr. C. '12 </w:t>
      </w:r>
      <w:r w:rsidRPr="00F162E8">
        <w:rPr>
          <w:lang w:val="en-PH"/>
        </w:rPr>
        <w:t xml:space="preserve">Section </w:t>
      </w:r>
      <w:r w:rsidR="001F43F8" w:rsidRPr="00F162E8">
        <w:rPr>
          <w:lang w:val="en-PH"/>
        </w:rPr>
        <w:t xml:space="preserve">453; Cr. C. '02 </w:t>
      </w:r>
      <w:r w:rsidRPr="00F162E8">
        <w:rPr>
          <w:lang w:val="en-PH"/>
        </w:rPr>
        <w:t xml:space="preserve">Section </w:t>
      </w:r>
      <w:r w:rsidR="001F43F8" w:rsidRPr="00F162E8">
        <w:rPr>
          <w:lang w:val="en-PH"/>
        </w:rPr>
        <w:t>340; G. S. 2517; R. S. 279; 1875 (15) 976.</w:t>
      </w:r>
    </w:p>
    <w:p w:rsidR="00F162E8" w:rsidRP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2E8">
        <w:rPr>
          <w:b/>
          <w:lang w:val="en-PH"/>
        </w:rPr>
        <w:t xml:space="preserve">SECTION </w:t>
      </w:r>
      <w:r w:rsidR="001F43F8" w:rsidRPr="00F162E8">
        <w:rPr>
          <w:b/>
          <w:lang w:val="en-PH"/>
        </w:rPr>
        <w:t>46</w:t>
      </w:r>
      <w:r w:rsidRPr="00F162E8">
        <w:rPr>
          <w:b/>
          <w:lang w:val="en-PH"/>
        </w:rPr>
        <w:noBreakHyphen/>
      </w:r>
      <w:r w:rsidR="001F43F8" w:rsidRPr="00F162E8">
        <w:rPr>
          <w:b/>
          <w:lang w:val="en-PH"/>
        </w:rPr>
        <w:t>29</w:t>
      </w:r>
      <w:r w:rsidRPr="00F162E8">
        <w:rPr>
          <w:b/>
          <w:lang w:val="en-PH"/>
        </w:rPr>
        <w:noBreakHyphen/>
      </w:r>
      <w:r w:rsidR="001F43F8" w:rsidRPr="00F162E8">
        <w:rPr>
          <w:b/>
          <w:lang w:val="en-PH"/>
        </w:rPr>
        <w:t>30.</w:t>
      </w:r>
      <w:r w:rsidR="001F43F8" w:rsidRPr="00F162E8">
        <w:rPr>
          <w:lang w:val="en-PH"/>
        </w:rPr>
        <w:t xml:space="preserve"> Public ginners shall keep books for inspection; numbering of bales.</w:t>
      </w:r>
    </w:p>
    <w:p w:rsidR="00F162E8" w:rsidRDefault="001F43F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62E8">
        <w:rPr>
          <w:lang w:val="en-PH"/>
        </w:rPr>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ginner's book of records.</w:t>
      </w: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62E8" w:rsidRDefault="00F162E8"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3F8" w:rsidRPr="00F162E8">
        <w:rPr>
          <w:lang w:val="en-PH"/>
        </w:rPr>
        <w:t xml:space="preserve">: 1962 Code </w:t>
      </w:r>
      <w:r w:rsidRPr="00F162E8">
        <w:rPr>
          <w:lang w:val="en-PH"/>
        </w:rPr>
        <w:t xml:space="preserve">Section </w:t>
      </w:r>
      <w:r w:rsidR="001F43F8" w:rsidRPr="00F162E8">
        <w:rPr>
          <w:lang w:val="en-PH"/>
        </w:rPr>
        <w:t>13</w:t>
      </w:r>
      <w:r w:rsidRPr="00F162E8">
        <w:rPr>
          <w:lang w:val="en-PH"/>
        </w:rPr>
        <w:noBreakHyphen/>
      </w:r>
      <w:r w:rsidR="001F43F8" w:rsidRPr="00F162E8">
        <w:rPr>
          <w:lang w:val="en-PH"/>
        </w:rPr>
        <w:t xml:space="preserve">4; 1952 Code </w:t>
      </w:r>
      <w:r w:rsidRPr="00F162E8">
        <w:rPr>
          <w:lang w:val="en-PH"/>
        </w:rPr>
        <w:t xml:space="preserve">Section </w:t>
      </w:r>
      <w:r w:rsidR="001F43F8" w:rsidRPr="00F162E8">
        <w:rPr>
          <w:lang w:val="en-PH"/>
        </w:rPr>
        <w:t>13</w:t>
      </w:r>
      <w:r w:rsidRPr="00F162E8">
        <w:rPr>
          <w:lang w:val="en-PH"/>
        </w:rPr>
        <w:noBreakHyphen/>
      </w:r>
      <w:r w:rsidR="001F43F8" w:rsidRPr="00F162E8">
        <w:rPr>
          <w:lang w:val="en-PH"/>
        </w:rPr>
        <w:t xml:space="preserve">4; 1942 Code </w:t>
      </w:r>
      <w:r w:rsidRPr="00F162E8">
        <w:rPr>
          <w:lang w:val="en-PH"/>
        </w:rPr>
        <w:t xml:space="preserve">Section </w:t>
      </w:r>
      <w:r w:rsidR="001F43F8" w:rsidRPr="00F162E8">
        <w:rPr>
          <w:lang w:val="en-PH"/>
        </w:rPr>
        <w:t xml:space="preserve">6398; 1932 Code </w:t>
      </w:r>
      <w:r w:rsidRPr="00F162E8">
        <w:rPr>
          <w:lang w:val="en-PH"/>
        </w:rPr>
        <w:t xml:space="preserve">Section </w:t>
      </w:r>
      <w:r w:rsidR="001F43F8" w:rsidRPr="00F162E8">
        <w:rPr>
          <w:lang w:val="en-PH"/>
        </w:rPr>
        <w:t xml:space="preserve">6398; Civ. C. '22 </w:t>
      </w:r>
      <w:r w:rsidRPr="00F162E8">
        <w:rPr>
          <w:lang w:val="en-PH"/>
        </w:rPr>
        <w:t xml:space="preserve">Section </w:t>
      </w:r>
      <w:r w:rsidR="001F43F8" w:rsidRPr="00F162E8">
        <w:rPr>
          <w:lang w:val="en-PH"/>
        </w:rPr>
        <w:t xml:space="preserve">3313; Civ. C. '12 </w:t>
      </w:r>
      <w:r w:rsidRPr="00F162E8">
        <w:rPr>
          <w:lang w:val="en-PH"/>
        </w:rPr>
        <w:t xml:space="preserve">Section </w:t>
      </w:r>
      <w:r w:rsidR="001F43F8" w:rsidRPr="00F162E8">
        <w:rPr>
          <w:lang w:val="en-PH"/>
        </w:rPr>
        <w:t>2339; 1902 (23) 1021; 1929 (36) 153.</w:t>
      </w:r>
    </w:p>
    <w:p w:rsidR="00F25049" w:rsidRPr="00F162E8" w:rsidRDefault="00F25049" w:rsidP="00F16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62E8" w:rsidSect="00F162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2E8" w:rsidRDefault="00F162E8" w:rsidP="00F162E8">
      <w:r>
        <w:separator/>
      </w:r>
    </w:p>
  </w:endnote>
  <w:endnote w:type="continuationSeparator" w:id="0">
    <w:p w:rsidR="00F162E8" w:rsidRDefault="00F162E8" w:rsidP="00F1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E8" w:rsidRPr="00F162E8" w:rsidRDefault="00F162E8" w:rsidP="00F16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E8" w:rsidRPr="00F162E8" w:rsidRDefault="00F162E8" w:rsidP="00F16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E8" w:rsidRPr="00F162E8" w:rsidRDefault="00F162E8" w:rsidP="00F1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2E8" w:rsidRDefault="00F162E8" w:rsidP="00F162E8">
      <w:r>
        <w:separator/>
      </w:r>
    </w:p>
  </w:footnote>
  <w:footnote w:type="continuationSeparator" w:id="0">
    <w:p w:rsidR="00F162E8" w:rsidRDefault="00F162E8" w:rsidP="00F1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E8" w:rsidRPr="00F162E8" w:rsidRDefault="00F162E8" w:rsidP="00F16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E8" w:rsidRPr="00F162E8" w:rsidRDefault="00F162E8" w:rsidP="00F16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2E8" w:rsidRPr="00F162E8" w:rsidRDefault="00F162E8" w:rsidP="00F16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F8"/>
    <w:rsid w:val="001F43F8"/>
    <w:rsid w:val="00F162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1FF06-512D-42E5-862C-5504F572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43F8"/>
    <w:rPr>
      <w:rFonts w:ascii="Courier New" w:eastAsiaTheme="minorEastAsia" w:hAnsi="Courier New" w:cs="Courier New"/>
      <w:sz w:val="20"/>
      <w:szCs w:val="20"/>
    </w:rPr>
  </w:style>
  <w:style w:type="paragraph" w:styleId="Header">
    <w:name w:val="header"/>
    <w:basedOn w:val="Normal"/>
    <w:link w:val="HeaderChar"/>
    <w:uiPriority w:val="99"/>
    <w:unhideWhenUsed/>
    <w:rsid w:val="00F162E8"/>
    <w:pPr>
      <w:tabs>
        <w:tab w:val="center" w:pos="4680"/>
        <w:tab w:val="right" w:pos="9360"/>
      </w:tabs>
    </w:pPr>
  </w:style>
  <w:style w:type="character" w:customStyle="1" w:styleId="HeaderChar">
    <w:name w:val="Header Char"/>
    <w:basedOn w:val="DefaultParagraphFont"/>
    <w:link w:val="Header"/>
    <w:uiPriority w:val="99"/>
    <w:rsid w:val="00F162E8"/>
  </w:style>
  <w:style w:type="paragraph" w:styleId="Footer">
    <w:name w:val="footer"/>
    <w:basedOn w:val="Normal"/>
    <w:link w:val="FooterChar"/>
    <w:uiPriority w:val="99"/>
    <w:unhideWhenUsed/>
    <w:rsid w:val="00F162E8"/>
    <w:pPr>
      <w:tabs>
        <w:tab w:val="center" w:pos="4680"/>
        <w:tab w:val="right" w:pos="9360"/>
      </w:tabs>
    </w:pPr>
  </w:style>
  <w:style w:type="character" w:customStyle="1" w:styleId="FooterChar">
    <w:name w:val="Footer Char"/>
    <w:basedOn w:val="DefaultParagraphFont"/>
    <w:link w:val="Footer"/>
    <w:uiPriority w:val="99"/>
    <w:rsid w:val="00F1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Company>Legislative Services Agency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