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7945">
        <w:rPr>
          <w:lang w:val="en-PH"/>
        </w:rPr>
        <w:t>CHAPTER 1</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7945">
        <w:rPr>
          <w:lang w:val="en-PH"/>
        </w:rPr>
        <w:t>Pollution Control Act</w:t>
      </w:r>
      <w:bookmarkStart w:id="0" w:name="_GoBack"/>
      <w:bookmarkEnd w:id="0"/>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10.</w:t>
      </w:r>
      <w:r w:rsidR="003B6A0B" w:rsidRPr="00497945">
        <w:rPr>
          <w:lang w:val="en-PH"/>
        </w:rPr>
        <w:t xml:space="preserve"> Short title; definitions.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This chapter may be cited as the "Pollution Control Act" and, when used herein, unless the context otherwise requires: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"Person" means any individual, public or private corporation, political subdivision, government agency, municipality, industry, copartnership, association, firm, trust, estate or any other legal entity whatsoever;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"Marine district" means the waters of the Atlantic Ocean within three nautical miles from the coast line and all other tidal waters within the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"Sewage" means the water</w:t>
      </w:r>
      <w:r w:rsidR="00497945" w:rsidRPr="00497945">
        <w:rPr>
          <w:lang w:val="en-PH"/>
        </w:rPr>
        <w:noBreakHyphen/>
      </w:r>
      <w:r w:rsidRPr="00497945">
        <w:rPr>
          <w:lang w:val="en-PH"/>
        </w:rPr>
        <w:t>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(5) "Industrial waste" means any liquid, gaseous, solid or other waste substance or a combination thereof resulting from any process of industry, manufacturing, trade or business or from the development of any natural resources;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(6) "Other wastes" means garbage, refuse, decayed wood, sawdust, shavings, bark, sand, clay, lime, cinders, ashes, offal, oil, gasoline, other petroleum products or by</w:t>
      </w:r>
      <w:r w:rsidR="00497945" w:rsidRPr="00497945">
        <w:rPr>
          <w:lang w:val="en-PH"/>
        </w:rPr>
        <w:noBreakHyphen/>
      </w:r>
      <w:r w:rsidRPr="00497945">
        <w:rPr>
          <w:lang w:val="en-PH"/>
        </w:rPr>
        <w:t>products, tar, dye stuffs, acids, chemicals, dead animals, heated substances and all other products, by</w:t>
      </w:r>
      <w:r w:rsidR="00497945" w:rsidRPr="00497945">
        <w:rPr>
          <w:lang w:val="en-PH"/>
        </w:rPr>
        <w:noBreakHyphen/>
      </w:r>
      <w:r w:rsidRPr="00497945">
        <w:rPr>
          <w:lang w:val="en-PH"/>
        </w:rPr>
        <w:t>products or substances not sewage or industrial waste;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497945" w:rsidRPr="00497945">
        <w:rPr>
          <w:lang w:val="en-PH"/>
        </w:rPr>
        <w:noBreakHyphen/>
      </w:r>
      <w:r w:rsidRPr="00497945">
        <w:rPr>
          <w:lang w:val="en-PH"/>
        </w:rPr>
        <w:t>made or man</w:t>
      </w:r>
      <w:r w:rsidR="00497945" w:rsidRPr="00497945">
        <w:rPr>
          <w:lang w:val="en-PH"/>
        </w:rPr>
        <w:noBreakHyphen/>
      </w:r>
      <w:r w:rsidRPr="00497945">
        <w:rPr>
          <w:lang w:val="en-PH"/>
        </w:rPr>
        <w:t>induced alteration of the chemical, physical, biological and radiological integrity of water;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(8) "Standard" or "standards" means such measure of purity or quality for any waters in relation to their reasonable and necessary use as may after hearing be established;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(9) "Department" means the Department of Health and Environmental Control;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(10) "Sewage system" or "sewerage system" means pipelines and conductors, pumping stations, force mains and all other construction, devices and appliances appurtenant thereto used for conducting sewage, industrial waste or other wastes to a point of ultimate discharge;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(12) "Disposal system" means a system for disposing of sewage, industrial waste or other wastes, including sewerage systems and treatment works;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(13) "Outlet" means the terminus of a sewer system or the point of emergence of any water</w:t>
      </w:r>
      <w:r w:rsidR="00497945" w:rsidRPr="00497945">
        <w:rPr>
          <w:lang w:val="en-PH"/>
        </w:rPr>
        <w:noBreakHyphen/>
      </w:r>
      <w:r w:rsidRPr="00497945">
        <w:rPr>
          <w:lang w:val="en-PH"/>
        </w:rPr>
        <w:t>borne sewage, industrial waste or other wastes, or the effluent therefrom, into the waters of the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(14) "Shellfish" means oysters, scallops, clams, mussels and other aquatic mollusks and lobsters, shrimp, crawfish, crabs and other aquatic crustaceans;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(15) "Ambient air" means that portion of the atmosphere outside of buildings and other enclosures, stacks, or ducts which surrounds human, plant, or animal life, water or property;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lastRenderedPageBreak/>
        <w:tab/>
      </w:r>
      <w:r w:rsidRPr="00497945">
        <w:rPr>
          <w:lang w:val="en-PH"/>
        </w:rPr>
        <w:tab/>
        <w:t>(16) "Air contaminant" means particulate matter, dust, fumes, gas, mist, smoke, or vapor, or any combination thereof produced by processes other than natural;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(17) "Source" means any and all points of origin of air contaminants whether privately or publicly owned or operated;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(18) "Undesirable level"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(19) "Emission" means a release into the outdoor atmosphere of air contaminants;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(20) "Environment" means the waters, ambient air, soil and/or land;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(21) "Effluent" means the discharge from a waste disposal system;</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(22) "Effluent limitations" means restrictions or prohibitions of chemical, physical, biological, and other constituents which are discharged from point sources into State waters, including schedules of compliance;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101; 1950 (45) 2153; 1965 (54) 687; 1970 (56) 2512; 1973 (58) 788; 1975 (59) 241.</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Editor's Note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 xml:space="preserve">2012 Act No. 198, </w:t>
      </w:r>
      <w:r w:rsidR="00497945" w:rsidRPr="00497945">
        <w:rPr>
          <w:lang w:val="en-PH"/>
        </w:rPr>
        <w:t xml:space="preserve">Sections </w:t>
      </w:r>
      <w:r w:rsidRPr="00497945">
        <w:rPr>
          <w:lang w:val="en-PH"/>
        </w:rPr>
        <w:t xml:space="preserve"> 4 and 5, provide as follows: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"SECTION 4. (A) There is created the 'Isolated Wetlands and Carolina Bays Task Force' to review, study, and make recommendations concerning issues related to isolated wetlands and Carolina Bays in South Carolina. The task force shall be comprised of the following members: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 the Chairman of the Senate Agriculture and Natural Resources Committee, ex officio, or his designee, who shall serve as chairman;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"(2) the Chairman of the House of Representatives Agriculture, Natural Resources and Environmental Affairs Committee, ex officio, or his designee, who shall serve as vice chairman;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"(3) one member representing the South Carolina Chamber of Commerce;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"(4) one member representing the Coastal Conservation League;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"(5) one member representing the Conservation Voters of South Carolina;</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"(6) one member representing the South Carolina Association of Realtors;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"(7) one member representing the South Carolina Association of Homebuilders, upon consultation with the South Carolina Association of General Contractors;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"(8) one member representing the South Carolina Farm Bureau;</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"(9) one member representing the South Carolina Manufacturer's Alliance;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"(10) one member representing the South Carolina Chapter of the Sierra Club;</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"(11) one member representing the South Carolina Wildlife Federation;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"(12) one member representing the Environmental Law Project;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"(13) one member representing the utilities industry.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"(B) The task force shall meet as soon as practicable after the effective date of this act for organizational purposes.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"(C) The members of the task force shall serve without compensation and may not receive mileage or per diem.</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"(D) Vacancies on the task force shall be filled in the same manner as the original appointment.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 xml:space="preserve">"(E)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w:t>
      </w:r>
      <w:r w:rsidRPr="00497945">
        <w:rPr>
          <w:lang w:val="en-PH"/>
        </w:rPr>
        <w:lastRenderedPageBreak/>
        <w:t>throughout the State. The task force also must compile a glossary of standard terms and definitions used when describing Carolina Bays and isolated wetlands, their various types, and characteristics.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"(F) During its review and study of Carolina Bays and isolated wetlands, and in its findings and recommendations, the task force shall consider at least: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 the biological, hydrological, ecological, and economic values and services of Carolina Bays and isolated wetlands;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"(2) prior disturbances of Carolina Bays and isolated wetlands and the cumulative impacts of disturbances to isolated wetlands and their functions;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"(3) methods to avoid adverse impact on Carolina Bays and isolated wetlands;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"(4) methods to minimize adverse impact on Carolina Bays and isolated wetland functions that can be avoided;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"(5) manners of compensation for any loss of Carolina Bays and isolated wetland functions that cannot be avoided or minimized;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"(6) methods to provide public notice of wetlands permitting applications;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"(7) the utility of using a general permitting program for Carolina Bays and isolated wetlands disturbance, where practical;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"(8) the proper balance between the economic development value of a proposed permitted activity and the impact on Carolina Bays and isolated wetlands;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"(9) achieving a goal of 'no net loss' wetlands;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"(10) concerning proposals to impact Carolina Bays and isolated wetlands, including those appearing to be geographically isolated, the aggregate benefits and services of similarly situated wetlands in the watershed should be considered;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"(11) concerning mitigation for Carolina Bays and isolated wetland impacts, whether a watershed based approach should be followed in order to replace wetland functions and services where they are most needed in the impacted watershed;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"(12) whether, and the extent to which, the standards used by the Department of Health and Environmental Control in evaluating discharges to federal wetlands can and should be used for non</w:t>
      </w:r>
      <w:r w:rsidR="00497945" w:rsidRPr="00497945">
        <w:rPr>
          <w:lang w:val="en-PH"/>
        </w:rPr>
        <w:noBreakHyphen/>
      </w:r>
      <w:r w:rsidRPr="00497945">
        <w:rPr>
          <w:lang w:val="en-PH"/>
        </w:rPr>
        <w:t>federal wetlands.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 xml:space="preserve">"(G) The task force shall make a report of its findings and recommendations related to Carolina Bays to the General Assembly on or before January 1, 2013. The task force shall make a report of its findings and </w:t>
      </w:r>
      <w:r w:rsidRPr="00497945">
        <w:rPr>
          <w:lang w:val="en-PH"/>
        </w:rPr>
        <w:lastRenderedPageBreak/>
        <w:t>recommendations related to isolated wetlands on or before July 1, 2013, at which time the study committee terminates.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"(H) The staffing for the task force must be provided by the appropriate committees or offices of the Senate and House of Representatives. The task force may utilize staff of other government agencies with relevant issue area expertise upon request.</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945">
        <w:rPr>
          <w:lang w:val="en-PH"/>
        </w:rPr>
        <w:t>"SECTION 5. 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20.</w:t>
      </w:r>
      <w:r w:rsidR="003B6A0B" w:rsidRPr="00497945">
        <w:rPr>
          <w:lang w:val="en-PH"/>
        </w:rPr>
        <w:t xml:space="preserve"> Declaration of public policy.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102;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30.</w:t>
      </w:r>
      <w:r w:rsidR="003B6A0B" w:rsidRPr="00497945">
        <w:rPr>
          <w:lang w:val="en-PH"/>
        </w:rPr>
        <w:t xml:space="preserve"> Promulgation of regulations; approval of alternatives.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lastRenderedPageBreak/>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195.6;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108; 1950 (46) 2153; 1965 (54) 687; 1970 (56) 2512; 1978 Act No. 557, </w:t>
      </w:r>
      <w:r w:rsidRPr="00497945">
        <w:rPr>
          <w:lang w:val="en-PH"/>
        </w:rPr>
        <w:t xml:space="preserve">Section </w:t>
      </w:r>
      <w:r w:rsidR="003B6A0B" w:rsidRPr="00497945">
        <w:rPr>
          <w:lang w:val="en-PH"/>
        </w:rPr>
        <w:t>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40.</w:t>
      </w:r>
      <w:r w:rsidR="003B6A0B" w:rsidRPr="00497945">
        <w:rPr>
          <w:lang w:val="en-PH"/>
        </w:rPr>
        <w:t xml:space="preserve"> Adoption of standards for water and air.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195.7;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109;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50.</w:t>
      </w:r>
      <w:r w:rsidR="003B6A0B" w:rsidRPr="00497945">
        <w:rPr>
          <w:lang w:val="en-PH"/>
        </w:rPr>
        <w:t xml:space="preserve"> Powers of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Department may: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Hold public hearings, compel attendance of witnesses, make findings of fact and determinations and assess such penalties as are herein prescribed;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 xml:space="preserve">(2) Hold hearings upon complaints or upon petitions in accordance with </w:t>
      </w:r>
      <w:r w:rsidR="00497945" w:rsidRPr="00497945">
        <w:rPr>
          <w:lang w:val="en-PH"/>
        </w:rPr>
        <w:t xml:space="preserve">Section </w:t>
      </w:r>
      <w:r w:rsidRPr="00497945">
        <w:rPr>
          <w:lang w:val="en-PH"/>
        </w:rPr>
        <w:t>48</w:t>
      </w:r>
      <w:r w:rsidR="00497945" w:rsidRPr="00497945">
        <w:rPr>
          <w:lang w:val="en-PH"/>
        </w:rPr>
        <w:noBreakHyphen/>
      </w:r>
      <w:r w:rsidRPr="00497945">
        <w:rPr>
          <w:lang w:val="en-PH"/>
        </w:rPr>
        <w:t>1</w:t>
      </w:r>
      <w:r w:rsidR="00497945" w:rsidRPr="00497945">
        <w:rPr>
          <w:lang w:val="en-PH"/>
        </w:rPr>
        <w:noBreakHyphen/>
      </w:r>
      <w:r w:rsidRPr="00497945">
        <w:rPr>
          <w:lang w:val="en-PH"/>
        </w:rPr>
        <w:t>140 or as otherwise provided in this chapter;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 xml:space="preserve">(6) Conduct studies, investigations and research with respect to pollution abatement, control or prevention. Such studies shall include but not be limited to, air control, sources, disposal </w:t>
      </w:r>
      <w:r w:rsidRPr="00497945">
        <w:rPr>
          <w:lang w:val="en-PH"/>
        </w:rPr>
        <w:lastRenderedPageBreak/>
        <w:t>systems and treatment of sewage, industrial waste or other wastes, by all scientific methods and, if necessary, of the use of mobile laboratories;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(7) Settle or compromise any action or cause of action for the recovery of a penalty or damages under this chapter as it may deem advantageous to the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(8) Cooperate with the governments of the United States or other states or State agencies or organizations, official or unofficial, in respect to pollution control matters or for the formulation of interstate pollution control compacts or agreements;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(9) Prepare and develop a general comprehensive program for the abatement, control and prevention of air and water pollution;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(10) Require to be submitted to it and consider for approval plans for disposal systems or sources or any parts thereof and inspect the construction thereof for compliance with the approved plans;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(11) Administer penalties as otherwise provided herein for violations of this chapter, including any order, permit, regulation or standards;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(13) Encourage voluntary cooperation by persons, or affected groups in restoration and preservation of a reasonable degree of purity of air and water;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(14) Collect and disseminate information on air or water control;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(16) Participate through its authorized representatives in proceedings under the Federal Water Pollution Control Act or the Federal Air Quality Act to recommend measures for abatement of water pollution originating in this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(17) Take all action necessary or appropriate to secure to this State the benefits of the Federal Water Pollution Control Act or the Federal Air Quality Act and any and all other Federal and State acts concerning air and water pollution control;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(18) Consent on behalf of the State to request by the Federal Security Administrator to the Attorney General of the United States for the bringing of suit for abatement of such pollution;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(19) Consent to the joinder as a defendant to such suit of any person who is alleged to be discharging matter contributing to the pollution, abatement of which is sought in such suit;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(20) Conduct investigations of conditions in the air or waters of the State to determine whether or not standards are being contravened and the origin of materials which are causing the polluted condition;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(21) Establish the cause, extent and origin of damages from waste including damages to the fish, waterfowl, and other aquatic animals and public property which result from the discharge of wastes to the waters of the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 xml:space="preserve">(25) Issue orders prohibiting any political entity having the authority to issue building permits from issuing such permits when the political entity has been ordered to correct a condition which </w:t>
      </w:r>
      <w:r w:rsidRPr="00497945">
        <w:rPr>
          <w:lang w:val="en-PH"/>
        </w:rPr>
        <w:lastRenderedPageBreak/>
        <w:t>has caused or is causing pollution. Provided, that no such order shall be issued until the State is capable of participating in Federal, State and local cost</w:t>
      </w:r>
      <w:r w:rsidR="00497945" w:rsidRPr="00497945">
        <w:rPr>
          <w:lang w:val="en-PH"/>
        </w:rPr>
        <w:noBreakHyphen/>
      </w:r>
      <w:r w:rsidRPr="00497945">
        <w:rPr>
          <w:lang w:val="en-PH"/>
        </w:rPr>
        <w:t>sharing arrangements for municipal waste treatment facilities as set forth in the Clean Water Restoration Act of 1966.</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195.8; 1952 Code </w:t>
      </w:r>
      <w:r w:rsidRPr="00497945">
        <w:rPr>
          <w:lang w:val="en-PH"/>
        </w:rPr>
        <w:t xml:space="preserve">Sections </w:t>
      </w:r>
      <w:r w:rsidR="003B6A0B" w:rsidRPr="00497945">
        <w:rPr>
          <w:lang w:val="en-PH"/>
        </w:rPr>
        <w:t xml:space="preserve"> 70</w:t>
      </w:r>
      <w:r w:rsidRPr="00497945">
        <w:rPr>
          <w:lang w:val="en-PH"/>
        </w:rPr>
        <w:noBreakHyphen/>
      </w:r>
      <w:r w:rsidR="003B6A0B" w:rsidRPr="00497945">
        <w:rPr>
          <w:lang w:val="en-PH"/>
        </w:rPr>
        <w:t>110, 70</w:t>
      </w:r>
      <w:r w:rsidRPr="00497945">
        <w:rPr>
          <w:lang w:val="en-PH"/>
        </w:rPr>
        <w:noBreakHyphen/>
      </w:r>
      <w:r w:rsidR="003B6A0B" w:rsidRPr="00497945">
        <w:rPr>
          <w:lang w:val="en-PH"/>
        </w:rPr>
        <w:t>111; 1950 (46) 2153; 1965 (54) 687; 1969 (56) 764; 1970 (56) 2512; 1973 (58) 788; 1974 (58) 2334; 1975 (59) 241.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55.</w:t>
      </w:r>
      <w:r w:rsidR="003B6A0B" w:rsidRPr="00497945">
        <w:rPr>
          <w:lang w:val="en-PH"/>
        </w:rPr>
        <w:t xml:space="preserve"> Use of local personnel to monitor water quality in county where oyster factory located.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2009 Act No. 22, </w:t>
      </w:r>
      <w:r w:rsidRPr="00497945">
        <w:rPr>
          <w:lang w:val="en-PH"/>
        </w:rPr>
        <w:t xml:space="preserve">Section </w:t>
      </w:r>
      <w:r w:rsidR="003B6A0B" w:rsidRPr="00497945">
        <w:rPr>
          <w:lang w:val="en-PH"/>
        </w:rPr>
        <w:t>1, eff May 19, 2009.</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60.</w:t>
      </w:r>
      <w:r w:rsidR="003B6A0B" w:rsidRPr="00497945">
        <w:rPr>
          <w:lang w:val="en-PH"/>
        </w:rPr>
        <w:t xml:space="preserve"> Classification and standards of quality and purity of the environment authorized after notice and hearing.</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adoption of a classification of the waters and the standards of quality and purity of the environment shall be made by the Department only after public hearing on due notice as provided by this chapter.</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195.9;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112; 1950 (46) 2153; 1970 (56) 2512; 1973 (58) 788.</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70.</w:t>
      </w:r>
      <w:r w:rsidR="003B6A0B" w:rsidRPr="00497945">
        <w:rPr>
          <w:lang w:val="en-PH"/>
        </w:rPr>
        <w:t xml:space="preserve"> Matters which standards for water may prescribe.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standards for water adopted pursuant to this chapter may prescribe: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The extent, if any, to which floating solids may be permitted in the water;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extent to which suspended solids, colloids or a combination of solids with other substances suspended in water may be permitted;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The extent to which organisms of the coliform group (intestinal bacilli) or any other bacteriological organisms may be permitted in the water;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The extent of the oxygen which may be required in receiving waters;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(5) Such other physical, chemical or biological properties as may be necessary for the attainment of the objectives of this chapter.</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195.10;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113;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80.</w:t>
      </w:r>
      <w:r w:rsidR="003B6A0B" w:rsidRPr="00497945">
        <w:rPr>
          <w:lang w:val="en-PH"/>
        </w:rPr>
        <w:t xml:space="preserve"> Considerations in formulating classification and standards for water.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In adopting the classification of waters and the standards of purity and quality, consideration shall be given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The size, depth, surface area covered, volume, direction, rate of flow, stream gradient and temperature of the water;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The uses which have been made, are being made or may be made of such waters for transportation, domestic and industrial consumption, irrigation, bathing, fishing and fish culture, fire prevention, sewage disposal or otherwise;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The extent of present defilement or fouling of such waters which has already occurred or resulted from past discharges therein.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195.11;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114;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83.</w:t>
      </w:r>
      <w:r w:rsidR="003B6A0B" w:rsidRPr="00497945">
        <w:rPr>
          <w:lang w:val="en-PH"/>
        </w:rPr>
        <w:t xml:space="preserve"> Dissolved oxygen concentration depression; procedures to obtain site</w:t>
      </w:r>
      <w:r w:rsidRPr="00497945">
        <w:rPr>
          <w:lang w:val="en-PH"/>
        </w:rPr>
        <w:noBreakHyphen/>
      </w:r>
      <w:r w:rsidR="003B6A0B" w:rsidRPr="00497945">
        <w:rPr>
          <w:lang w:val="en-PH"/>
        </w:rPr>
        <w:t>specific effluent limit.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A party seeking a site</w:t>
      </w:r>
      <w:r w:rsidR="00497945" w:rsidRPr="00497945">
        <w:rPr>
          <w:lang w:val="en-PH"/>
        </w:rPr>
        <w:noBreakHyphen/>
      </w:r>
      <w:r w:rsidRPr="00497945">
        <w:rPr>
          <w:lang w:val="en-PH"/>
        </w:rPr>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The department, in consultation with the Department of Natural Resources and the Environmental Protection Agency, shall provide a general methodology to be used for consideration of a site</w:t>
      </w:r>
      <w:r w:rsidR="00497945" w:rsidRPr="00497945">
        <w:rPr>
          <w:lang w:val="en-PH"/>
        </w:rPr>
        <w:noBreakHyphen/>
      </w:r>
      <w:r w:rsidRPr="00497945">
        <w:rPr>
          <w:lang w:val="en-PH"/>
        </w:rPr>
        <w:t>specific effluent limit related to dissolved oxygen.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(D) The party seeking a site</w:t>
      </w:r>
      <w:r w:rsidR="00497945" w:rsidRPr="00497945">
        <w:rPr>
          <w:lang w:val="en-PH"/>
        </w:rPr>
        <w:noBreakHyphen/>
      </w:r>
      <w:r w:rsidRPr="00497945">
        <w:rPr>
          <w:lang w:val="en-PH"/>
        </w:rPr>
        <w:t>specific effluent limit related to dissolved oxygen must conduct a study: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497945" w:rsidRPr="00497945">
        <w:rPr>
          <w:lang w:val="en-PH"/>
        </w:rPr>
        <w:noBreakHyphen/>
      </w:r>
      <w:r w:rsidRPr="00497945">
        <w:rPr>
          <w:lang w:val="en-PH"/>
        </w:rPr>
        <w:t>specific dynamic water quality model or, if available, a site</w:t>
      </w:r>
      <w:r w:rsidR="00497945" w:rsidRPr="00497945">
        <w:rPr>
          <w:lang w:val="en-PH"/>
        </w:rPr>
        <w:noBreakHyphen/>
      </w:r>
      <w:r w:rsidRPr="00497945">
        <w:rPr>
          <w:lang w:val="en-PH"/>
        </w:rPr>
        <w:t>specific multidimensional dynamic water quality model.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to assess the ability of aquatic resources at the specific site for which the dissolved oxygen depression is sought to tolerate the proposed dissolved oxygen depression.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(E) The department shall provide the following agencies sixty days in which to review and provide comments on the design of the scientific study required in subsection (D):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the United States Fish &amp; Wildlife Service of the United States Department of the Interior;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United States Geological Survey of the United States Department of the Interior;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the National Ocean Service of the United States Department of Commerce and the National Marine Fisheries Service of the United States Department of Commerce;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The Department of Natural Resources.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497945" w:rsidRPr="00497945">
        <w:rPr>
          <w:lang w:val="en-PH"/>
        </w:rPr>
        <w:noBreakHyphen/>
      </w:r>
      <w:r w:rsidRPr="00497945">
        <w:rPr>
          <w:lang w:val="en-PH"/>
        </w:rPr>
        <w:t>specific effluent limit related to dissolved oxygen.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(F) The department shall provide the following agencies sixty days to review and comment on the results of the studies required in subsection (D):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the United States Fish and Wildlife Service of the United States Department of the Interior;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United States Geological Survey of the United States Department of the Interior;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the National Ocean Service of the United States Department of Commerce and the National Marine Fisheries Service of the United States Department of Commerce.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In order for a site</w:t>
      </w:r>
      <w:r w:rsidR="00497945" w:rsidRPr="00497945">
        <w:rPr>
          <w:lang w:val="en-PH"/>
        </w:rPr>
        <w:noBreakHyphen/>
      </w:r>
      <w:r w:rsidRPr="00497945">
        <w:rPr>
          <w:lang w:val="en-PH"/>
        </w:rPr>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497945" w:rsidRPr="00497945">
        <w:rPr>
          <w:lang w:val="en-PH"/>
        </w:rPr>
        <w:noBreakHyphen/>
      </w:r>
      <w:r w:rsidRPr="00497945">
        <w:rPr>
          <w:lang w:val="en-PH"/>
        </w:rPr>
        <w:t>specific effluent limit related to dissolved oxygen.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1999 Act No. 106, </w:t>
      </w:r>
      <w:r w:rsidRPr="00497945">
        <w:rPr>
          <w:lang w:val="en-PH"/>
        </w:rPr>
        <w:t xml:space="preserve">Section </w:t>
      </w:r>
      <w:r w:rsidR="003B6A0B" w:rsidRPr="00497945">
        <w:rPr>
          <w:lang w:val="en-PH"/>
        </w:rPr>
        <w:t xml:space="preserve">1; 2010 Act No. 134, </w:t>
      </w:r>
      <w:r w:rsidRPr="00497945">
        <w:rPr>
          <w:lang w:val="en-PH"/>
        </w:rPr>
        <w:t xml:space="preserve">Section </w:t>
      </w:r>
      <w:r w:rsidR="003B6A0B" w:rsidRPr="00497945">
        <w:rPr>
          <w:lang w:val="en-PH"/>
        </w:rPr>
        <w:t>1, eff March 30, 2010.</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Effect of Amendment</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945">
        <w:rPr>
          <w:lang w:val="en-PH"/>
        </w:rPr>
        <w:t>The 2010 amendment substituted "0.1" for "0.10" in the first sentence of subsection (A).</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85.</w:t>
      </w:r>
      <w:r w:rsidR="003B6A0B" w:rsidRPr="00497945">
        <w:rPr>
          <w:lang w:val="en-PH"/>
        </w:rPr>
        <w:t xml:space="preserve"> Requirements for houseboats with marine toilets.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It is unlawful for a person to operate or float a houseboat on the waters of this State unless it has a marine toilet that discharges only into a holding tank.</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As used in this section: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"Holding tank" means a container designed to receive and hold sewage and other wastes discharged from a marine toilet and constructed and installed in a manner so that it may be emptied only by pumping out its contents.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"Houseboat" means watercraft primarily used as habitation and not used primarily as a means of transportation.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"Marine toilet" includes equipment for installation on board a houseboat designed to receive, retain, treat, or discharge sewage. A marine toilet must be equipped with a holding tank.</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When an owner of a houseboat having a marine toilet applies to the Department of Natural Resources for a certificate of title pursuant to Section 50</w:t>
      </w:r>
      <w:r w:rsidR="00497945" w:rsidRPr="00497945">
        <w:rPr>
          <w:lang w:val="en-PH"/>
        </w:rPr>
        <w:noBreakHyphen/>
      </w:r>
      <w:r w:rsidRPr="00497945">
        <w:rPr>
          <w:lang w:val="en-PH"/>
        </w:rPr>
        <w:t>23</w:t>
      </w:r>
      <w:r w:rsidR="00497945" w:rsidRPr="00497945">
        <w:rPr>
          <w:lang w:val="en-PH"/>
        </w:rPr>
        <w:noBreakHyphen/>
      </w:r>
      <w:r w:rsidRPr="00497945">
        <w:rPr>
          <w:lang w:val="en-PH"/>
        </w:rPr>
        <w:t>20, he shall certify in the application that the toilet discharges only into a holding tank.</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(D) Houseboat holding tanks may be emptied only by a pump</w:t>
      </w:r>
      <w:r w:rsidR="00497945" w:rsidRPr="00497945">
        <w:rPr>
          <w:lang w:val="en-PH"/>
        </w:rPr>
        <w:noBreakHyphen/>
      </w:r>
      <w:r w:rsidRPr="00497945">
        <w:rPr>
          <w:lang w:val="en-PH"/>
        </w:rPr>
        <w:t>out system permitted by the South Carolina Department of Health and Environmental Control.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(E) A person who violates this section is guilty of a misdemeanor and, upon conviction, must be fined not more than two hundred dollars for each day's violation or imprisoned not more than thirty days, or both.</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1992 Act No. 334, </w:t>
      </w:r>
      <w:r w:rsidRPr="00497945">
        <w:rPr>
          <w:lang w:val="en-PH"/>
        </w:rPr>
        <w:t xml:space="preserve">Section </w:t>
      </w:r>
      <w:r w:rsidR="003B6A0B" w:rsidRPr="00497945">
        <w:rPr>
          <w:lang w:val="en-PH"/>
        </w:rPr>
        <w:t xml:space="preserve">1; 1993 Act No. 181, </w:t>
      </w:r>
      <w:r w:rsidRPr="00497945">
        <w:rPr>
          <w:lang w:val="en-PH"/>
        </w:rPr>
        <w:t xml:space="preserve">Section </w:t>
      </w:r>
      <w:r w:rsidR="003B6A0B" w:rsidRPr="00497945">
        <w:rPr>
          <w:lang w:val="en-PH"/>
        </w:rPr>
        <w:t xml:space="preserve">1172; 2007 Act No. 33, </w:t>
      </w:r>
      <w:r w:rsidRPr="00497945">
        <w:rPr>
          <w:lang w:val="en-PH"/>
        </w:rPr>
        <w:t xml:space="preserve">Section </w:t>
      </w:r>
      <w:r w:rsidR="003B6A0B" w:rsidRPr="00497945">
        <w:rPr>
          <w:lang w:val="en-PH"/>
        </w:rPr>
        <w:t>2, eff upon approval (became law without the Governor's signature on May 24, 2007).</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Effect of Amendment</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945">
        <w:rPr>
          <w:lang w:val="en-PH"/>
        </w:rPr>
        <w:t>The 2007 amendment, in subsection (A), substituted "waters of this State unless it has a marine toilet that discharges" for "freshwaters of this State having a marine toilet unless it discharges"; and, in paragraph (B)(2), substituted "watercraft primarily used as habitation" for "a vessel which is used primarily as a residence".</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87.</w:t>
      </w:r>
      <w:r w:rsidR="003B6A0B" w:rsidRPr="00497945">
        <w:rPr>
          <w:lang w:val="en-PH"/>
        </w:rPr>
        <w:t xml:space="preserve"> Aquatic Life Protection Act.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In order to provide for the survival and propagation of a balanced community of aquatic flora and fauna as set forth in Regulation 61</w:t>
      </w:r>
      <w:r w:rsidR="00497945" w:rsidRPr="00497945">
        <w:rPr>
          <w:lang w:val="en-PH"/>
        </w:rPr>
        <w:noBreakHyphen/>
      </w:r>
      <w:r w:rsidRPr="00497945">
        <w:rPr>
          <w:lang w:val="en-PH"/>
        </w:rPr>
        <w:t>68 in a manner consistent with Section 48</w:t>
      </w:r>
      <w:r w:rsidR="00497945" w:rsidRPr="00497945">
        <w:rPr>
          <w:lang w:val="en-PH"/>
        </w:rPr>
        <w:noBreakHyphen/>
      </w:r>
      <w:r w:rsidRPr="00497945">
        <w:rPr>
          <w:lang w:val="en-PH"/>
        </w:rPr>
        <w:t>1</w:t>
      </w:r>
      <w:r w:rsidR="00497945" w:rsidRPr="00497945">
        <w:rPr>
          <w:lang w:val="en-PH"/>
        </w:rPr>
        <w:noBreakHyphen/>
      </w:r>
      <w:r w:rsidRPr="00497945">
        <w:rPr>
          <w:lang w:val="en-PH"/>
        </w:rPr>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497945" w:rsidRPr="00497945">
        <w:rPr>
          <w:lang w:val="en-PH"/>
        </w:rPr>
        <w:noBreakHyphen/>
      </w:r>
      <w:r w:rsidRPr="00497945">
        <w:rPr>
          <w:lang w:val="en-PH"/>
        </w:rPr>
        <w:t>68, other than numeric criteria for specific pollutants, that apply to the protection of aquatic organisms.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department's authority to impose WET limits.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For purposes of performing WET reasonable potential determinations for a specific discharge and, where justified, setting WET permit limitations for that discharge, the department, notwithstanding any other provision of law shall: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develop procedures to allow up to one hundred percent dilution in waterbodies, based on the 7Q10 flow as defined by Regulation 61</w:t>
      </w:r>
      <w:r w:rsidR="00497945" w:rsidRPr="00497945">
        <w:rPr>
          <w:lang w:val="en-PH"/>
        </w:rPr>
        <w:noBreakHyphen/>
      </w:r>
      <w:r w:rsidRPr="00497945">
        <w:rPr>
          <w:lang w:val="en-PH"/>
        </w:rPr>
        <w:t>68, where justified by the permittee or permit applicant and approved by the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use stream flow conditions other than those described in item (1) where justified by hydrological controls that are capable of ensuring critical flow conditions higher than the respective ten</w:t>
      </w:r>
      <w:r w:rsidR="00497945" w:rsidRPr="00497945">
        <w:rPr>
          <w:lang w:val="en-PH"/>
        </w:rPr>
        <w:noBreakHyphen/>
      </w:r>
      <w:r w:rsidRPr="00497945">
        <w:rPr>
          <w:lang w:val="en-PH"/>
        </w:rPr>
        <w:t>year flows identified in item (1), to evaluate acute and chronic exposure;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use, for stormwater discharges, a representative flow greater than 7Q10 flow, as demonstrated on a site</w:t>
      </w:r>
      <w:r w:rsidR="00497945" w:rsidRPr="00497945">
        <w:rPr>
          <w:lang w:val="en-PH"/>
        </w:rPr>
        <w:noBreakHyphen/>
      </w:r>
      <w:r w:rsidRPr="00497945">
        <w:rPr>
          <w:lang w:val="en-PH"/>
        </w:rPr>
        <w:t>specific basis, with any resulting WET permit limitations comprising only those expressed in terms of acute survival endpoints;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consider such mixing calculations as described in items (1), (2), and (3) to be consistent with its policy set forth in Regulation 61</w:t>
      </w:r>
      <w:r w:rsidR="00497945" w:rsidRPr="00497945">
        <w:rPr>
          <w:lang w:val="en-PH"/>
        </w:rPr>
        <w:noBreakHyphen/>
      </w:r>
      <w:r w:rsidRPr="00497945">
        <w:rPr>
          <w:lang w:val="en-PH"/>
        </w:rPr>
        <w:t>68 for minimizing mixing zones;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(6) allow, at the request of the permittee, the use of ambient receiving waters as control and dilution waters in WET tests;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(7) exempt once</w:t>
      </w:r>
      <w:r w:rsidR="00497945" w:rsidRPr="00497945">
        <w:rPr>
          <w:lang w:val="en-PH"/>
        </w:rPr>
        <w:noBreakHyphen/>
      </w:r>
      <w:r w:rsidRPr="00497945">
        <w:rPr>
          <w:lang w:val="en-PH"/>
        </w:rPr>
        <w:t>through, noncontact cooling water, which contains no additives, from toxicity requirements;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(8) allow dischargers to use WET testing protocols that utilize alternative species in accordance with applicable EPA regulations and guidance.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(E) For the purpose of implementing Section 48</w:t>
      </w:r>
      <w:r w:rsidR="00497945" w:rsidRPr="00497945">
        <w:rPr>
          <w:lang w:val="en-PH"/>
        </w:rPr>
        <w:noBreakHyphen/>
      </w:r>
      <w:r w:rsidRPr="00497945">
        <w:rPr>
          <w:lang w:val="en-PH"/>
        </w:rPr>
        <w:t>1</w:t>
      </w:r>
      <w:r w:rsidR="00497945" w:rsidRPr="00497945">
        <w:rPr>
          <w:lang w:val="en-PH"/>
        </w:rPr>
        <w:noBreakHyphen/>
      </w:r>
      <w:r w:rsidRPr="00497945">
        <w:rPr>
          <w:lang w:val="en-PH"/>
        </w:rPr>
        <w:t>20 and Regulation 61</w:t>
      </w:r>
      <w:r w:rsidR="00497945" w:rsidRPr="00497945">
        <w:rPr>
          <w:lang w:val="en-PH"/>
        </w:rPr>
        <w:noBreakHyphen/>
      </w:r>
      <w:r w:rsidRPr="00497945">
        <w:rPr>
          <w:lang w:val="en-PH"/>
        </w:rPr>
        <w:t>68:</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"propagation" is defined in Regulation 61</w:t>
      </w:r>
      <w:r w:rsidR="00497945" w:rsidRPr="00497945">
        <w:rPr>
          <w:lang w:val="en-PH"/>
        </w:rPr>
        <w:noBreakHyphen/>
      </w:r>
      <w:r w:rsidRPr="00497945">
        <w:rPr>
          <w:lang w:val="en-PH"/>
        </w:rPr>
        <w:t>68;</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"biological integrity" means a measure of the health of an aquatic or marine ecosystem using the richness and abundance of species as the primary indicator, and "biological integrity" is a key component of an "instream bioassessment";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"sublethal toxicity tests" means laboratory experiments that measure the nonlethal biological effects, including, but not limited to, growth or reproduction, of effluents or receiving waters on aquatic organisms;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"calibrate" means a process to establish the baseline control condition based on the normal range of biological responses likely to occur when standard test organisms are exposed to various nontoxic waters sampled from streams and lakes throughout the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 xml:space="preserve">(F)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w:t>
      </w:r>
      <w:r w:rsidRPr="00497945">
        <w:rPr>
          <w:lang w:val="en-PH"/>
        </w:rPr>
        <w:lastRenderedPageBreak/>
        <w:t>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497945" w:rsidRPr="00497945">
        <w:rPr>
          <w:lang w:val="en-PH"/>
        </w:rPr>
        <w:noBreakHyphen/>
      </w:r>
      <w:r w:rsidRPr="00497945">
        <w:rPr>
          <w:lang w:val="en-PH"/>
        </w:rPr>
        <w:t>9, at least one hundred eighty days in advance of the expiration of the federal permits. At the discretion of the department, the annual fees for NPDES permits in Regulation 61</w:t>
      </w:r>
      <w:r w:rsidR="00497945" w:rsidRPr="00497945">
        <w:rPr>
          <w:lang w:val="en-PH"/>
        </w:rPr>
        <w:noBreakHyphen/>
      </w:r>
      <w:r w:rsidRPr="00497945">
        <w:rPr>
          <w:lang w:val="en-PH"/>
        </w:rPr>
        <w:t>30 may continue to be charged, when certifying a federal permit, if the department waives the certification fee.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(G) The department shall reduce or eliminate WET monitoring requirements, as appropriate, in accordance with permit modification processes contained in Regulation 61</w:t>
      </w:r>
      <w:r w:rsidR="00497945" w:rsidRPr="00497945">
        <w:rPr>
          <w:lang w:val="en-PH"/>
        </w:rPr>
        <w:noBreakHyphen/>
      </w:r>
      <w:r w:rsidRPr="00497945">
        <w:rPr>
          <w:lang w:val="en-PH"/>
        </w:rPr>
        <w:t>9, where dischargers demonstrate that their effluents do not demonstrate reasonable potential.</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2004 Act No. 258, </w:t>
      </w:r>
      <w:r w:rsidRPr="00497945">
        <w:rPr>
          <w:lang w:val="en-PH"/>
        </w:rPr>
        <w:t xml:space="preserve">Section </w:t>
      </w:r>
      <w:r w:rsidR="003B6A0B" w:rsidRPr="00497945">
        <w:rPr>
          <w:lang w:val="en-PH"/>
        </w:rPr>
        <w:t xml:space="preserve">2; 2005 Act No. 25, </w:t>
      </w:r>
      <w:r w:rsidRPr="00497945">
        <w:rPr>
          <w:lang w:val="en-PH"/>
        </w:rPr>
        <w:t xml:space="preserve">Section </w:t>
      </w:r>
      <w:r w:rsidR="003B6A0B" w:rsidRPr="00497945">
        <w:rPr>
          <w:lang w:val="en-PH"/>
        </w:rPr>
        <w:t>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90.</w:t>
      </w:r>
      <w:r w:rsidR="003B6A0B" w:rsidRPr="00497945">
        <w:rPr>
          <w:lang w:val="en-PH"/>
        </w:rPr>
        <w:t xml:space="preserve"> Causing or permitting pollution of environment prohibited; remedies.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permit requirements of subsection (A)(1), Section 48</w:t>
      </w:r>
      <w:r w:rsidR="00497945" w:rsidRPr="00497945">
        <w:rPr>
          <w:lang w:val="en-PH"/>
        </w:rPr>
        <w:noBreakHyphen/>
      </w:r>
      <w:r w:rsidRPr="00497945">
        <w:rPr>
          <w:lang w:val="en-PH"/>
        </w:rPr>
        <w:t>1</w:t>
      </w:r>
      <w:r w:rsidR="00497945" w:rsidRPr="00497945">
        <w:rPr>
          <w:lang w:val="en-PH"/>
        </w:rPr>
        <w:noBreakHyphen/>
      </w:r>
      <w:r w:rsidRPr="00497945">
        <w:rPr>
          <w:lang w:val="en-PH"/>
        </w:rPr>
        <w:t>100, and Section 48</w:t>
      </w:r>
      <w:r w:rsidR="00497945" w:rsidRPr="00497945">
        <w:rPr>
          <w:lang w:val="en-PH"/>
        </w:rPr>
        <w:noBreakHyphen/>
      </w:r>
      <w:r w:rsidRPr="00497945">
        <w:rPr>
          <w:lang w:val="en-PH"/>
        </w:rPr>
        <w:t>1</w:t>
      </w:r>
      <w:r w:rsidR="00497945" w:rsidRPr="00497945">
        <w:rPr>
          <w:lang w:val="en-PH"/>
        </w:rPr>
        <w:noBreakHyphen/>
      </w:r>
      <w:r w:rsidRPr="00497945">
        <w:rPr>
          <w:lang w:val="en-PH"/>
        </w:rPr>
        <w:t>110 do not apply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(a) discharges in a quantity below applicable threshold permitting requirements established by the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(b) discharges for which the department has no regulatory permitting program;</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(c) discharges exempted by the department from permitting requirements; or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(d) normal farming, silviculture, aquaculture, ranching, and wildlife habitat management activities that are not prohibited by or otherwise subject to regulation.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Subsection (A)(2) must not be construed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(a) impair or affect common law rights;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(b) repeal prohibitions or requirements of other statutory law or common law; or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(c) diminish the department's authority to abate public nuisances or hazards to public health or the environment, to abate pollution as defined in Section 48</w:t>
      </w:r>
      <w:r w:rsidR="00497945" w:rsidRPr="00497945">
        <w:rPr>
          <w:lang w:val="en-PH"/>
        </w:rPr>
        <w:noBreakHyphen/>
      </w:r>
      <w:r w:rsidRPr="00497945">
        <w:rPr>
          <w:lang w:val="en-PH"/>
        </w:rPr>
        <w:t>1</w:t>
      </w:r>
      <w:r w:rsidR="00497945" w:rsidRPr="00497945">
        <w:rPr>
          <w:lang w:val="en-PH"/>
        </w:rPr>
        <w:noBreakHyphen/>
      </w:r>
      <w:r w:rsidRPr="00497945">
        <w:rPr>
          <w:lang w:val="en-PH"/>
        </w:rPr>
        <w:t>10(7), or to respond to accidental discharges or spills.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497945" w:rsidRPr="00497945">
        <w:rPr>
          <w:lang w:val="en-PH"/>
        </w:rPr>
        <w:noBreakHyphen/>
      </w:r>
      <w:r w:rsidRPr="00497945">
        <w:rPr>
          <w:lang w:val="en-PH"/>
        </w:rPr>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195.12;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116; 1950 (46) 2153; 1969 (56) 764; 1970 (56) 2512; 1975 (59) 241; 2012 Act No. 198, </w:t>
      </w:r>
      <w:r w:rsidRPr="00497945">
        <w:rPr>
          <w:lang w:val="en-PH"/>
        </w:rPr>
        <w:t xml:space="preserve">Section </w:t>
      </w:r>
      <w:r w:rsidR="003B6A0B" w:rsidRPr="00497945">
        <w:rPr>
          <w:lang w:val="en-PH"/>
        </w:rPr>
        <w:t>1, eff June 6, 2012.</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Effect of Amendment</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945">
        <w:rPr>
          <w:lang w:val="en-PH"/>
        </w:rPr>
        <w:t>The 2012 amendment rewrote the section.</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95.</w:t>
      </w:r>
      <w:r w:rsidR="003B6A0B" w:rsidRPr="00497945">
        <w:rPr>
          <w:lang w:val="en-PH"/>
        </w:rPr>
        <w:t xml:space="preserve"> Wastewater utilities; procedures for significant spills.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As used in this section: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"Action plan" or "plan" means a schedule for implementing and completing repairs, upgrades, and improvements needed to minimize future repetitive significant spills of untreated or partially treated domestic sewage.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"Capacity, Management, Operation, and Maintenance or 'CMOM' plan" means a comprehensive, dynamic framework for wastewater utilities to identify and incorporate widely accepted wastewater industry practices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(a) better manage, operate, and maintain collection systems;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(b) investigate capacity constrained areas of the collection system;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(c) respond to sanitary sewer overflow events.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"Department" means the Department of Health and Environmental Control.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Utilities must verbally notify the department of any significant spill within twenty</w:t>
      </w:r>
      <w:r w:rsidR="00497945" w:rsidRPr="00497945">
        <w:rPr>
          <w:lang w:val="en-PH"/>
        </w:rPr>
        <w:noBreakHyphen/>
      </w:r>
      <w:r w:rsidRPr="00497945">
        <w:rPr>
          <w:lang w:val="en-PH"/>
        </w:rPr>
        <w:t>four hours and by written submission within five days.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497945" w:rsidRPr="00497945">
        <w:rPr>
          <w:lang w:val="en-PH"/>
        </w:rPr>
        <w:noBreakHyphen/>
      </w:r>
      <w:r w:rsidRPr="00497945">
        <w:rPr>
          <w:lang w:val="en-PH"/>
        </w:rPr>
        <w:t>month period up to and including the date of the significant spill.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(D)(1) If the wastewater utility has had more than two significant spills per one hundred miles of its aggregate collection system miles during a twelve</w:t>
      </w:r>
      <w:r w:rsidR="00497945" w:rsidRPr="00497945">
        <w:rPr>
          <w:lang w:val="en-PH"/>
        </w:rPr>
        <w:noBreakHyphen/>
      </w:r>
      <w:r w:rsidRPr="00497945">
        <w:rPr>
          <w:lang w:val="en-PH"/>
        </w:rPr>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(a) the submission of the findings of the comprehensive review or CMOM update;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r>
      <w:r w:rsidRPr="00497945">
        <w:rPr>
          <w:lang w:val="en-PH"/>
        </w:rPr>
        <w:tab/>
        <w:t>(b) the required implementation of any plans to minimize the recurrence of such significant spills.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The comprehensive review, pursuant to item (1), must be performed by a licensed South Carolina professional engineer.</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(E) The department shall require that all wastewater utilities provide public notice of any significant spill of five thousand gallons or more within twenty</w:t>
      </w:r>
      <w:r w:rsidR="00497945" w:rsidRPr="00497945">
        <w:rPr>
          <w:lang w:val="en-PH"/>
        </w:rPr>
        <w:noBreakHyphen/>
      </w:r>
      <w:r w:rsidRPr="00497945">
        <w:rPr>
          <w:lang w:val="en-PH"/>
        </w:rPr>
        <w:t>four hours of the discovery. Where the responsible wastewater utility does not provide this notice, in addition to any enforcement response, the department shall provide public notice of the significant spill.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(F) Nothing in this section contravenes the department's ability to undertake enforcement action under the Pollution Control Act, Chapter 1, Title 48, or any other state or federal law.</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2012 Act No. 109, </w:t>
      </w:r>
      <w:r w:rsidRPr="00497945">
        <w:rPr>
          <w:lang w:val="en-PH"/>
        </w:rPr>
        <w:t xml:space="preserve">Section </w:t>
      </w:r>
      <w:r w:rsidR="003B6A0B" w:rsidRPr="00497945">
        <w:rPr>
          <w:lang w:val="en-PH"/>
        </w:rPr>
        <w:t>1, eff February 1, 2012.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100.</w:t>
      </w:r>
      <w:r w:rsidR="003B6A0B" w:rsidRPr="00497945">
        <w:rPr>
          <w:lang w:val="en-PH"/>
        </w:rPr>
        <w:t xml:space="preserve"> Permits for discharge of wastes or air contaminants; jurisdiction of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497945" w:rsidRPr="00497945">
        <w:rPr>
          <w:lang w:val="en-PH"/>
        </w:rPr>
        <w:noBreakHyphen/>
      </w:r>
      <w:r w:rsidRPr="00497945">
        <w:rPr>
          <w:lang w:val="en-PH"/>
        </w:rPr>
        <w:t>owned systems for the disposal of offal and human or animal wastes.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195.13;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117; 1950 (46) 2153; 1964 (53) 2393; 1970 (56) 2512; 1971 (57) 709; 1973 (58) 788; 1992 Act No. 294, </w:t>
      </w:r>
      <w:r w:rsidRPr="00497945">
        <w:rPr>
          <w:lang w:val="en-PH"/>
        </w:rPr>
        <w:t xml:space="preserve">Section </w:t>
      </w:r>
      <w:r w:rsidR="003B6A0B" w:rsidRPr="00497945">
        <w:rPr>
          <w:lang w:val="en-PH"/>
        </w:rPr>
        <w:t>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110.</w:t>
      </w:r>
      <w:r w:rsidR="003B6A0B" w:rsidRPr="00497945">
        <w:rPr>
          <w:lang w:val="en-PH"/>
        </w:rPr>
        <w:t xml:space="preserve"> Permits required for construction or alteration of disposal systems; classification; unlawful operations or discharges.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It shall be unlawful for any person, until plans therefor have been submitted to and approved by the department and a written permit therefor shall have been granted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Construct or install a disposal system or source;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Make any change in, addition to or extension of any existing disposal system or part thereof that would materially alter the method or the effect of treating or disposing of the sewage, industrial waste or other wastes;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Operate such new disposal systems or new source, or any existing disposal system or source;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Increase the load through existing outlets of sewage, industrial waste or other wastes into the waters of the State.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For biological wastewater treatment plants: Group I</w:t>
      </w:r>
      <w:r w:rsidR="00497945" w:rsidRPr="00497945">
        <w:rPr>
          <w:lang w:val="en-PH"/>
        </w:rPr>
        <w:noBreakHyphen/>
      </w:r>
      <w:r w:rsidRPr="00497945">
        <w:rPr>
          <w:lang w:val="en-PH"/>
        </w:rPr>
        <w:t>B. All wastewater treatment plants which include one or more of the following units: primary settling, chlorination, sludge removal, imhoff tanks, sand filters, sludge drying beds, land spraying, grinding, screening, oxidation, and stabilization ponds. Group II</w:t>
      </w:r>
      <w:r w:rsidR="00497945" w:rsidRPr="00497945">
        <w:rPr>
          <w:lang w:val="en-PH"/>
        </w:rPr>
        <w:noBreakHyphen/>
      </w:r>
      <w:r w:rsidRPr="00497945">
        <w:rPr>
          <w:lang w:val="en-PH"/>
        </w:rPr>
        <w:t>B. All wastewater treatment plants which include one or more of the units listed in Group I</w:t>
      </w:r>
      <w:r w:rsidR="00497945" w:rsidRPr="00497945">
        <w:rPr>
          <w:lang w:val="en-PH"/>
        </w:rPr>
        <w:noBreakHyphen/>
      </w:r>
      <w:r w:rsidRPr="00497945">
        <w:rPr>
          <w:lang w:val="en-PH"/>
        </w:rPr>
        <w:t>B and, in addition, one or more of the following units: sludge digestion, aerated lagoon, and sludge thickeners. Group III</w:t>
      </w:r>
      <w:r w:rsidR="00497945" w:rsidRPr="00497945">
        <w:rPr>
          <w:lang w:val="en-PH"/>
        </w:rPr>
        <w:noBreakHyphen/>
      </w:r>
      <w:r w:rsidRPr="00497945">
        <w:rPr>
          <w:lang w:val="en-PH"/>
        </w:rPr>
        <w:t>B. All wastewater treatment plants which include one or more of the units listed in Groups I</w:t>
      </w:r>
      <w:r w:rsidR="00497945" w:rsidRPr="00497945">
        <w:rPr>
          <w:lang w:val="en-PH"/>
        </w:rPr>
        <w:noBreakHyphen/>
      </w:r>
      <w:r w:rsidRPr="00497945">
        <w:rPr>
          <w:lang w:val="en-PH"/>
        </w:rPr>
        <w:t>B and II</w:t>
      </w:r>
      <w:r w:rsidR="00497945" w:rsidRPr="00497945">
        <w:rPr>
          <w:lang w:val="en-PH"/>
        </w:rPr>
        <w:noBreakHyphen/>
      </w:r>
      <w:r w:rsidRPr="00497945">
        <w:rPr>
          <w:lang w:val="en-PH"/>
        </w:rPr>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497945" w:rsidRPr="00497945">
        <w:rPr>
          <w:lang w:val="en-PH"/>
        </w:rPr>
        <w:noBreakHyphen/>
      </w:r>
      <w:r w:rsidRPr="00497945">
        <w:rPr>
          <w:lang w:val="en-PH"/>
        </w:rPr>
        <w:t>B. All wastewater treatment plants which include one or more of the units listed in Groups I</w:t>
      </w:r>
      <w:r w:rsidR="00497945" w:rsidRPr="00497945">
        <w:rPr>
          <w:lang w:val="en-PH"/>
        </w:rPr>
        <w:noBreakHyphen/>
      </w:r>
      <w:r w:rsidRPr="00497945">
        <w:rPr>
          <w:lang w:val="en-PH"/>
        </w:rPr>
        <w:t>B, II</w:t>
      </w:r>
      <w:r w:rsidR="00497945" w:rsidRPr="00497945">
        <w:rPr>
          <w:lang w:val="en-PH"/>
        </w:rPr>
        <w:noBreakHyphen/>
      </w:r>
      <w:r w:rsidRPr="00497945">
        <w:rPr>
          <w:lang w:val="en-PH"/>
        </w:rPr>
        <w:t>B, and III</w:t>
      </w:r>
      <w:r w:rsidR="00497945" w:rsidRPr="00497945">
        <w:rPr>
          <w:lang w:val="en-PH"/>
        </w:rPr>
        <w:noBreakHyphen/>
      </w:r>
      <w:r w:rsidRPr="00497945">
        <w:rPr>
          <w:lang w:val="en-PH"/>
        </w:rPr>
        <w:t>B and, in addition, treat waste having a raw five</w:t>
      </w:r>
      <w:r w:rsidR="00497945" w:rsidRPr="00497945">
        <w:rPr>
          <w:lang w:val="en-PH"/>
        </w:rPr>
        <w:noBreakHyphen/>
      </w:r>
      <w:r w:rsidRPr="00497945">
        <w:rPr>
          <w:lang w:val="en-PH"/>
        </w:rPr>
        <w:t>day biochemical oxygen demand of five thousand pounds a day or more.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Effective July 1, 1987, for physical</w:t>
      </w:r>
      <w:r w:rsidR="00497945" w:rsidRPr="00497945">
        <w:rPr>
          <w:lang w:val="en-PH"/>
        </w:rPr>
        <w:noBreakHyphen/>
      </w:r>
      <w:r w:rsidRPr="00497945">
        <w:rPr>
          <w:lang w:val="en-PH"/>
        </w:rPr>
        <w:t>chemical wastewater treatment plants: Group I</w:t>
      </w:r>
      <w:r w:rsidR="00497945" w:rsidRPr="00497945">
        <w:rPr>
          <w:lang w:val="en-PH"/>
        </w:rPr>
        <w:noBreakHyphen/>
      </w:r>
      <w:r w:rsidRPr="00497945">
        <w:rPr>
          <w:lang w:val="en-PH"/>
        </w:rPr>
        <w:t>P/C. All wastewater treatment plants which include one or more of the following units: primary settling, equalization, pH control, and oil skimming. Group II</w:t>
      </w:r>
      <w:r w:rsidR="00497945" w:rsidRPr="00497945">
        <w:rPr>
          <w:lang w:val="en-PH"/>
        </w:rPr>
        <w:noBreakHyphen/>
      </w:r>
      <w:r w:rsidRPr="00497945">
        <w:rPr>
          <w:lang w:val="en-PH"/>
        </w:rPr>
        <w:t>P/C. All wastewater treatment plants which include one or more of the units listed in Group I</w:t>
      </w:r>
      <w:r w:rsidR="00497945" w:rsidRPr="00497945">
        <w:rPr>
          <w:lang w:val="en-PH"/>
        </w:rPr>
        <w:noBreakHyphen/>
      </w:r>
      <w:r w:rsidRPr="00497945">
        <w:rPr>
          <w:lang w:val="en-PH"/>
        </w:rPr>
        <w:t>P/C and, in addition, one or more of the following units: sludge storage, dissolved air flotation, and clarification. Group III</w:t>
      </w:r>
      <w:r w:rsidR="00497945" w:rsidRPr="00497945">
        <w:rPr>
          <w:lang w:val="en-PH"/>
        </w:rPr>
        <w:noBreakHyphen/>
      </w:r>
      <w:r w:rsidRPr="00497945">
        <w:rPr>
          <w:lang w:val="en-PH"/>
        </w:rPr>
        <w:t>P/C. All wastewater treatment plants which include one or more of the units listed in Groups I</w:t>
      </w:r>
      <w:r w:rsidR="00497945" w:rsidRPr="00497945">
        <w:rPr>
          <w:lang w:val="en-PH"/>
        </w:rPr>
        <w:noBreakHyphen/>
      </w:r>
      <w:r w:rsidRPr="00497945">
        <w:rPr>
          <w:lang w:val="en-PH"/>
        </w:rPr>
        <w:t>P/C and II</w:t>
      </w:r>
      <w:r w:rsidR="00497945" w:rsidRPr="00497945">
        <w:rPr>
          <w:lang w:val="en-PH"/>
        </w:rPr>
        <w:noBreakHyphen/>
      </w:r>
      <w:r w:rsidRPr="00497945">
        <w:rPr>
          <w:lang w:val="en-PH"/>
        </w:rPr>
        <w:t>P/C and, in addition, one or more of the following: oxidation/reduction reactions, cyanide destruction, metals precipitation, sludge dewatering, and air stripping. Group IV</w:t>
      </w:r>
      <w:r w:rsidR="00497945" w:rsidRPr="00497945">
        <w:rPr>
          <w:lang w:val="en-PH"/>
        </w:rPr>
        <w:noBreakHyphen/>
      </w:r>
      <w:r w:rsidRPr="00497945">
        <w:rPr>
          <w:lang w:val="en-PH"/>
        </w:rPr>
        <w:t>P/C. All wastewater treatment plants which include one or more of the units listed in Groups I</w:t>
      </w:r>
      <w:r w:rsidR="00497945" w:rsidRPr="00497945">
        <w:rPr>
          <w:lang w:val="en-PH"/>
        </w:rPr>
        <w:noBreakHyphen/>
      </w:r>
      <w:r w:rsidRPr="00497945">
        <w:rPr>
          <w:lang w:val="en-PH"/>
        </w:rPr>
        <w:t>P/C, II</w:t>
      </w:r>
      <w:r w:rsidR="00497945" w:rsidRPr="00497945">
        <w:rPr>
          <w:lang w:val="en-PH"/>
        </w:rPr>
        <w:noBreakHyphen/>
      </w:r>
      <w:r w:rsidRPr="00497945">
        <w:rPr>
          <w:lang w:val="en-PH"/>
        </w:rPr>
        <w:t>P/C, and III</w:t>
      </w:r>
      <w:r w:rsidR="00497945" w:rsidRPr="00497945">
        <w:rPr>
          <w:lang w:val="en-PH"/>
        </w:rPr>
        <w:noBreakHyphen/>
      </w:r>
      <w:r w:rsidRPr="00497945">
        <w:rPr>
          <w:lang w:val="en-PH"/>
        </w:rPr>
        <w:t>P/C and, in addition, one or more of the following: membrane technology, ion exchange, tertiary chemicals, and electrochemistry.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It shall be unlawful for any person or municipal corporation to operate a public wastewater treatment plant unless the operator</w:t>
      </w:r>
      <w:r w:rsidR="00497945" w:rsidRPr="00497945">
        <w:rPr>
          <w:lang w:val="en-PH"/>
        </w:rPr>
        <w:noBreakHyphen/>
      </w:r>
      <w:r w:rsidRPr="00497945">
        <w:rPr>
          <w:lang w:val="en-PH"/>
        </w:rPr>
        <w:t>in</w:t>
      </w:r>
      <w:r w:rsidR="00497945" w:rsidRPr="00497945">
        <w:rPr>
          <w:lang w:val="en-PH"/>
        </w:rPr>
        <w:noBreakHyphen/>
      </w:r>
      <w:r w:rsidRPr="00497945">
        <w:rPr>
          <w:lang w:val="en-PH"/>
        </w:rPr>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(d) It shall be unlawful for any person to operate an approved waste disposal facility in violation of the conditions of the permit to construct or the permit to discharge.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(e) It shall be unlawful for any person, directly or indirectly, negligently or willfully, to discharge any air contaminant or other substance in the ambient air that shall cause an undesirable level.</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195.14;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118; 1950 (46) 2153; 1969 (56) 764; 1970 (56) 2512; 1974 (58) 2334; 1980 Act No. 319, </w:t>
      </w:r>
      <w:r w:rsidRPr="00497945">
        <w:rPr>
          <w:lang w:val="en-PH"/>
        </w:rPr>
        <w:t xml:space="preserve">Section </w:t>
      </w:r>
      <w:r w:rsidR="003B6A0B" w:rsidRPr="00497945">
        <w:rPr>
          <w:lang w:val="en-PH"/>
        </w:rPr>
        <w:t xml:space="preserve">4; 1985 Act No. 172, </w:t>
      </w:r>
      <w:r w:rsidRPr="00497945">
        <w:rPr>
          <w:lang w:val="en-PH"/>
        </w:rPr>
        <w:t xml:space="preserve">Section </w:t>
      </w:r>
      <w:r w:rsidR="003B6A0B" w:rsidRPr="00497945">
        <w:rPr>
          <w:lang w:val="en-PH"/>
        </w:rPr>
        <w:t xml:space="preserve">1; 1993 Act No. 181, </w:t>
      </w:r>
      <w:r w:rsidRPr="00497945">
        <w:rPr>
          <w:lang w:val="en-PH"/>
        </w:rPr>
        <w:t xml:space="preserve">Section </w:t>
      </w:r>
      <w:r w:rsidR="003B6A0B" w:rsidRPr="00497945">
        <w:rPr>
          <w:lang w:val="en-PH"/>
        </w:rPr>
        <w:t>1173.</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115.</w:t>
      </w:r>
      <w:r w:rsidR="003B6A0B" w:rsidRPr="00497945">
        <w:rPr>
          <w:lang w:val="en-PH"/>
        </w:rPr>
        <w:t xml:space="preserve"> Public notice of sludge storage facility construction permit.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department shall provide public notice before issuing a construction permit pursuant to Regulation 61</w:t>
      </w:r>
      <w:r w:rsidR="00497945" w:rsidRPr="00497945">
        <w:rPr>
          <w:lang w:val="en-PH"/>
        </w:rPr>
        <w:noBreakHyphen/>
      </w:r>
      <w:r w:rsidRPr="00497945">
        <w:rPr>
          <w:lang w:val="en-PH"/>
        </w:rPr>
        <w:t>67 for a facility that stores sludge or other residuals, or any combination of these, that is not located at the site of a wastewater or sludge treatment facility permitted pursuant to Regulation 61</w:t>
      </w:r>
      <w:r w:rsidR="00497945" w:rsidRPr="00497945">
        <w:rPr>
          <w:lang w:val="en-PH"/>
        </w:rPr>
        <w:noBreakHyphen/>
      </w:r>
      <w:r w:rsidRPr="00497945">
        <w:rPr>
          <w:lang w:val="en-PH"/>
        </w:rPr>
        <w:t>67. Public notice must be provided in accordance with Regulation 61</w:t>
      </w:r>
      <w:r w:rsidR="00497945" w:rsidRPr="00497945">
        <w:rPr>
          <w:lang w:val="en-PH"/>
        </w:rPr>
        <w:noBreakHyphen/>
      </w:r>
      <w:r w:rsidRPr="00497945">
        <w:rPr>
          <w:lang w:val="en-PH"/>
        </w:rPr>
        <w:t>9.</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2006 Act No. 329, </w:t>
      </w:r>
      <w:r w:rsidRPr="00497945">
        <w:rPr>
          <w:lang w:val="en-PH"/>
        </w:rPr>
        <w:t xml:space="preserve">Section </w:t>
      </w:r>
      <w:r w:rsidR="003B6A0B" w:rsidRPr="00497945">
        <w:rPr>
          <w:lang w:val="en-PH"/>
        </w:rPr>
        <w:t>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120.</w:t>
      </w:r>
      <w:r w:rsidR="003B6A0B" w:rsidRPr="00497945">
        <w:rPr>
          <w:lang w:val="en-PH"/>
        </w:rPr>
        <w:t xml:space="preserve"> Determination and correction of undesirable level.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If the Department shall determine that an undesirable level exists, it shall take such action as necessary to control such condition.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Department shall grant such time as is reasonable for the owner or operator of a source to correct the undesirable level, after taking all factors into consideration that are pertinent to the issue.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In making its order and determinations, the Department shall take into consideration all the facts and circumstances bearing upon the reasonableness of the emissions involved including, but not limited to:</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(a) The character and degree of injury to, or interference with, the health and physical property of the people;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(b) The social and economic value of the source of the undesirable levels;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(c) The question of priority of location in the area involved; and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(d) The technical practicability and economic reasonableness of reducing or eliminating the emissions resulting from such source.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If the undesirable level is not corrected within the required time, then the Department shall issue an order to cease and desist from causing such emissions.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195.15; 1965 (54) 687;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130.</w:t>
      </w:r>
      <w:r w:rsidR="003B6A0B" w:rsidRPr="00497945">
        <w:rPr>
          <w:lang w:val="en-PH"/>
        </w:rPr>
        <w:t xml:space="preserve"> Order for discontinuance of discharge of wastes or air contaminants.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497945" w:rsidRPr="00497945">
        <w:rPr>
          <w:lang w:val="en-PH"/>
        </w:rPr>
        <w:noBreakHyphen/>
      </w:r>
      <w:r w:rsidRPr="00497945">
        <w:rPr>
          <w:lang w:val="en-PH"/>
        </w:rPr>
        <w:t>1</w:t>
      </w:r>
      <w:r w:rsidR="00497945" w:rsidRPr="00497945">
        <w:rPr>
          <w:lang w:val="en-PH"/>
        </w:rPr>
        <w:noBreakHyphen/>
      </w:r>
      <w:r w:rsidRPr="00497945">
        <w:rPr>
          <w:lang w:val="en-PH"/>
        </w:rPr>
        <w:t>60 and the Administrative Procedures Act. This section does not abrogate any of the department's emergency powers.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195.16;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120; 1950 (46) 2153; 1970 (56) 2512; 2012 Act No. 198, </w:t>
      </w:r>
      <w:r w:rsidRPr="00497945">
        <w:rPr>
          <w:lang w:val="en-PH"/>
        </w:rPr>
        <w:t xml:space="preserve">Section </w:t>
      </w:r>
      <w:r w:rsidR="003B6A0B" w:rsidRPr="00497945">
        <w:rPr>
          <w:lang w:val="en-PH"/>
        </w:rPr>
        <w:t>2, eff June 6, 2012.</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Effect of Amendment</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945">
        <w:rPr>
          <w:lang w:val="en-PH"/>
        </w:rPr>
        <w:t>The 2012 amendment rewrote the section.</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140.</w:t>
      </w:r>
      <w:r w:rsidR="003B6A0B" w:rsidRPr="00497945">
        <w:rPr>
          <w:lang w:val="en-PH"/>
        </w:rPr>
        <w:t xml:space="preserve"> Revision or modification of national pollutant discharge elimination system or final compliance date for stationary source or class or sources of air pollution.</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(1) good faith efforts have been made to comply with such requirement before such date;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(2) such source (or class) is unable to comply with such requirement because the necessary technology or other alternative methods of control are not reasonably available or have not been available for a sufficient period of time;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(3) any available alternative operating procedures and interim control measures have reduced or will reduce the impact of such source on public health;</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(4) the continued operation of such source is essential to national security or to the public health or welfare.</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r>
      <w:r w:rsidRPr="00497945">
        <w:rPr>
          <w:lang w:val="en-PH"/>
        </w:rPr>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195.17; 1965 (54) 687; 1970 (56) 2512; 1973 (58) 788; 1975 (59) 241; 1978 Act No. 463.</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150.</w:t>
      </w:r>
      <w:r w:rsidR="003B6A0B" w:rsidRPr="00497945">
        <w:rPr>
          <w:lang w:val="en-PH"/>
        </w:rPr>
        <w:t xml:space="preserve"> Situations in which public hearing is required or authorized.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195.18;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125;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160.</w:t>
      </w:r>
      <w:r w:rsidR="003B6A0B" w:rsidRPr="00497945">
        <w:rPr>
          <w:lang w:val="en-PH"/>
        </w:rPr>
        <w:t xml:space="preserve"> Conduct of hearing; decision of department.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195.19;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126;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170.</w:t>
      </w:r>
      <w:r w:rsidR="003B6A0B" w:rsidRPr="00497945">
        <w:rPr>
          <w:lang w:val="en-PH"/>
        </w:rPr>
        <w:t xml:space="preserve"> Records of hearings and decisions.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In any hearing held by the Department in which a quasi</w:t>
      </w:r>
      <w:r w:rsidR="00497945" w:rsidRPr="00497945">
        <w:rPr>
          <w:lang w:val="en-PH"/>
        </w:rPr>
        <w:noBreakHyphen/>
      </w:r>
      <w:r w:rsidRPr="00497945">
        <w:rPr>
          <w:lang w:val="en-PH"/>
        </w:rPr>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If any person concerned with such hearing requests it, a complete transcript of the testimony presented shall be made and filed.</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195.20;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127;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180.</w:t>
      </w:r>
      <w:r w:rsidR="003B6A0B" w:rsidRPr="00497945">
        <w:rPr>
          <w:lang w:val="en-PH"/>
        </w:rPr>
        <w:t xml:space="preserve"> Oaths; examination of witnesses; subpoenas.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195.21;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128;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190.</w:t>
      </w:r>
      <w:r w:rsidR="003B6A0B" w:rsidRPr="00497945">
        <w:rPr>
          <w:lang w:val="en-PH"/>
        </w:rPr>
        <w:t xml:space="preserve"> Refusal to obey notice of hearing or subpoena.</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195.22;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129;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200.</w:t>
      </w:r>
      <w:r w:rsidR="003B6A0B" w:rsidRPr="00497945">
        <w:rPr>
          <w:lang w:val="en-PH"/>
        </w:rPr>
        <w:t xml:space="preserve"> Appeals.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195.23;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131;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210.</w:t>
      </w:r>
      <w:r w:rsidR="003B6A0B" w:rsidRPr="00497945">
        <w:rPr>
          <w:lang w:val="en-PH"/>
        </w:rPr>
        <w:t xml:space="preserve"> Duties of Attorney General and solicitors.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195.24;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132;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220.</w:t>
      </w:r>
      <w:r w:rsidR="003B6A0B" w:rsidRPr="00497945">
        <w:rPr>
          <w:lang w:val="en-PH"/>
        </w:rPr>
        <w:t xml:space="preserve"> Institution of prosecutions.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Prosecutions for the violation of a final determination or order shall be instituted only by the Department or as otherwise provided for in this chapter.</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195.25; 1952 Code </w:t>
      </w:r>
      <w:r w:rsidRPr="00497945">
        <w:rPr>
          <w:lang w:val="en-PH"/>
        </w:rPr>
        <w:t xml:space="preserve">Sections </w:t>
      </w:r>
      <w:r w:rsidR="003B6A0B" w:rsidRPr="00497945">
        <w:rPr>
          <w:lang w:val="en-PH"/>
        </w:rPr>
        <w:t xml:space="preserve"> 70</w:t>
      </w:r>
      <w:r w:rsidRPr="00497945">
        <w:rPr>
          <w:lang w:val="en-PH"/>
        </w:rPr>
        <w:noBreakHyphen/>
      </w:r>
      <w:r w:rsidR="003B6A0B" w:rsidRPr="00497945">
        <w:rPr>
          <w:lang w:val="en-PH"/>
        </w:rPr>
        <w:t>134, 70</w:t>
      </w:r>
      <w:r w:rsidRPr="00497945">
        <w:rPr>
          <w:lang w:val="en-PH"/>
        </w:rPr>
        <w:noBreakHyphen/>
      </w:r>
      <w:r w:rsidR="003B6A0B" w:rsidRPr="00497945">
        <w:rPr>
          <w:lang w:val="en-PH"/>
        </w:rPr>
        <w:t>135; 1950 (46) 2153; 1970 (56) 2512; 1975 (59) 241.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230.</w:t>
      </w:r>
      <w:r w:rsidR="003B6A0B" w:rsidRPr="00497945">
        <w:rPr>
          <w:lang w:val="en-PH"/>
        </w:rPr>
        <w:t xml:space="preserve"> Disposition of funds.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195.26;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136;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240.</w:t>
      </w:r>
      <w:r w:rsidR="003B6A0B" w:rsidRPr="00497945">
        <w:rPr>
          <w:lang w:val="en-PH"/>
        </w:rPr>
        <w:t xml:space="preserve"> Chapter remedies are cumulative; estoppel.</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195.27;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137;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250.</w:t>
      </w:r>
      <w:r w:rsidR="003B6A0B" w:rsidRPr="00497945">
        <w:rPr>
          <w:lang w:val="en-PH"/>
        </w:rPr>
        <w:t xml:space="preserve"> No private cause of action created.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195.28;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138; 1950 (46) 2153; 1970 (56) 2512; 2012 Act No. 198, </w:t>
      </w:r>
      <w:r w:rsidRPr="00497945">
        <w:rPr>
          <w:lang w:val="en-PH"/>
        </w:rPr>
        <w:t xml:space="preserve">Section </w:t>
      </w:r>
      <w:r w:rsidR="003B6A0B" w:rsidRPr="00497945">
        <w:rPr>
          <w:lang w:val="en-PH"/>
        </w:rPr>
        <w:t>3, eff June 6, 2012.</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Effect of Amendment</w:t>
      </w:r>
    </w:p>
    <w:p w:rsidR="00497945" w:rsidRP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945">
        <w:rPr>
          <w:lang w:val="en-PH"/>
        </w:rPr>
        <w:t>The 2012 amendment rewrote the section.</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260.</w:t>
      </w:r>
      <w:r w:rsidR="003B6A0B" w:rsidRPr="00497945">
        <w:rPr>
          <w:lang w:val="en-PH"/>
        </w:rPr>
        <w:t xml:space="preserve"> Conditions within industrial plants and employer</w:t>
      </w:r>
      <w:r w:rsidRPr="00497945">
        <w:rPr>
          <w:lang w:val="en-PH"/>
        </w:rPr>
        <w:noBreakHyphen/>
      </w:r>
      <w:r w:rsidR="003B6A0B" w:rsidRPr="00497945">
        <w:rPr>
          <w:lang w:val="en-PH"/>
        </w:rPr>
        <w:t>employee relations not affected.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195.29; 1965 (54) 687;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270.</w:t>
      </w:r>
      <w:r w:rsidR="003B6A0B" w:rsidRPr="00497945">
        <w:rPr>
          <w:lang w:val="en-PH"/>
        </w:rPr>
        <w:t xml:space="preserve"> Availability of records, reports, and information to the public; confidentiality of trade secrets.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195.30; 1965 (54) 687; 1970 (56) 2512; 1973 (58) 788; 1975 (59) 241.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280.</w:t>
      </w:r>
      <w:r w:rsidR="003B6A0B" w:rsidRPr="00497945">
        <w:rPr>
          <w:lang w:val="en-PH"/>
        </w:rPr>
        <w:t xml:space="preserve"> Health laws not affected.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195.31;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139;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290.</w:t>
      </w:r>
      <w:r w:rsidR="003B6A0B" w:rsidRPr="00497945">
        <w:rPr>
          <w:lang w:val="en-PH"/>
        </w:rPr>
        <w:t xml:space="preserve"> Emergency orders.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 xml:space="preserve">Whenever the Department finds that an emergency exists requiring immediate action to protect the public health or property, the Department, with concurrent notice to the Governor, may without notice </w:t>
      </w:r>
      <w:r w:rsidRPr="00497945">
        <w:rPr>
          <w:lang w:val="en-PH"/>
        </w:rPr>
        <w:lastRenderedPageBreak/>
        <w:t>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497945" w:rsidRPr="00497945">
        <w:rPr>
          <w:lang w:val="en-PH"/>
        </w:rPr>
        <w:noBreakHyphen/>
      </w:r>
      <w:r w:rsidRPr="00497945">
        <w:rPr>
          <w:lang w:val="en-PH"/>
        </w:rPr>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195.32; 1970 (56) 2512; 1975 (59) 241.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300.</w:t>
      </w:r>
      <w:r w:rsidR="003B6A0B" w:rsidRPr="00497945">
        <w:rPr>
          <w:lang w:val="en-PH"/>
        </w:rPr>
        <w:t xml:space="preserve"> Certain violations excused.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195.33;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122; 1950 (46) 2153;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310.</w:t>
      </w:r>
      <w:r w:rsidR="003B6A0B" w:rsidRPr="00497945">
        <w:rPr>
          <w:lang w:val="en-PH"/>
        </w:rPr>
        <w:t xml:space="preserve"> Local air pollution control programs.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195.34; 1970 (56) 2512.</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320.</w:t>
      </w:r>
      <w:r w:rsidR="003B6A0B" w:rsidRPr="00497945">
        <w:rPr>
          <w:lang w:val="en-PH"/>
        </w:rPr>
        <w:t xml:space="preserve"> Penalties for violation of Pollution Control Act.</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497945" w:rsidRPr="00497945">
        <w:rPr>
          <w:lang w:val="en-PH"/>
        </w:rPr>
        <w:noBreakHyphen/>
      </w:r>
      <w:r w:rsidRPr="00497945">
        <w:rPr>
          <w:lang w:val="en-PH"/>
        </w:rPr>
        <w:t>five thousand dollars for each day's violation or be imprisoned for not more than two years, or both.</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195.35; 1952 Code </w:t>
      </w:r>
      <w:r w:rsidRPr="00497945">
        <w:rPr>
          <w:lang w:val="en-PH"/>
        </w:rPr>
        <w:t xml:space="preserve">Section </w:t>
      </w:r>
      <w:r w:rsidR="003B6A0B" w:rsidRPr="00497945">
        <w:rPr>
          <w:lang w:val="en-PH"/>
        </w:rPr>
        <w:t>70</w:t>
      </w:r>
      <w:r w:rsidRPr="00497945">
        <w:rPr>
          <w:lang w:val="en-PH"/>
        </w:rPr>
        <w:noBreakHyphen/>
      </w:r>
      <w:r w:rsidR="003B6A0B" w:rsidRPr="00497945">
        <w:rPr>
          <w:lang w:val="en-PH"/>
        </w:rPr>
        <w:t xml:space="preserve">133; 1950 (46) 2153; 1964 (53) 2393; 1969 (56) 764; 1970 (56) 2512; 1973 (58) 788; 1975 (59) 241; 2001 Act No. 95, </w:t>
      </w:r>
      <w:r w:rsidRPr="00497945">
        <w:rPr>
          <w:lang w:val="en-PH"/>
        </w:rPr>
        <w:t xml:space="preserve">Section </w:t>
      </w:r>
      <w:r w:rsidR="003B6A0B" w:rsidRPr="00497945">
        <w:rPr>
          <w:lang w:val="en-PH"/>
        </w:rPr>
        <w:t>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330.</w:t>
      </w:r>
      <w:r w:rsidR="003B6A0B" w:rsidRPr="00497945">
        <w:rPr>
          <w:lang w:val="en-PH"/>
        </w:rPr>
        <w:t xml:space="preserve"> Civil penalties.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195.35:1; 1973 (58) 788; 1975 (59) 241.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340.</w:t>
      </w:r>
      <w:r w:rsidR="003B6A0B" w:rsidRPr="00497945">
        <w:rPr>
          <w:lang w:val="en-PH"/>
        </w:rPr>
        <w:t xml:space="preserve"> False statements, representations or certifications; falsifying, tampering with, or rendering inaccurate monitoring devices or methods.</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contained in </w:t>
      </w:r>
      <w:r w:rsidR="00497945" w:rsidRPr="00497945">
        <w:rPr>
          <w:lang w:val="en-PH"/>
        </w:rPr>
        <w:t xml:space="preserve">Section </w:t>
      </w:r>
      <w:r w:rsidRPr="00497945">
        <w:rPr>
          <w:lang w:val="en-PH"/>
        </w:rPr>
        <w:t>48</w:t>
      </w:r>
      <w:r w:rsidR="00497945" w:rsidRPr="00497945">
        <w:rPr>
          <w:lang w:val="en-PH"/>
        </w:rPr>
        <w:noBreakHyphen/>
      </w:r>
      <w:r w:rsidRPr="00497945">
        <w:rPr>
          <w:lang w:val="en-PH"/>
        </w:rPr>
        <w:t>1</w:t>
      </w:r>
      <w:r w:rsidR="00497945" w:rsidRPr="00497945">
        <w:rPr>
          <w:lang w:val="en-PH"/>
        </w:rPr>
        <w:noBreakHyphen/>
      </w:r>
      <w:r w:rsidRPr="00497945">
        <w:rPr>
          <w:lang w:val="en-PH"/>
        </w:rPr>
        <w:t>10, any responsible corporate officer.</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A0B" w:rsidRPr="00497945">
        <w:rPr>
          <w:lang w:val="en-PH"/>
        </w:rPr>
        <w:t>: 1975 (59) 241.</w:t>
      </w:r>
    </w:p>
    <w:p w:rsidR="00497945" w:rsidRP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b/>
          <w:lang w:val="en-PH"/>
        </w:rPr>
        <w:t xml:space="preserve">SECTION </w:t>
      </w:r>
      <w:r w:rsidR="003B6A0B" w:rsidRPr="00497945">
        <w:rPr>
          <w:b/>
          <w:lang w:val="en-PH"/>
        </w:rPr>
        <w:t>48</w:t>
      </w:r>
      <w:r w:rsidRPr="00497945">
        <w:rPr>
          <w:b/>
          <w:lang w:val="en-PH"/>
        </w:rPr>
        <w:noBreakHyphen/>
      </w:r>
      <w:r w:rsidR="003B6A0B" w:rsidRPr="00497945">
        <w:rPr>
          <w:b/>
          <w:lang w:val="en-PH"/>
        </w:rPr>
        <w:t>1</w:t>
      </w:r>
      <w:r w:rsidRPr="00497945">
        <w:rPr>
          <w:b/>
          <w:lang w:val="en-PH"/>
        </w:rPr>
        <w:noBreakHyphen/>
      </w:r>
      <w:r w:rsidR="003B6A0B" w:rsidRPr="00497945">
        <w:rPr>
          <w:b/>
          <w:lang w:val="en-PH"/>
        </w:rPr>
        <w:t>350.</w:t>
      </w:r>
      <w:r w:rsidR="003B6A0B" w:rsidRPr="00497945">
        <w:rPr>
          <w:lang w:val="en-PH"/>
        </w:rPr>
        <w:t xml:space="preserve"> Penalties constitute debts to State; liens; disposition of moneys collected.</w:t>
      </w:r>
    </w:p>
    <w:p w:rsidR="00497945" w:rsidRDefault="003B6A0B"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945">
        <w:rPr>
          <w:lang w:val="en-PH"/>
        </w:rPr>
        <w:tab/>
        <w:t>All penalties assessed under this chapter are held as a debt payable to the State by the person against whom they have been charged and constitute a lien against the property of the person. One</w:t>
      </w:r>
      <w:r w:rsidR="00497945" w:rsidRPr="00497945">
        <w:rPr>
          <w:lang w:val="en-PH"/>
        </w:rPr>
        <w:noBreakHyphen/>
      </w:r>
      <w:r w:rsidRPr="00497945">
        <w:rPr>
          <w:lang w:val="en-PH"/>
        </w:rPr>
        <w:t>half of the civil penalties collected inure to the benefit of the county. The criminal penalties collected pursuant to Section 48</w:t>
      </w:r>
      <w:r w:rsidR="00497945" w:rsidRPr="00497945">
        <w:rPr>
          <w:lang w:val="en-PH"/>
        </w:rPr>
        <w:noBreakHyphen/>
      </w:r>
      <w:r w:rsidRPr="00497945">
        <w:rPr>
          <w:lang w:val="en-PH"/>
        </w:rPr>
        <w:t>1</w:t>
      </w:r>
      <w:r w:rsidR="00497945" w:rsidRPr="00497945">
        <w:rPr>
          <w:lang w:val="en-PH"/>
        </w:rPr>
        <w:noBreakHyphen/>
      </w:r>
      <w:r w:rsidRPr="00497945">
        <w:rPr>
          <w:lang w:val="en-PH"/>
        </w:rPr>
        <w:t>320 must be collected and distributed pursuant to Section 14</w:t>
      </w:r>
      <w:r w:rsidR="00497945" w:rsidRPr="00497945">
        <w:rPr>
          <w:lang w:val="en-PH"/>
        </w:rPr>
        <w:noBreakHyphen/>
      </w:r>
      <w:r w:rsidRPr="00497945">
        <w:rPr>
          <w:lang w:val="en-PH"/>
        </w:rPr>
        <w:t>1</w:t>
      </w:r>
      <w:r w:rsidR="00497945" w:rsidRPr="00497945">
        <w:rPr>
          <w:lang w:val="en-PH"/>
        </w:rPr>
        <w:noBreakHyphen/>
      </w:r>
      <w:r w:rsidRPr="00497945">
        <w:rPr>
          <w:lang w:val="en-PH"/>
        </w:rPr>
        <w:t>205.</w:t>
      </w: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945" w:rsidRDefault="00497945"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A0B" w:rsidRPr="00497945">
        <w:rPr>
          <w:lang w:val="en-PH"/>
        </w:rPr>
        <w:t xml:space="preserve">: 1962 Code </w:t>
      </w:r>
      <w:r w:rsidRPr="00497945">
        <w:rPr>
          <w:lang w:val="en-PH"/>
        </w:rPr>
        <w:t xml:space="preserve">Section </w:t>
      </w:r>
      <w:r w:rsidR="003B6A0B" w:rsidRPr="00497945">
        <w:rPr>
          <w:lang w:val="en-PH"/>
        </w:rPr>
        <w:t>63</w:t>
      </w:r>
      <w:r w:rsidRPr="00497945">
        <w:rPr>
          <w:lang w:val="en-PH"/>
        </w:rPr>
        <w:noBreakHyphen/>
      </w:r>
      <w:r w:rsidR="003B6A0B" w:rsidRPr="00497945">
        <w:rPr>
          <w:lang w:val="en-PH"/>
        </w:rPr>
        <w:t xml:space="preserve">195.36; 1970 (56) 2512; 1994 Act No. 497, Part II, </w:t>
      </w:r>
      <w:r w:rsidRPr="00497945">
        <w:rPr>
          <w:lang w:val="en-PH"/>
        </w:rPr>
        <w:t xml:space="preserve">Section </w:t>
      </w:r>
      <w:r w:rsidR="003B6A0B" w:rsidRPr="00497945">
        <w:rPr>
          <w:lang w:val="en-PH"/>
        </w:rPr>
        <w:t>36O.</w:t>
      </w:r>
    </w:p>
    <w:p w:rsidR="00F25049" w:rsidRPr="00497945" w:rsidRDefault="00F25049" w:rsidP="00497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7945" w:rsidSect="004979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45" w:rsidRDefault="00497945" w:rsidP="00497945">
      <w:r>
        <w:separator/>
      </w:r>
    </w:p>
  </w:endnote>
  <w:endnote w:type="continuationSeparator" w:id="0">
    <w:p w:rsidR="00497945" w:rsidRDefault="00497945" w:rsidP="0049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45" w:rsidRPr="00497945" w:rsidRDefault="00497945" w:rsidP="00497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45" w:rsidRPr="00497945" w:rsidRDefault="00497945" w:rsidP="00497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45" w:rsidRPr="00497945" w:rsidRDefault="00497945" w:rsidP="00497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45" w:rsidRDefault="00497945" w:rsidP="00497945">
      <w:r>
        <w:separator/>
      </w:r>
    </w:p>
  </w:footnote>
  <w:footnote w:type="continuationSeparator" w:id="0">
    <w:p w:rsidR="00497945" w:rsidRDefault="00497945" w:rsidP="0049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45" w:rsidRPr="00497945" w:rsidRDefault="00497945" w:rsidP="00497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45" w:rsidRPr="00497945" w:rsidRDefault="00497945" w:rsidP="0049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45" w:rsidRPr="00497945" w:rsidRDefault="00497945" w:rsidP="00497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0B"/>
    <w:rsid w:val="003B6A0B"/>
    <w:rsid w:val="004979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C33DA-73E4-4C68-B021-FEB517CD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6A0B"/>
    <w:rPr>
      <w:rFonts w:ascii="Courier New" w:eastAsiaTheme="minorEastAsia" w:hAnsi="Courier New" w:cs="Courier New"/>
      <w:sz w:val="20"/>
      <w:szCs w:val="20"/>
    </w:rPr>
  </w:style>
  <w:style w:type="paragraph" w:styleId="Header">
    <w:name w:val="header"/>
    <w:basedOn w:val="Normal"/>
    <w:link w:val="HeaderChar"/>
    <w:uiPriority w:val="99"/>
    <w:unhideWhenUsed/>
    <w:rsid w:val="00497945"/>
    <w:pPr>
      <w:tabs>
        <w:tab w:val="center" w:pos="4680"/>
        <w:tab w:val="right" w:pos="9360"/>
      </w:tabs>
    </w:pPr>
  </w:style>
  <w:style w:type="character" w:customStyle="1" w:styleId="HeaderChar">
    <w:name w:val="Header Char"/>
    <w:basedOn w:val="DefaultParagraphFont"/>
    <w:link w:val="Header"/>
    <w:uiPriority w:val="99"/>
    <w:rsid w:val="00497945"/>
  </w:style>
  <w:style w:type="paragraph" w:styleId="Footer">
    <w:name w:val="footer"/>
    <w:basedOn w:val="Normal"/>
    <w:link w:val="FooterChar"/>
    <w:uiPriority w:val="99"/>
    <w:unhideWhenUsed/>
    <w:rsid w:val="00497945"/>
    <w:pPr>
      <w:tabs>
        <w:tab w:val="center" w:pos="4680"/>
        <w:tab w:val="right" w:pos="9360"/>
      </w:tabs>
    </w:pPr>
  </w:style>
  <w:style w:type="character" w:customStyle="1" w:styleId="FooterChar">
    <w:name w:val="Footer Char"/>
    <w:basedOn w:val="DefaultParagraphFont"/>
    <w:link w:val="Footer"/>
    <w:uiPriority w:val="99"/>
    <w:rsid w:val="0049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10818</Words>
  <Characters>61667</Characters>
  <Application>Microsoft Office Word</Application>
  <DocSecurity>0</DocSecurity>
  <Lines>513</Lines>
  <Paragraphs>144</Paragraphs>
  <ScaleCrop>false</ScaleCrop>
  <Company>Legislative Services Agency</Company>
  <LinksUpToDate>false</LinksUpToDate>
  <CharactersWithSpaces>72341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