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D171C">
        <w:t>CHAPTER 52</w:t>
      </w:r>
    </w:p>
    <w:p w:rsidR="003D171C" w:rsidRP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D171C">
        <w:t>South Carolina School</w:t>
      </w:r>
      <w:r w:rsidR="003D171C" w:rsidRPr="003D171C">
        <w:noBreakHyphen/>
      </w:r>
      <w:r w:rsidRPr="003D171C">
        <w:t>To</w:t>
      </w:r>
      <w:r w:rsidR="003D171C" w:rsidRPr="003D171C">
        <w:noBreakHyphen/>
      </w:r>
      <w:r w:rsidRPr="003D171C">
        <w:t>Work Transition Act of 1994 [Repealed]</w:t>
      </w:r>
      <w:bookmarkStart w:id="0" w:name="_GoBack"/>
      <w:bookmarkEnd w:id="0"/>
    </w:p>
    <w:p w:rsidR="003D171C" w:rsidRPr="003D171C" w:rsidRDefault="003D171C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D171C" w:rsidRDefault="003D171C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rPr>
          <w:b/>
        </w:rPr>
        <w:t xml:space="preserve">SECTIONS </w:t>
      </w:r>
      <w:r w:rsidR="00542833" w:rsidRPr="003D171C">
        <w:rPr>
          <w:b/>
        </w:rPr>
        <w:t>59</w:t>
      </w:r>
      <w:r w:rsidRPr="003D171C">
        <w:rPr>
          <w:b/>
        </w:rPr>
        <w:noBreakHyphen/>
      </w:r>
      <w:r w:rsidR="00542833" w:rsidRPr="003D171C">
        <w:rPr>
          <w:b/>
        </w:rPr>
        <w:t>52</w:t>
      </w:r>
      <w:r w:rsidRPr="003D171C">
        <w:rPr>
          <w:b/>
        </w:rPr>
        <w:noBreakHyphen/>
      </w:r>
      <w:r w:rsidR="00542833" w:rsidRPr="003D171C">
        <w:rPr>
          <w:b/>
        </w:rPr>
        <w:t>10 to 59</w:t>
      </w:r>
      <w:r w:rsidRPr="003D171C">
        <w:rPr>
          <w:b/>
        </w:rPr>
        <w:noBreakHyphen/>
      </w:r>
      <w:r w:rsidR="00542833" w:rsidRPr="003D171C">
        <w:rPr>
          <w:b/>
        </w:rPr>
        <w:t>52</w:t>
      </w:r>
      <w:r w:rsidRPr="003D171C">
        <w:rPr>
          <w:b/>
        </w:rPr>
        <w:noBreakHyphen/>
      </w:r>
      <w:r w:rsidR="00542833" w:rsidRPr="003D171C">
        <w:rPr>
          <w:b/>
        </w:rPr>
        <w:t>150.</w:t>
      </w:r>
      <w:r w:rsidR="00542833" w:rsidRPr="003D171C">
        <w:t xml:space="preserve"> Repealed by 2005 Act No. 88, </w:t>
      </w:r>
      <w:r w:rsidRPr="003D171C">
        <w:t xml:space="preserve">Section </w:t>
      </w:r>
      <w:r w:rsidR="00542833" w:rsidRPr="003D171C">
        <w:t>4, eff May 27, 2005.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>Editor</w:t>
      </w:r>
      <w:r w:rsidR="003D171C" w:rsidRPr="003D171C">
        <w:t>’</w:t>
      </w:r>
      <w:r w:rsidRPr="003D171C">
        <w:t>s Note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10 was entitled </w:t>
      </w:r>
      <w:r w:rsidR="003D171C" w:rsidRPr="003D171C">
        <w:t>“</w:t>
      </w:r>
      <w:r w:rsidRPr="003D171C">
        <w:t>Short Title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1.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20 was entitled </w:t>
      </w:r>
      <w:r w:rsidR="003D171C" w:rsidRPr="003D171C">
        <w:t>“</w:t>
      </w:r>
      <w:r w:rsidRPr="003D171C">
        <w:t>Findings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2.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30 was entitled </w:t>
      </w:r>
      <w:r w:rsidR="003D171C" w:rsidRPr="003D171C">
        <w:t>“</w:t>
      </w:r>
      <w:r w:rsidRPr="003D171C">
        <w:t>Definitions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3.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40 was entitled </w:t>
      </w:r>
      <w:r w:rsidR="003D171C" w:rsidRPr="003D171C">
        <w:t>“</w:t>
      </w:r>
      <w:r w:rsidRPr="003D171C">
        <w:t>Board of Education to take certain actions to prepare students for employment and lifelong learning; basic components of program.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4.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50 was entitled </w:t>
      </w:r>
      <w:r w:rsidR="003D171C" w:rsidRPr="003D171C">
        <w:t>“</w:t>
      </w:r>
      <w:r w:rsidRPr="003D171C">
        <w:t>School district boards to take certain actions; basic aims; steps to be reported in annual updates to plans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5.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60 was entitled </w:t>
      </w:r>
      <w:r w:rsidR="003D171C" w:rsidRPr="003D171C">
        <w:t>“</w:t>
      </w:r>
      <w:r w:rsidRPr="003D171C">
        <w:t>Extension of completion dates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6.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70 was entitled </w:t>
      </w:r>
      <w:r w:rsidR="003D171C" w:rsidRPr="003D171C">
        <w:t>“</w:t>
      </w:r>
      <w:r w:rsidRPr="003D171C">
        <w:t>System to provide for professional development, accountability for student progress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7.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80 was entitled </w:t>
      </w:r>
      <w:r w:rsidR="003D171C" w:rsidRPr="003D171C">
        <w:t>“</w:t>
      </w:r>
      <w:r w:rsidRPr="003D171C">
        <w:t>Employment Security Commission to take certain actions to provide link between employers and youth seeking employment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8.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90 was entitled </w:t>
      </w:r>
      <w:r w:rsidR="003D171C" w:rsidRPr="003D171C">
        <w:t>“</w:t>
      </w:r>
      <w:r w:rsidRPr="003D171C">
        <w:t>School</w:t>
      </w:r>
      <w:r w:rsidR="003D171C" w:rsidRPr="003D171C">
        <w:noBreakHyphen/>
      </w:r>
      <w:r w:rsidRPr="003D171C">
        <w:t>To</w:t>
      </w:r>
      <w:r w:rsidR="003D171C" w:rsidRPr="003D171C">
        <w:noBreakHyphen/>
      </w:r>
      <w:r w:rsidRPr="003D171C">
        <w:t>Work Advisory Council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 xml:space="preserve">9; 1999 Act No. 102, </w:t>
      </w:r>
      <w:r w:rsidR="003D171C" w:rsidRPr="003D171C">
        <w:t xml:space="preserve">Section </w:t>
      </w:r>
      <w:r w:rsidRPr="003D171C">
        <w:t>2.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95 was entitled </w:t>
      </w:r>
      <w:r w:rsidR="003D171C" w:rsidRPr="003D171C">
        <w:t>“</w:t>
      </w:r>
      <w:r w:rsidRPr="003D171C">
        <w:t>School to Work Advisory Council report to House and Senate Committees</w:t>
      </w:r>
      <w:r w:rsidR="003D171C" w:rsidRPr="003D171C">
        <w:t>”</w:t>
      </w:r>
      <w:r w:rsidRPr="003D171C">
        <w:t xml:space="preserve"> and was derived from 1999 Act No. 102, </w:t>
      </w:r>
      <w:r w:rsidR="003D171C" w:rsidRPr="003D171C">
        <w:t xml:space="preserve">Section </w:t>
      </w:r>
      <w:r w:rsidRPr="003D171C">
        <w:t>1.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100 was entitled </w:t>
      </w:r>
      <w:r w:rsidR="003D171C" w:rsidRPr="003D171C">
        <w:t>“</w:t>
      </w:r>
      <w:r w:rsidRPr="003D171C">
        <w:t>Board for Technical and Comprehensive Education to take certain actions; articulation to post</w:t>
      </w:r>
      <w:r w:rsidR="003D171C" w:rsidRPr="003D171C">
        <w:noBreakHyphen/>
      </w:r>
      <w:r w:rsidRPr="003D171C">
        <w:t>secondary institutions; advanced standing in technical programs; prerequisite requirements for precollege curriculum; courses for potential teachers, guidance counselors; reporting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10.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110 was entitled </w:t>
      </w:r>
      <w:r w:rsidR="003D171C" w:rsidRPr="003D171C">
        <w:t>“</w:t>
      </w:r>
      <w:r w:rsidRPr="003D171C">
        <w:t>Feasibility study as to tax credits, spending, liability and compensation, other school</w:t>
      </w:r>
      <w:r w:rsidR="003D171C" w:rsidRPr="003D171C">
        <w:noBreakHyphen/>
      </w:r>
      <w:r w:rsidRPr="003D171C">
        <w:t>to</w:t>
      </w:r>
      <w:r w:rsidR="003D171C" w:rsidRPr="003D171C">
        <w:noBreakHyphen/>
      </w:r>
      <w:r w:rsidRPr="003D171C">
        <w:t>work related issues; recommendations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11.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120 was entitled </w:t>
      </w:r>
      <w:r w:rsidR="003D171C" w:rsidRPr="003D171C">
        <w:t>“</w:t>
      </w:r>
      <w:r w:rsidRPr="003D171C">
        <w:t>Review of system; report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12.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130 was entitled </w:t>
      </w:r>
      <w:r w:rsidR="003D171C" w:rsidRPr="003D171C">
        <w:t>“</w:t>
      </w:r>
      <w:r w:rsidRPr="003D171C">
        <w:t>Requirements of chapter not applicable to private schools or home schools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13.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140 was entitled </w:t>
      </w:r>
      <w:r w:rsidR="003D171C" w:rsidRPr="003D171C">
        <w:t>“</w:t>
      </w:r>
      <w:r w:rsidRPr="003D171C">
        <w:t>Parental permission required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14.</w:t>
      </w:r>
    </w:p>
    <w:p w:rsidR="003D171C" w:rsidRDefault="00542833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171C">
        <w:t xml:space="preserve">Former </w:t>
      </w:r>
      <w:r w:rsidR="003D171C" w:rsidRPr="003D171C">
        <w:t xml:space="preserve">Section </w:t>
      </w:r>
      <w:r w:rsidRPr="003D171C">
        <w:t>59</w:t>
      </w:r>
      <w:r w:rsidR="003D171C" w:rsidRPr="003D171C">
        <w:noBreakHyphen/>
      </w:r>
      <w:r w:rsidRPr="003D171C">
        <w:t>52</w:t>
      </w:r>
      <w:r w:rsidR="003D171C" w:rsidRPr="003D171C">
        <w:noBreakHyphen/>
      </w:r>
      <w:r w:rsidRPr="003D171C">
        <w:t xml:space="preserve">150 was entitled </w:t>
      </w:r>
      <w:r w:rsidR="003D171C" w:rsidRPr="003D171C">
        <w:t>“</w:t>
      </w:r>
      <w:r w:rsidRPr="003D171C">
        <w:t>Instructional materials to be approved and made available</w:t>
      </w:r>
      <w:r w:rsidR="003D171C" w:rsidRPr="003D171C">
        <w:t>”</w:t>
      </w:r>
      <w:r w:rsidRPr="003D171C">
        <w:t xml:space="preserve"> and was derived from 1994 Act No. 450, </w:t>
      </w:r>
      <w:r w:rsidR="003D171C" w:rsidRPr="003D171C">
        <w:t xml:space="preserve">Section </w:t>
      </w:r>
      <w:r w:rsidRPr="003D171C">
        <w:t>15.</w:t>
      </w:r>
    </w:p>
    <w:p w:rsidR="00F25049" w:rsidRPr="003D171C" w:rsidRDefault="00F25049" w:rsidP="003D17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D171C" w:rsidSect="003D17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1C" w:rsidRDefault="003D171C" w:rsidP="003D171C">
      <w:r>
        <w:separator/>
      </w:r>
    </w:p>
  </w:endnote>
  <w:endnote w:type="continuationSeparator" w:id="0">
    <w:p w:rsidR="003D171C" w:rsidRDefault="003D171C" w:rsidP="003D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1C" w:rsidRPr="003D171C" w:rsidRDefault="003D171C" w:rsidP="003D1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1C" w:rsidRPr="003D171C" w:rsidRDefault="003D171C" w:rsidP="003D1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1C" w:rsidRPr="003D171C" w:rsidRDefault="003D171C" w:rsidP="003D1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1C" w:rsidRDefault="003D171C" w:rsidP="003D171C">
      <w:r>
        <w:separator/>
      </w:r>
    </w:p>
  </w:footnote>
  <w:footnote w:type="continuationSeparator" w:id="0">
    <w:p w:rsidR="003D171C" w:rsidRDefault="003D171C" w:rsidP="003D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1C" w:rsidRPr="003D171C" w:rsidRDefault="003D171C" w:rsidP="003D1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1C" w:rsidRPr="003D171C" w:rsidRDefault="003D171C" w:rsidP="003D1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1C" w:rsidRPr="003D171C" w:rsidRDefault="003D171C" w:rsidP="003D17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33"/>
    <w:rsid w:val="003D171C"/>
    <w:rsid w:val="0054283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4498F-B4D4-4506-B4EA-1CF52748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2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283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1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71C"/>
  </w:style>
  <w:style w:type="paragraph" w:styleId="Footer">
    <w:name w:val="footer"/>
    <w:basedOn w:val="Normal"/>
    <w:link w:val="FooterChar"/>
    <w:uiPriority w:val="99"/>
    <w:unhideWhenUsed/>
    <w:rsid w:val="003D1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5038ED71.dotm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>Legislative Services Agency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2018-10-26T20:13:00Z</dcterms:created>
  <dcterms:modified xsi:type="dcterms:W3CDTF">2018-10-26T20:13:00Z</dcterms:modified>
</cp:coreProperties>
</file>