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EF1">
        <w:t>CHAPTER 18</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EF1">
        <w:t>Statutory Close Corporation Supplement</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1</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Creation</w:t>
      </w:r>
      <w:bookmarkStart w:id="0" w:name="_GoBack"/>
      <w:bookmarkEnd w:id="0"/>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101.</w:t>
      </w:r>
      <w:r w:rsidR="00024410" w:rsidRPr="00093EF1">
        <w:t xml:space="preserve"> Short title.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This chapter is known and may be cited as the South Carolina Statutory Close Corporation Supplement.</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102.</w:t>
      </w:r>
      <w:r w:rsidR="00024410" w:rsidRPr="00093EF1">
        <w:t xml:space="preserve"> Application of Business Corporation Act and Professional Corporation Supplement.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Chapters 1 through 17 of this title apply to statutory close corporations to the extent not inconsistent with the provisions of this chapter.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This chapter applies to a professional corporation organized under the South Carolina Professional Corporation Supplement (Chapter 19 of this title) whose articles of incorporation contain the statement required by Section 33</w:t>
      </w:r>
      <w:r w:rsidR="00093EF1" w:rsidRPr="00093EF1">
        <w:noBreakHyphen/>
      </w:r>
      <w:r w:rsidRPr="00093EF1">
        <w:t>18</w:t>
      </w:r>
      <w:r w:rsidR="00093EF1" w:rsidRPr="00093EF1">
        <w:noBreakHyphen/>
      </w:r>
      <w:r w:rsidRPr="00093EF1">
        <w:t>103(a), except insofar as the South Carolina Professional Corporation Supplement contains inconsistent provisions.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093EF1" w:rsidRPr="00093EF1">
        <w:noBreakHyphen/>
      </w:r>
      <w:r w:rsidRPr="00093EF1">
        <w:t>18</w:t>
      </w:r>
      <w:r w:rsidR="00093EF1" w:rsidRPr="00093EF1">
        <w:noBreakHyphen/>
      </w:r>
      <w:r w:rsidRPr="00093EF1">
        <w:t>103.</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103.</w:t>
      </w:r>
      <w:r w:rsidR="00024410" w:rsidRPr="00093EF1">
        <w:t xml:space="preserve"> Definition and election of statutory close corporation status.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statutory close corporation is a corporation whose articles of incorporation contain a statement that the corporation is a statutory close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093EF1" w:rsidRPr="00093EF1">
        <w:noBreakHyphen/>
      </w:r>
      <w:r w:rsidRPr="00093EF1">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 rights under Chapter 13 of this title.</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1988 Act No. 444, </w:t>
      </w:r>
      <w:r w:rsidRPr="00093EF1">
        <w:t xml:space="preserve">Section </w:t>
      </w:r>
      <w:r w:rsidR="00024410" w:rsidRPr="00093EF1">
        <w:t>2.</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2</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Shares</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109.</w:t>
      </w:r>
      <w:r w:rsidR="00024410" w:rsidRPr="00093EF1">
        <w:t xml:space="preserve"> Notice of statutory close corporation status on issued shares.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The following statement must appear conspicuously on each share certificate issued by a statutory close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Within a reasonable time after the issuance or transfer of uncertificated shares, the corporation shall send to the shareholders a written notice containing the information required by subsection (a).</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The notice required by this section satisfies all requirements of this chapter and of Section 33</w:t>
      </w:r>
      <w:r w:rsidR="00093EF1" w:rsidRPr="00093EF1">
        <w:noBreakHyphen/>
      </w:r>
      <w:r w:rsidRPr="00093EF1">
        <w:t>6</w:t>
      </w:r>
      <w:r w:rsidR="00093EF1" w:rsidRPr="00093EF1">
        <w:noBreakHyphen/>
      </w:r>
      <w:r w:rsidRPr="00093EF1">
        <w:t>270 that notice of share transfer restrictions be given.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110.</w:t>
      </w:r>
      <w:r w:rsidR="00024410" w:rsidRPr="00093EF1">
        <w:t xml:space="preserve"> Share transfer prohibition.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An interest in shares of a statutory close corporation may not be voluntarily or involuntarily transferred, by operation of law or otherwise, except to the extent permitted by the articles of incorporation or under Section 33</w:t>
      </w:r>
      <w:r w:rsidR="00093EF1" w:rsidRPr="00093EF1">
        <w:noBreakHyphen/>
      </w:r>
      <w:r w:rsidRPr="00093EF1">
        <w:t>18</w:t>
      </w:r>
      <w:r w:rsidR="00093EF1" w:rsidRPr="00093EF1">
        <w:noBreakHyphen/>
      </w:r>
      <w:r w:rsidRPr="00093EF1">
        <w:t>120.</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Except to the extent the articles of incorporation provide otherwise, this section does not apply to a transfer: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to the corporation or to any other holder of the same class or series of shares;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that has been approved in writing by all of the holders of the corporation's shares having general voting rights;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(4) to an executor or administrator upon the death of a shareholder or to a trustee or receiver as the result of a bankruptcy, insolvency, dissolution, or similar proceeding brought by or against a shareholder;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(5) by merger or share exchange under Chapter 11 of this title or an exchange of existing shares for shares of a different class or series in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(6) by a pledge as collateral for a loan that does not grant the pledgee any voting rights possessed by the pledgor;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(7) made after termination of the corporation's status as a statutory close corporation.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120.</w:t>
      </w:r>
      <w:r w:rsidR="00024410" w:rsidRPr="00093EF1">
        <w:t xml:space="preserve"> Share transfer after first refusal by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person desiring to transfer shares of a statutory close corporation subject to the transfer prohibition of Section 33</w:t>
      </w:r>
      <w:r w:rsidR="00093EF1" w:rsidRPr="00093EF1">
        <w:noBreakHyphen/>
      </w:r>
      <w:r w:rsidRPr="00093EF1">
        <w:t>18</w:t>
      </w:r>
      <w:r w:rsidR="00093EF1" w:rsidRPr="00093EF1">
        <w:noBreakHyphen/>
      </w:r>
      <w:r w:rsidRPr="00093EF1">
        <w:t>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offer.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 third person is eligible to purchase the shares if:</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he is eligible to become a qualified shareholder under any federal or state tax statute the corporation has adopted and he agrees in writing not to terminate his qualification without the approval of the remaining shareholders; and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his purchase of the shares will not impose a personal holding company tax or similar federal or state penalty tax on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 xml:space="preserve">(c)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w:t>
      </w:r>
      <w:r w:rsidRPr="00093EF1">
        <w:lastRenderedPageBreak/>
        <w:t>shares. The offer must be approved by the affirmative vote of the holders of a majority of votes entitled to be cast at the meeting, excluding votes in respect of the shares covered by the offer.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The corporation must deliver to the offering shareholder written notice of acceptance within seventy</w:t>
      </w:r>
      <w:r w:rsidR="00093EF1" w:rsidRPr="00093EF1">
        <w:noBreakHyphen/>
      </w:r>
      <w:r w:rsidRPr="00093EF1">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130.</w:t>
      </w:r>
      <w:r w:rsidR="00024410" w:rsidRPr="00093EF1">
        <w:t xml:space="preserve"> Attempted share transfer in breach of prohibition.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An attempt to transfer shares in a statutory close corporation in violation of a prohibition against transfer binding on the transferee is ineffective.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An attempt to transfer shares in a statutory close corporation in violation of a prohibition against transfer that is not binding on the transferee, either because the notice required by Section 33</w:t>
      </w:r>
      <w:r w:rsidR="00093EF1" w:rsidRPr="00093EF1">
        <w:noBreakHyphen/>
      </w:r>
      <w:r w:rsidRPr="00093EF1">
        <w:t>18</w:t>
      </w:r>
      <w:r w:rsidR="00093EF1" w:rsidRPr="00093EF1">
        <w:noBreakHyphen/>
      </w:r>
      <w:r w:rsidRPr="00093EF1">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corporation may specifically enforce the transferee's sale obligation upon exercise of its purchase option.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140.</w:t>
      </w:r>
      <w:r w:rsidR="00024410" w:rsidRPr="00093EF1">
        <w:t xml:space="preserve"> Compulsory purchase of shares after death of shareholder.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This section and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The provisions of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170 may be modified only if the modification is set forth or referred to in the articles of incorporation.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An amendment to the articles of incorporation to provide for application of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170, or to modify or delete the provisions of these sections, must be approved by the holders of at least two</w:t>
      </w:r>
      <w:r w:rsidR="00093EF1" w:rsidRPr="00093EF1">
        <w:noBreakHyphen/>
      </w:r>
      <w:r w:rsidRPr="00093EF1">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093EF1" w:rsidRPr="00093EF1">
        <w:noBreakHyphen/>
      </w:r>
      <w:r w:rsidRPr="00093EF1">
        <w:t>thirds of the subscribers for shares, if any, or, if none, by all of the incorporators.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A shareholder who does not vote in favor of an amendment to modify or delete the provisions of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 xml:space="preserve">170 is entitled to dissenters' rights under Chapter 13 of this title if the </w:t>
      </w:r>
      <w:r w:rsidRPr="00093EF1">
        <w:lastRenderedPageBreak/>
        <w:t>amendment upon adoption terminates or substantially alters his existing rights under these sections to have his shares purchased.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A shareholder may waive his and his estate's rights under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170 by a signed writing.</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(f) Sections 33</w:t>
      </w:r>
      <w:r w:rsidR="00093EF1" w:rsidRPr="00093EF1">
        <w:noBreakHyphen/>
      </w:r>
      <w:r w:rsidRPr="00093EF1">
        <w:t>18</w:t>
      </w:r>
      <w:r w:rsidR="00093EF1" w:rsidRPr="00093EF1">
        <w:noBreakHyphen/>
      </w:r>
      <w:r w:rsidRPr="00093EF1">
        <w:t>150 through 33</w:t>
      </w:r>
      <w:r w:rsidR="00093EF1" w:rsidRPr="00093EF1">
        <w:noBreakHyphen/>
      </w:r>
      <w:r w:rsidRPr="00093EF1">
        <w:t>18</w:t>
      </w:r>
      <w:r w:rsidR="00093EF1" w:rsidRPr="00093EF1">
        <w:noBreakHyphen/>
      </w:r>
      <w:r w:rsidRPr="00093EF1">
        <w:t>170 do not prohibit any other agreement providing for the purchase of shares upon a shareholder's death nor do they prevent a shareholder from enforcing any remedy he has independently of these sections.</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150.</w:t>
      </w:r>
      <w:r w:rsidR="00024410" w:rsidRPr="00093EF1">
        <w:t xml:space="preserve"> Exercise of compulsory purchase right.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person entitled and desiring to exercise the compulsory purchase right described in Section 33</w:t>
      </w:r>
      <w:r w:rsidR="00093EF1" w:rsidRPr="00093EF1">
        <w:noBreakHyphen/>
      </w:r>
      <w:r w:rsidRPr="00093EF1">
        <w:t>18</w:t>
      </w:r>
      <w:r w:rsidR="00093EF1" w:rsidRPr="00093EF1">
        <w:noBreakHyphen/>
      </w:r>
      <w:r w:rsidRPr="00093EF1">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The corporation must deliver a purchase offer to the person requesting it within seventy</w:t>
      </w:r>
      <w:r w:rsidR="00093EF1" w:rsidRPr="00093EF1">
        <w:noBreakHyphen/>
      </w:r>
      <w:r w:rsidRPr="00093EF1">
        <w:t>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must accept the purchase offer in writing within fifteen days after receiving it or the offer is rejected.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093EF1" w:rsidRPr="00093EF1">
        <w:noBreakHyphen/>
      </w:r>
      <w:r w:rsidRPr="00093EF1">
        <w:t>18</w:t>
      </w:r>
      <w:r w:rsidR="00093EF1" w:rsidRPr="00093EF1">
        <w:noBreakHyphen/>
      </w:r>
      <w:r w:rsidRPr="00093EF1">
        <w:t>160.</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160.</w:t>
      </w:r>
      <w:r w:rsidR="00024410" w:rsidRPr="00093EF1">
        <w:t xml:space="preserve"> Court action to compel purchase.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If an offer to purchase shares made under Section 33</w:t>
      </w:r>
      <w:r w:rsidR="00093EF1" w:rsidRPr="00093EF1">
        <w:noBreakHyphen/>
      </w:r>
      <w:r w:rsidRPr="00093EF1">
        <w:t>18</w:t>
      </w:r>
      <w:r w:rsidR="00093EF1" w:rsidRPr="00093EF1">
        <w:noBreakHyphen/>
      </w:r>
      <w:r w:rsidRPr="00093EF1">
        <w:t>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The court shall determine the fair value of the shares subject to compulsory purchase in accordance with the standards set forth in Section 33</w:t>
      </w:r>
      <w:r w:rsidR="00093EF1" w:rsidRPr="00093EF1">
        <w:noBreakHyphen/>
      </w:r>
      <w:r w:rsidRPr="00093EF1">
        <w:t>18</w:t>
      </w:r>
      <w:r w:rsidR="00093EF1" w:rsidRPr="00093EF1">
        <w:noBreakHyphen/>
      </w:r>
      <w:r w:rsidRPr="00093EF1">
        <w:t>420 together with terms for the purchase. Upon making these determinations the court shall order the corporation to purchase or cause the purchase of the shares or empower the person exercising the compulsory purchase right to have the corporation dissolved.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lastRenderedPageBreak/>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A person making a payment to prevent or cure a default by the corporation or other purchaser is entitled to recover the payment from the defaulter.</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170.</w:t>
      </w:r>
      <w:r w:rsidR="00024410" w:rsidRPr="00093EF1">
        <w:t xml:space="preserve"> Court costs and other expenses.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The court in a proceeding commenced under Section 33</w:t>
      </w:r>
      <w:r w:rsidR="00093EF1" w:rsidRPr="00093EF1">
        <w:noBreakHyphen/>
      </w:r>
      <w:r w:rsidRPr="00093EF1">
        <w:t>18</w:t>
      </w:r>
      <w:r w:rsidR="00093EF1" w:rsidRPr="00093EF1">
        <w:noBreakHyphen/>
      </w:r>
      <w:r w:rsidRPr="00093EF1">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The court may assess all or a portion of the total costs of the proceeding:</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against the corporation if the court finds that the fair value of the shares substantially exceeds the corporation's last sale offer made before commencement of the proceeding and that the offer was arbitrary, vexatious, or otherwise not made in good faith.</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1988 Act No. 444, </w:t>
      </w:r>
      <w:r w:rsidRPr="00093EF1">
        <w:t xml:space="preserve">Section </w:t>
      </w:r>
      <w:r w:rsidR="00024410" w:rsidRPr="00093EF1">
        <w:t>2.</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3</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Governance</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200.</w:t>
      </w:r>
      <w:r w:rsidR="00024410" w:rsidRPr="00093EF1">
        <w:t xml:space="preserve"> Shareholder agreements.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An agreement authorized by this section is effective although:</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it eliminates a board of directors;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it restricts the discretion or powers of the board or authorizes director proxies or weighted voting rights;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its effect is to treat the corporation as a partnership; or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(4) it creates a relationship among the shareholders or between the shareholders and the corporation that would otherwise be appropriate only among partners.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A provision eliminating a board of directors in an agreement authorized by this section is not effective unless the articles of incorporation contain a statement to that effect as required by Section 33</w:t>
      </w:r>
      <w:r w:rsidR="00093EF1" w:rsidRPr="00093EF1">
        <w:noBreakHyphen/>
      </w:r>
      <w:r w:rsidRPr="00093EF1">
        <w:t>18</w:t>
      </w:r>
      <w:r w:rsidR="00093EF1" w:rsidRPr="00093EF1">
        <w:noBreakHyphen/>
      </w:r>
      <w:r w:rsidRPr="00093EF1">
        <w:t>210.</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A provision entitling shareholders to dissolve the corporation under Section 33</w:t>
      </w:r>
      <w:r w:rsidR="00093EF1" w:rsidRPr="00093EF1">
        <w:noBreakHyphen/>
      </w:r>
      <w:r w:rsidRPr="00093EF1">
        <w:t>18</w:t>
      </w:r>
      <w:r w:rsidR="00093EF1" w:rsidRPr="00093EF1">
        <w:noBreakHyphen/>
      </w:r>
      <w:r w:rsidRPr="00093EF1">
        <w:t>330 is effective only if a statement of this right is contained in the articles of incorporation.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(f) To amend an agreement authorized by this section, all the shareholders must approve the amendment in writing unless the agreement provides otherwise.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lastRenderedPageBreak/>
        <w:tab/>
        <w:t>(g) Subscribers for shares may act as shareholders with respect to an agreement authorized by this section if shares are not issued when the agreement was made.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(h) This section does not prohibit any other agreement between or among shareholders in a statutory close corporation.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11</w:t>
      </w:r>
      <w:r w:rsidRPr="00093EF1">
        <w:noBreakHyphen/>
      </w:r>
      <w:r w:rsidR="00024410" w:rsidRPr="00093EF1">
        <w:t xml:space="preserve">220 [1962 Code </w:t>
      </w:r>
      <w:r w:rsidRPr="00093EF1">
        <w:t xml:space="preserve">Section </w:t>
      </w:r>
      <w:r w:rsidR="00024410" w:rsidRPr="00093EF1">
        <w:t>12</w:t>
      </w:r>
      <w:r w:rsidRPr="00093EF1">
        <w:noBreakHyphen/>
      </w:r>
      <w:r w:rsidR="00024410" w:rsidRPr="00093EF1">
        <w:t xml:space="preserve">16.22; 1962 (52) 1996; 1981 Act No. 146, </w:t>
      </w:r>
      <w:r w:rsidRPr="00093EF1">
        <w:t xml:space="preserve">Section </w:t>
      </w:r>
      <w:r w:rsidR="00024410" w:rsidRPr="00093EF1">
        <w:t xml:space="preserve">2; Repealed, 1988 Act No. 444, </w:t>
      </w:r>
      <w:r w:rsidRPr="00093EF1">
        <w:t xml:space="preserve">Section </w:t>
      </w:r>
      <w:r w:rsidR="00024410" w:rsidRPr="00093EF1">
        <w:t xml:space="preserve">2];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210.</w:t>
      </w:r>
      <w:r w:rsidR="00024410" w:rsidRPr="00093EF1">
        <w:t xml:space="preserve"> Elimination of board of directors.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statutory close corporation may operate without a board of directors if its articles of incorporation contain a statement to that effect.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While a corporation is operating without a board of directors as authorized by subsection (a):</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all corporate powers must be exercised by or under the authority of, and the business and affairs of the corporation managed under the direction of, the shareholders;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a shareholder is not liable for his act or omission, although a director would be, unless the shareholder was entitled to vote on the action;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(5) the shareholders by resolution may appoint shareholders to sign documents as "designated directors".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An amendment to articles of incorporation deleting the statement eliminating a board of directors must be approved by the holders of at least two</w:t>
      </w:r>
      <w:r w:rsidR="00093EF1" w:rsidRPr="00093EF1">
        <w:noBreakHyphen/>
      </w:r>
      <w:r w:rsidRPr="00093EF1">
        <w:t>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w:t>
      </w:r>
      <w:r w:rsidR="00093EF1" w:rsidRPr="00093EF1">
        <w:noBreakHyphen/>
      </w:r>
      <w:r w:rsidRPr="00093EF1">
        <w:t>8</w:t>
      </w:r>
      <w:r w:rsidR="00093EF1" w:rsidRPr="00093EF1">
        <w:noBreakHyphen/>
      </w:r>
      <w:r w:rsidRPr="00093EF1">
        <w:t>101.</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11</w:t>
      </w:r>
      <w:r w:rsidRPr="00093EF1">
        <w:noBreakHyphen/>
      </w:r>
      <w:r w:rsidR="00024410" w:rsidRPr="00093EF1">
        <w:t xml:space="preserve">220 [1962 Code </w:t>
      </w:r>
      <w:r w:rsidRPr="00093EF1">
        <w:t xml:space="preserve">Section </w:t>
      </w:r>
      <w:r w:rsidR="00024410" w:rsidRPr="00093EF1">
        <w:t>12</w:t>
      </w:r>
      <w:r w:rsidRPr="00093EF1">
        <w:noBreakHyphen/>
      </w:r>
      <w:r w:rsidR="00024410" w:rsidRPr="00093EF1">
        <w:t xml:space="preserve">16.22; 1962 (52) 1996; 1981 Act No. 146, </w:t>
      </w:r>
      <w:r w:rsidRPr="00093EF1">
        <w:t xml:space="preserve">Section </w:t>
      </w:r>
      <w:r w:rsidR="00024410" w:rsidRPr="00093EF1">
        <w:t xml:space="preserve">2; Repealed, 1988 Act No. 444, </w:t>
      </w:r>
      <w:r w:rsidRPr="00093EF1">
        <w:t xml:space="preserve">Section </w:t>
      </w:r>
      <w:r w:rsidR="00024410" w:rsidRPr="00093EF1">
        <w:t xml:space="preserve">2];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220.</w:t>
      </w:r>
      <w:r w:rsidR="00024410" w:rsidRPr="00093EF1">
        <w:t xml:space="preserve"> Bylaws.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statutory close corporation need not adopt bylaws if provisions required by law to be contained in bylaws are contained in either the articles of incorporation or a shareholder agreement authorized by Section 33</w:t>
      </w:r>
      <w:r w:rsidR="00093EF1" w:rsidRPr="00093EF1">
        <w:noBreakHyphen/>
      </w:r>
      <w:r w:rsidRPr="00093EF1">
        <w:t>18</w:t>
      </w:r>
      <w:r w:rsidR="00093EF1" w:rsidRPr="00093EF1">
        <w:noBreakHyphen/>
      </w:r>
      <w:r w:rsidRPr="00093EF1">
        <w:t>200.</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If a corporation does not have bylaws when its statutory close corporation status terminates under Section 33</w:t>
      </w:r>
      <w:r w:rsidR="00093EF1" w:rsidRPr="00093EF1">
        <w:noBreakHyphen/>
      </w:r>
      <w:r w:rsidRPr="00093EF1">
        <w:t>18</w:t>
      </w:r>
      <w:r w:rsidR="00093EF1" w:rsidRPr="00093EF1">
        <w:noBreakHyphen/>
      </w:r>
      <w:r w:rsidRPr="00093EF1">
        <w:t>310, the corporation shall adopt bylaws immediately under Section 33</w:t>
      </w:r>
      <w:r w:rsidR="00093EF1" w:rsidRPr="00093EF1">
        <w:noBreakHyphen/>
      </w:r>
      <w:r w:rsidRPr="00093EF1">
        <w:t>2</w:t>
      </w:r>
      <w:r w:rsidR="00093EF1" w:rsidRPr="00093EF1">
        <w:noBreakHyphen/>
      </w:r>
      <w:r w:rsidRPr="00093EF1">
        <w:t>106.</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230.</w:t>
      </w:r>
      <w:r w:rsidR="00024410" w:rsidRPr="00093EF1">
        <w:t xml:space="preserve"> Annual meeting.</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The annual meeting date for a statutory close corporation is the first business day after May thirty</w:t>
      </w:r>
      <w:r w:rsidR="00093EF1" w:rsidRPr="00093EF1">
        <w:noBreakHyphen/>
      </w:r>
      <w:r w:rsidRPr="00093EF1">
        <w:t>first unless its articles of incorporation, bylaws, or a shareholder agreement authorized by Section 33</w:t>
      </w:r>
      <w:r w:rsidR="00093EF1" w:rsidRPr="00093EF1">
        <w:noBreakHyphen/>
      </w:r>
      <w:r w:rsidRPr="00093EF1">
        <w:t>18</w:t>
      </w:r>
      <w:r w:rsidR="00093EF1" w:rsidRPr="00093EF1">
        <w:noBreakHyphen/>
      </w:r>
      <w:r w:rsidRPr="00093EF1">
        <w:t>200 fixes a different date.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 statutory close corporation need not hold an annual meeting unless one or more shareholders deliver written notice to the corporation requesting a meeting at least thirty days before the meeting date determined under subsection (a).</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240.</w:t>
      </w:r>
      <w:r w:rsidR="00024410" w:rsidRPr="00093EF1">
        <w:t xml:space="preserve"> Execution of document in more than one capacity.</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An individual who holds more than one office in a statutory close corporation may execute, acknowledge, or verify in more than one capacity any document required to be executed, acknowledged, or verified by the holders of two or more offices.</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13</w:t>
      </w:r>
      <w:r w:rsidRPr="00093EF1">
        <w:noBreakHyphen/>
      </w:r>
      <w:r w:rsidR="00024410" w:rsidRPr="00093EF1">
        <w:t xml:space="preserve">130 [1962 Code </w:t>
      </w:r>
      <w:r w:rsidRPr="00093EF1">
        <w:t xml:space="preserve">Section </w:t>
      </w:r>
      <w:r w:rsidR="00024410" w:rsidRPr="00093EF1">
        <w:t>12</w:t>
      </w:r>
      <w:r w:rsidRPr="00093EF1">
        <w:noBreakHyphen/>
      </w:r>
      <w:r w:rsidR="00024410" w:rsidRPr="00093EF1">
        <w:t xml:space="preserve">18.13; 1962 (52) 1996; 1963 (53) 327; 1981 Act No. 146, </w:t>
      </w:r>
      <w:r w:rsidRPr="00093EF1">
        <w:t xml:space="preserve">Section </w:t>
      </w:r>
      <w:r w:rsidR="00024410" w:rsidRPr="00093EF1">
        <w:t xml:space="preserve">2; Repealed, 1988 Act No. 444, </w:t>
      </w:r>
      <w:r w:rsidRPr="00093EF1">
        <w:t xml:space="preserve">Section </w:t>
      </w:r>
      <w:r w:rsidR="00024410" w:rsidRPr="00093EF1">
        <w:t xml:space="preserve">2];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250.</w:t>
      </w:r>
      <w:r w:rsidR="00024410" w:rsidRPr="00093EF1">
        <w:t xml:space="preserve"> Limited liability.</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1988 Act No. 444, </w:t>
      </w:r>
      <w:r w:rsidRPr="00093EF1">
        <w:t xml:space="preserve">Section </w:t>
      </w:r>
      <w:r w:rsidR="00024410" w:rsidRPr="00093EF1">
        <w:t>2.</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4</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Reorganization and Termination</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300.</w:t>
      </w:r>
      <w:r w:rsidR="00024410" w:rsidRPr="00093EF1">
        <w:t xml:space="preserve"> Merger, share exchange, and sale of assets.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plan of merger or share exchange that, if effected, would: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terminate statutory close corporation status must be approved by the holders of at least two</w:t>
      </w:r>
      <w:r w:rsidR="00093EF1" w:rsidRPr="00093EF1">
        <w:noBreakHyphen/>
      </w:r>
      <w:r w:rsidRPr="00093EF1">
        <w:t>thirds of the votes of each class or series of shares of the statutory close corporation, voting as separate voting groups, whether or not the holders are otherwise entitled to vote on the plan;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create the surviving corporation as a statutory close corporation must be approved by the holders of at least two</w:t>
      </w:r>
      <w:r w:rsidR="00093EF1" w:rsidRPr="00093EF1">
        <w:noBreakHyphen/>
      </w:r>
      <w:r w:rsidRPr="00093EF1">
        <w:t>thirds of the votes of each class or series of shares of each constituent corporation, voting as separate voting groups, whether or not the holders are otherwise entitled to vote on the plan.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093EF1" w:rsidRPr="00093EF1">
        <w:noBreakHyphen/>
      </w:r>
      <w:r w:rsidRPr="00093EF1">
        <w:t>thirds of the votes of each class or series of shares of the corporation, voting as separate voting groups, whether or not the holders are otherwise entitled to vote on the transaction.</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310.</w:t>
      </w:r>
      <w:r w:rsidR="00024410" w:rsidRPr="00093EF1">
        <w:t xml:space="preserve"> Termination of statutory close corporation status.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093EF1" w:rsidRPr="00093EF1">
        <w:noBreakHyphen/>
      </w:r>
      <w:r w:rsidRPr="00093EF1">
        <w:t>18</w:t>
      </w:r>
      <w:r w:rsidR="00093EF1" w:rsidRPr="00093EF1">
        <w:noBreakHyphen/>
      </w:r>
      <w:r w:rsidRPr="00093EF1">
        <w:t>210, the amendment must comply either with Section 33</w:t>
      </w:r>
      <w:r w:rsidR="00093EF1" w:rsidRPr="00093EF1">
        <w:noBreakHyphen/>
      </w:r>
      <w:r w:rsidRPr="00093EF1">
        <w:t>8</w:t>
      </w:r>
      <w:r w:rsidR="00093EF1" w:rsidRPr="00093EF1">
        <w:noBreakHyphen/>
      </w:r>
      <w:r w:rsidRPr="00093EF1">
        <w:t>101 or delete the statement dispensing with the board of directors from its articles of incorporation.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An amendment terminating statutory close corporation status must be approved by the holders of at least two</w:t>
      </w:r>
      <w:r w:rsidR="00093EF1" w:rsidRPr="00093EF1">
        <w:noBreakHyphen/>
      </w:r>
      <w:r w:rsidRPr="00093EF1">
        <w:t>thirds of the votes of each class or series of shares of the corporation, voting as separate voting groups, whether or not the holders are entitled otherwise to vote on amendments.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If an amendment to terminate statutory close corporation status is adopted, each shareholder who did not vote in favor of the amendment is entitled to assert dissenters' rights under Chapter 13 of this title.</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320.</w:t>
      </w:r>
      <w:r w:rsidR="00024410" w:rsidRPr="00093EF1">
        <w:t xml:space="preserve"> Effect of termination of statutory close corporation status.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330.</w:t>
      </w:r>
      <w:r w:rsidR="00024410" w:rsidRPr="00093EF1">
        <w:t xml:space="preserve"> Shareholder option to dissolve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093EF1" w:rsidRPr="00093EF1">
        <w:noBreakHyphen/>
      </w:r>
      <w:r w:rsidRPr="00093EF1">
        <w:t>one days after the effective date of the notice, the corporation shall begin to wind up and liquidate its business and affairs and file articles of dissolution under Sections 33</w:t>
      </w:r>
      <w:r w:rsidR="00093EF1" w:rsidRPr="00093EF1">
        <w:noBreakHyphen/>
      </w:r>
      <w:r w:rsidRPr="00093EF1">
        <w:t>14</w:t>
      </w:r>
      <w:r w:rsidR="00093EF1" w:rsidRPr="00093EF1">
        <w:noBreakHyphen/>
      </w:r>
      <w:r w:rsidRPr="00093EF1">
        <w:t>103 through 33</w:t>
      </w:r>
      <w:r w:rsidR="00093EF1" w:rsidRPr="00093EF1">
        <w:noBreakHyphen/>
      </w:r>
      <w:r w:rsidRPr="00093EF1">
        <w:t>14</w:t>
      </w:r>
      <w:r w:rsidR="00093EF1" w:rsidRPr="00093EF1">
        <w:noBreakHyphen/>
      </w:r>
      <w:r w:rsidRPr="00093EF1">
        <w:t>107.</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130 [1962 Code </w:t>
      </w:r>
      <w:r w:rsidRPr="00093EF1">
        <w:t xml:space="preserve">Section </w:t>
      </w:r>
      <w:r w:rsidR="00024410" w:rsidRPr="00093EF1">
        <w:t>12</w:t>
      </w:r>
      <w:r w:rsidRPr="00093EF1">
        <w:noBreakHyphen/>
      </w:r>
      <w:r w:rsidR="00024410" w:rsidRPr="00093EF1">
        <w:t xml:space="preserve">22.13; 1962 (52) 1996; 1981 Act No. 146, </w:t>
      </w:r>
      <w:r w:rsidRPr="00093EF1">
        <w:t xml:space="preserve">Section </w:t>
      </w:r>
      <w:r w:rsidR="00024410" w:rsidRPr="00093EF1">
        <w:t xml:space="preserve">2; Repealed, 1988 Act No. 444, </w:t>
      </w:r>
      <w:r w:rsidRPr="00093EF1">
        <w:t xml:space="preserve">Section </w:t>
      </w:r>
      <w:r w:rsidR="00024410" w:rsidRPr="00093EF1">
        <w:t xml:space="preserve">4(1)]; 1988 Act No. 444, </w:t>
      </w:r>
      <w:r w:rsidRPr="00093EF1">
        <w:t xml:space="preserve">Section </w:t>
      </w:r>
      <w:r w:rsidR="00024410" w:rsidRPr="00093EF1">
        <w:t>2.</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5</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Judicial Supervision</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400.</w:t>
      </w:r>
      <w:r w:rsidR="00024410" w:rsidRPr="00093EF1">
        <w:t xml:space="preserve"> Court action to protect shareholders.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Subject to satisfying the conditions of subsections (c) and (d), a shareholder of a statutory close corporation may petition the circuit court for any of the relief described in Section 33</w:t>
      </w:r>
      <w:r w:rsidR="00093EF1" w:rsidRPr="00093EF1">
        <w:noBreakHyphen/>
      </w:r>
      <w:r w:rsidRPr="00093EF1">
        <w:t>18</w:t>
      </w:r>
      <w:r w:rsidR="00093EF1" w:rsidRPr="00093EF1">
        <w:noBreakHyphen/>
      </w:r>
      <w:r w:rsidRPr="00093EF1">
        <w:t>410, 33</w:t>
      </w:r>
      <w:r w:rsidR="00093EF1" w:rsidRPr="00093EF1">
        <w:noBreakHyphen/>
      </w:r>
      <w:r w:rsidRPr="00093EF1">
        <w:t>18</w:t>
      </w:r>
      <w:r w:rsidR="00093EF1" w:rsidRPr="00093EF1">
        <w:noBreakHyphen/>
      </w:r>
      <w:r w:rsidRPr="00093EF1">
        <w:t>420, or 33</w:t>
      </w:r>
      <w:r w:rsidR="00093EF1" w:rsidRPr="00093EF1">
        <w:noBreakHyphen/>
      </w:r>
      <w:r w:rsidRPr="00093EF1">
        <w:t>18</w:t>
      </w:r>
      <w:r w:rsidR="00093EF1" w:rsidRPr="00093EF1">
        <w:noBreakHyphen/>
      </w:r>
      <w:r w:rsidRPr="00093EF1">
        <w:t>430 if:</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there exist grounds for judicial dissolution of the corporation under Section 33</w:t>
      </w:r>
      <w:r w:rsidR="00093EF1" w:rsidRPr="00093EF1">
        <w:noBreakHyphen/>
      </w:r>
      <w:r w:rsidRPr="00093EF1">
        <w:t>14</w:t>
      </w:r>
      <w:r w:rsidR="00093EF1" w:rsidRPr="00093EF1">
        <w:noBreakHyphen/>
      </w:r>
      <w:r w:rsidRPr="00093EF1">
        <w:t>300.</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If a shareholder has agreed in writing to pursue a nonjudicial remedy to resolve disputed matters, he may not commence a proceeding under this section with respect to the matters until he has exhausted the nonjudicial remedy.</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If a shareholder has dissenters' rights under this chapter or chapter 13 with respect to proposed corporate action, he must commence a proceeding under this section before he is required to give notice of his intent to demand payment under Section 33</w:t>
      </w:r>
      <w:r w:rsidR="00093EF1" w:rsidRPr="00093EF1">
        <w:noBreakHyphen/>
      </w:r>
      <w:r w:rsidRPr="00093EF1">
        <w:t>13</w:t>
      </w:r>
      <w:r w:rsidR="00093EF1" w:rsidRPr="00093EF1">
        <w:noBreakHyphen/>
      </w:r>
      <w:r w:rsidRPr="00093EF1">
        <w:t>210 or to demand payment under Section 33</w:t>
      </w:r>
      <w:r w:rsidR="00093EF1" w:rsidRPr="00093EF1">
        <w:noBreakHyphen/>
      </w:r>
      <w:r w:rsidRPr="00093EF1">
        <w:t>13</w:t>
      </w:r>
      <w:r w:rsidR="00093EF1" w:rsidRPr="00093EF1">
        <w:noBreakHyphen/>
      </w:r>
      <w:r w:rsidRPr="00093EF1">
        <w:t>230 or the proceeding is barred.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(e) Except as provided in subsections (c) and (d), a shareholder's right to commence a proceeding under this section and the remedies available under Sections 33</w:t>
      </w:r>
      <w:r w:rsidR="00093EF1" w:rsidRPr="00093EF1">
        <w:noBreakHyphen/>
      </w:r>
      <w:r w:rsidRPr="00093EF1">
        <w:t>18</w:t>
      </w:r>
      <w:r w:rsidR="00093EF1" w:rsidRPr="00093EF1">
        <w:noBreakHyphen/>
      </w:r>
      <w:r w:rsidRPr="00093EF1">
        <w:t>410 through 33</w:t>
      </w:r>
      <w:r w:rsidR="00093EF1" w:rsidRPr="00093EF1">
        <w:noBreakHyphen/>
      </w:r>
      <w:r w:rsidRPr="00093EF1">
        <w:t>18</w:t>
      </w:r>
      <w:r w:rsidR="00093EF1" w:rsidRPr="00093EF1">
        <w:noBreakHyphen/>
      </w:r>
      <w:r w:rsidRPr="00093EF1">
        <w:t>430 are in addition to any other right or remedy he may have.</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150 [1962 Code </w:t>
      </w:r>
      <w:r w:rsidRPr="00093EF1">
        <w:t xml:space="preserve">Section </w:t>
      </w:r>
      <w:r w:rsidR="00024410" w:rsidRPr="00093EF1">
        <w:t>12</w:t>
      </w:r>
      <w:r w:rsidRPr="00093EF1">
        <w:noBreakHyphen/>
      </w:r>
      <w:r w:rsidR="00024410" w:rsidRPr="00093EF1">
        <w:t xml:space="preserve">22.15; 1952 Code </w:t>
      </w:r>
      <w:r w:rsidRPr="00093EF1">
        <w:t xml:space="preserve">Section </w:t>
      </w:r>
      <w:r w:rsidR="00024410" w:rsidRPr="00093EF1">
        <w:t>12</w:t>
      </w:r>
      <w:r w:rsidRPr="00093EF1">
        <w:noBreakHyphen/>
      </w:r>
      <w:r w:rsidR="00024410" w:rsidRPr="00093EF1">
        <w:t xml:space="preserve">651; 1942 Code </w:t>
      </w:r>
      <w:r w:rsidRPr="00093EF1">
        <w:t xml:space="preserve">Section </w:t>
      </w:r>
      <w:r w:rsidR="00024410" w:rsidRPr="00093EF1">
        <w:t xml:space="preserve">7725; 1932 Code </w:t>
      </w:r>
      <w:r w:rsidRPr="00093EF1">
        <w:t xml:space="preserve">Section </w:t>
      </w:r>
      <w:r w:rsidR="00024410" w:rsidRPr="00093EF1">
        <w:t xml:space="preserve">7725; 1922 (32) 1026; 1962 (52) 1996, 1963 (53) 327; 1981 Act No. 146, </w:t>
      </w:r>
      <w:r w:rsidRPr="00093EF1">
        <w:t xml:space="preserve">Section </w:t>
      </w:r>
      <w:r w:rsidR="00024410" w:rsidRPr="00093EF1">
        <w:t xml:space="preserve">2; Repealed, 1988 Act No. 444, </w:t>
      </w:r>
      <w:r w:rsidRPr="00093EF1">
        <w:t xml:space="preserve">Section </w:t>
      </w:r>
      <w:r w:rsidR="00024410" w:rsidRPr="00093EF1">
        <w:t xml:space="preserve">4(1)], and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155 [1981 Act No. 146, </w:t>
      </w:r>
      <w:r w:rsidRPr="00093EF1">
        <w:t xml:space="preserve">Section </w:t>
      </w:r>
      <w:r w:rsidR="00024410" w:rsidRPr="00093EF1">
        <w:t xml:space="preserve">2; Repealed, 1988 Act No. 444, </w:t>
      </w:r>
      <w:r w:rsidRPr="00093EF1">
        <w:t xml:space="preserve">Section </w:t>
      </w:r>
      <w:r w:rsidR="00024410" w:rsidRPr="00093EF1">
        <w:t xml:space="preserve">4(1)];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410.</w:t>
      </w:r>
      <w:r w:rsidR="00024410" w:rsidRPr="00093EF1">
        <w:t xml:space="preserve"> Ordinary relief.</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If the court finds that any grounds for relief described in Section 33</w:t>
      </w:r>
      <w:r w:rsidR="00093EF1" w:rsidRPr="00093EF1">
        <w:noBreakHyphen/>
      </w:r>
      <w:r w:rsidRPr="00093EF1">
        <w:t>18</w:t>
      </w:r>
      <w:r w:rsidR="00093EF1" w:rsidRPr="00093EF1">
        <w:noBreakHyphen/>
      </w:r>
      <w:r w:rsidRPr="00093EF1">
        <w:t>400(a) exist, it may order one or more of the following types of relief:</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the performance, prohibition, alteration, or setting aside of any action of the corporation or of its shareholders, directors, or officers of or any other party to the proceeding;</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the cancelation or alteration of any provision in the corporation's articles of incorporation or bylaws;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the removal from office of any director or officer;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(4) the appointment of any individual as a director or officer;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(5) an accounting with respect to any matter in dispute;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(6) the appointment of a custodian to manage the business and affairs of the corporation;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(7) the appointment of a provisional director who has all the rights, powers, and duties of an elected director to serve for the term and under the conditions prescribed by the court;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(8) the payment of dividends;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(9) the award of damages to any aggrieved party.</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150 [1962 Code </w:t>
      </w:r>
      <w:r w:rsidRPr="00093EF1">
        <w:t xml:space="preserve">Section </w:t>
      </w:r>
      <w:r w:rsidR="00024410" w:rsidRPr="00093EF1">
        <w:t>12</w:t>
      </w:r>
      <w:r w:rsidRPr="00093EF1">
        <w:noBreakHyphen/>
      </w:r>
      <w:r w:rsidR="00024410" w:rsidRPr="00093EF1">
        <w:t xml:space="preserve">22.15; 1952 Code </w:t>
      </w:r>
      <w:r w:rsidRPr="00093EF1">
        <w:t xml:space="preserve">Section </w:t>
      </w:r>
      <w:r w:rsidR="00024410" w:rsidRPr="00093EF1">
        <w:t>12</w:t>
      </w:r>
      <w:r w:rsidRPr="00093EF1">
        <w:noBreakHyphen/>
      </w:r>
      <w:r w:rsidR="00024410" w:rsidRPr="00093EF1">
        <w:t xml:space="preserve">651; 1942 Code </w:t>
      </w:r>
      <w:r w:rsidRPr="00093EF1">
        <w:t xml:space="preserve">Section </w:t>
      </w:r>
      <w:r w:rsidR="00024410" w:rsidRPr="00093EF1">
        <w:t xml:space="preserve">7725; 1932 Code </w:t>
      </w:r>
      <w:r w:rsidRPr="00093EF1">
        <w:t xml:space="preserve">Section </w:t>
      </w:r>
      <w:r w:rsidR="00024410" w:rsidRPr="00093EF1">
        <w:t xml:space="preserve">7725; 1922 (32) 1026; 1962 (52) 1966, 1963 (53) 327; 1981 Act No. 146, </w:t>
      </w:r>
      <w:r w:rsidRPr="00093EF1">
        <w:t xml:space="preserve">Section </w:t>
      </w:r>
      <w:r w:rsidR="00024410" w:rsidRPr="00093EF1">
        <w:t xml:space="preserve">2; Repealed, 1988 Act No. 444, </w:t>
      </w:r>
      <w:r w:rsidRPr="00093EF1">
        <w:t xml:space="preserve">Section </w:t>
      </w:r>
      <w:r w:rsidR="00024410" w:rsidRPr="00093EF1">
        <w:t xml:space="preserve">4(1)], and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155, [1981 Act No. 146, </w:t>
      </w:r>
      <w:r w:rsidRPr="00093EF1">
        <w:t xml:space="preserve">Section </w:t>
      </w:r>
      <w:r w:rsidR="00024410" w:rsidRPr="00093EF1">
        <w:t xml:space="preserve">2; Repealed, 1988 Act No. 444, </w:t>
      </w:r>
      <w:r w:rsidRPr="00093EF1">
        <w:t xml:space="preserve">Section </w:t>
      </w:r>
      <w:r w:rsidR="00024410" w:rsidRPr="00093EF1">
        <w:t xml:space="preserve">4(1)];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420.</w:t>
      </w:r>
      <w:r w:rsidR="00024410" w:rsidRPr="00093EF1">
        <w:t xml:space="preserve"> Extraordinary relief: share purchase.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If the court finds that the ordinary relief described in Section 33</w:t>
      </w:r>
      <w:r w:rsidR="00093EF1" w:rsidRPr="00093EF1">
        <w:noBreakHyphen/>
      </w:r>
      <w:r w:rsidRPr="00093EF1">
        <w:t>18</w:t>
      </w:r>
      <w:r w:rsidR="00093EF1" w:rsidRPr="00093EF1">
        <w:noBreakHyphen/>
      </w:r>
      <w:r w:rsidRPr="00093EF1">
        <w:t>410(a) is or would be inadequate or inappropriate, it may order the corporation dissolved under Section 33</w:t>
      </w:r>
      <w:r w:rsidR="00093EF1" w:rsidRPr="00093EF1">
        <w:noBreakHyphen/>
      </w:r>
      <w:r w:rsidRPr="00093EF1">
        <w:t>18</w:t>
      </w:r>
      <w:r w:rsidR="00093EF1" w:rsidRPr="00093EF1">
        <w:noBreakHyphen/>
      </w:r>
      <w:r w:rsidRPr="00093EF1">
        <w:t>430 unless the corporation or one or more of its shareholders purchase all the shares of the shareholder for their fair value and on terms determined under subsection (b).</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If the court orders a share purchase, it shall:</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(3) require the seller to deliver all his shares to the purchaser upon receipt of the purchase price or the first installment of the purchase price;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(5) provide that, if the purchase is not completed in accordance with the specified terms, the corporation is to be dissolved under Section 33</w:t>
      </w:r>
      <w:r w:rsidR="00093EF1" w:rsidRPr="00093EF1">
        <w:noBreakHyphen/>
      </w:r>
      <w:r w:rsidRPr="00093EF1">
        <w:t>18</w:t>
      </w:r>
      <w:r w:rsidR="00093EF1" w:rsidRPr="00093EF1">
        <w:noBreakHyphen/>
      </w:r>
      <w:r w:rsidRPr="00093EF1">
        <w:t>430; and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(6) provide that the corporation or remaining shareholders release or enter into an agreement to indemnify the seller from any personal liability for obligations of the corporation the seller has personally guaranteed.</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(d) If the corporation is dissolved because the share purchase was not completed in accordance with the court's order, the selling shareholder has the same rights and priorities in the corporation's assets as if the sale had not been ordered.</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150 [1962 Code </w:t>
      </w:r>
      <w:r w:rsidRPr="00093EF1">
        <w:t xml:space="preserve">Section </w:t>
      </w:r>
      <w:r w:rsidR="00024410" w:rsidRPr="00093EF1">
        <w:t>12</w:t>
      </w:r>
      <w:r w:rsidRPr="00093EF1">
        <w:noBreakHyphen/>
      </w:r>
      <w:r w:rsidR="00024410" w:rsidRPr="00093EF1">
        <w:t xml:space="preserve">22.15; 1952 Code </w:t>
      </w:r>
      <w:r w:rsidRPr="00093EF1">
        <w:t xml:space="preserve">Section </w:t>
      </w:r>
      <w:r w:rsidR="00024410" w:rsidRPr="00093EF1">
        <w:t>12</w:t>
      </w:r>
      <w:r w:rsidRPr="00093EF1">
        <w:noBreakHyphen/>
      </w:r>
      <w:r w:rsidR="00024410" w:rsidRPr="00093EF1">
        <w:t xml:space="preserve">651; 1942 Code </w:t>
      </w:r>
      <w:r w:rsidRPr="00093EF1">
        <w:t xml:space="preserve">Section </w:t>
      </w:r>
      <w:r w:rsidR="00024410" w:rsidRPr="00093EF1">
        <w:t xml:space="preserve">7725; 1932 Code </w:t>
      </w:r>
      <w:r w:rsidRPr="00093EF1">
        <w:t xml:space="preserve">Section </w:t>
      </w:r>
      <w:r w:rsidR="00024410" w:rsidRPr="00093EF1">
        <w:t xml:space="preserve">7725; 1922 (32) 1026; 1962 (52) 1996, 1963 (53) 327; 1981 Act No. 146, </w:t>
      </w:r>
      <w:r w:rsidRPr="00093EF1">
        <w:t xml:space="preserve">Section </w:t>
      </w:r>
      <w:r w:rsidR="00024410" w:rsidRPr="00093EF1">
        <w:t xml:space="preserve">2; Repealed, 1988 Act No. 444, </w:t>
      </w:r>
      <w:r w:rsidRPr="00093EF1">
        <w:t xml:space="preserve">Section </w:t>
      </w:r>
      <w:r w:rsidR="00024410" w:rsidRPr="00093EF1">
        <w:t xml:space="preserve">4(1)], and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155, [1981 Act No. 146, </w:t>
      </w:r>
      <w:r w:rsidRPr="00093EF1">
        <w:t xml:space="preserve">Section </w:t>
      </w:r>
      <w:r w:rsidR="00024410" w:rsidRPr="00093EF1">
        <w:t xml:space="preserve">2; Repealed, 1988 Act No. 444, </w:t>
      </w:r>
      <w:r w:rsidRPr="00093EF1">
        <w:t xml:space="preserve">Section </w:t>
      </w:r>
      <w:r w:rsidR="00024410" w:rsidRPr="00093EF1">
        <w:t xml:space="preserve">4(1)]; 1988 Act No. 444, </w:t>
      </w:r>
      <w:r w:rsidRPr="00093EF1">
        <w:t xml:space="preserve">Section </w:t>
      </w:r>
      <w:r w:rsidR="00024410" w:rsidRPr="00093EF1">
        <w:t>2.</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430.</w:t>
      </w:r>
      <w:r w:rsidR="00024410" w:rsidRPr="00093EF1">
        <w:t xml:space="preserve"> Extraordinary relief: dissolution.</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(a) The court may dissolve the corporation if it finds: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(1) there are grounds for judicial dissolution under Section 33</w:t>
      </w:r>
      <w:r w:rsidR="00093EF1" w:rsidRPr="00093EF1">
        <w:noBreakHyphen/>
      </w:r>
      <w:r w:rsidRPr="00093EF1">
        <w:t>14</w:t>
      </w:r>
      <w:r w:rsidR="00093EF1" w:rsidRPr="00093EF1">
        <w:noBreakHyphen/>
      </w:r>
      <w:r w:rsidRPr="00093EF1">
        <w:t>300; or</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r>
      <w:r w:rsidRPr="00093EF1">
        <w:tab/>
        <w:t>(2) all other relief ordered by the court under Section 33</w:t>
      </w:r>
      <w:r w:rsidR="00093EF1" w:rsidRPr="00093EF1">
        <w:noBreakHyphen/>
      </w:r>
      <w:r w:rsidRPr="00093EF1">
        <w:t>18</w:t>
      </w:r>
      <w:r w:rsidR="00093EF1" w:rsidRPr="00093EF1">
        <w:noBreakHyphen/>
      </w:r>
      <w:r w:rsidRPr="00093EF1">
        <w:t>410 or 33</w:t>
      </w:r>
      <w:r w:rsidR="00093EF1" w:rsidRPr="00093EF1">
        <w:noBreakHyphen/>
      </w:r>
      <w:r w:rsidRPr="00093EF1">
        <w:t>18</w:t>
      </w:r>
      <w:r w:rsidR="00093EF1" w:rsidRPr="00093EF1">
        <w:noBreakHyphen/>
      </w:r>
      <w:r w:rsidRPr="00093EF1">
        <w:t>420 has failed to resolve the matters in dispute.</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Derived from 1976 Code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150 [1962 Code </w:t>
      </w:r>
      <w:r w:rsidRPr="00093EF1">
        <w:t xml:space="preserve">Section </w:t>
      </w:r>
      <w:r w:rsidR="00024410" w:rsidRPr="00093EF1">
        <w:t>12</w:t>
      </w:r>
      <w:r w:rsidRPr="00093EF1">
        <w:noBreakHyphen/>
      </w:r>
      <w:r w:rsidR="00024410" w:rsidRPr="00093EF1">
        <w:t xml:space="preserve">22.15; 1952 Code </w:t>
      </w:r>
      <w:r w:rsidRPr="00093EF1">
        <w:t xml:space="preserve">Section </w:t>
      </w:r>
      <w:r w:rsidR="00024410" w:rsidRPr="00093EF1">
        <w:t>12</w:t>
      </w:r>
      <w:r w:rsidRPr="00093EF1">
        <w:noBreakHyphen/>
      </w:r>
      <w:r w:rsidR="00024410" w:rsidRPr="00093EF1">
        <w:t xml:space="preserve">651; 1942 Code </w:t>
      </w:r>
      <w:r w:rsidRPr="00093EF1">
        <w:t xml:space="preserve">Section </w:t>
      </w:r>
      <w:r w:rsidR="00024410" w:rsidRPr="00093EF1">
        <w:t xml:space="preserve">7725; 1932 Code </w:t>
      </w:r>
      <w:r w:rsidRPr="00093EF1">
        <w:t xml:space="preserve">Section </w:t>
      </w:r>
      <w:r w:rsidR="00024410" w:rsidRPr="00093EF1">
        <w:t xml:space="preserve">7725; 1922 (32) 1026; 1962 (52) 1996, 1963 (53) 327; 1981 Act No. 146, </w:t>
      </w:r>
      <w:r w:rsidRPr="00093EF1">
        <w:t xml:space="preserve">Section </w:t>
      </w:r>
      <w:r w:rsidR="00024410" w:rsidRPr="00093EF1">
        <w:t xml:space="preserve">2; Repealed, 1988 Act No. 444, </w:t>
      </w:r>
      <w:r w:rsidRPr="00093EF1">
        <w:t xml:space="preserve">Section </w:t>
      </w:r>
      <w:r w:rsidR="00024410" w:rsidRPr="00093EF1">
        <w:t xml:space="preserve">4(1)], and </w:t>
      </w:r>
      <w:r w:rsidRPr="00093EF1">
        <w:t xml:space="preserve">Section </w:t>
      </w:r>
      <w:r w:rsidR="00024410" w:rsidRPr="00093EF1">
        <w:t>33</w:t>
      </w:r>
      <w:r w:rsidRPr="00093EF1">
        <w:noBreakHyphen/>
      </w:r>
      <w:r w:rsidR="00024410" w:rsidRPr="00093EF1">
        <w:t>21</w:t>
      </w:r>
      <w:r w:rsidRPr="00093EF1">
        <w:noBreakHyphen/>
      </w:r>
      <w:r w:rsidR="00024410" w:rsidRPr="00093EF1">
        <w:t xml:space="preserve">155 [1981 Act No. 146, </w:t>
      </w:r>
      <w:r w:rsidRPr="00093EF1">
        <w:t xml:space="preserve">Section </w:t>
      </w:r>
      <w:r w:rsidR="00024410" w:rsidRPr="00093EF1">
        <w:t xml:space="preserve">2; Repealed, 1988 Act No. 444, </w:t>
      </w:r>
      <w:r w:rsidRPr="00093EF1">
        <w:t xml:space="preserve">Section </w:t>
      </w:r>
      <w:r w:rsidR="00024410" w:rsidRPr="00093EF1">
        <w:t xml:space="preserve">4(1)]; 1988 Act No. 444, </w:t>
      </w:r>
      <w:r w:rsidRPr="00093EF1">
        <w:t xml:space="preserve">Section </w:t>
      </w:r>
      <w:r w:rsidR="00024410" w:rsidRPr="00093EF1">
        <w:t>2.</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4410" w:rsidRPr="00093EF1">
        <w:t xml:space="preserve"> 6</w:t>
      </w:r>
    </w:p>
    <w:p w:rsidR="00093EF1" w:rsidRP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EF1">
        <w:t>Transition Provisions</w:t>
      </w:r>
    </w:p>
    <w:p w:rsidR="00093EF1" w:rsidRP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rPr>
          <w:b/>
        </w:rPr>
        <w:t xml:space="preserve">SECTION </w:t>
      </w:r>
      <w:r w:rsidR="00024410" w:rsidRPr="00093EF1">
        <w:rPr>
          <w:b/>
        </w:rPr>
        <w:t>33</w:t>
      </w:r>
      <w:r w:rsidRPr="00093EF1">
        <w:rPr>
          <w:b/>
        </w:rPr>
        <w:noBreakHyphen/>
      </w:r>
      <w:r w:rsidR="00024410" w:rsidRPr="00093EF1">
        <w:rPr>
          <w:b/>
        </w:rPr>
        <w:t>18</w:t>
      </w:r>
      <w:r w:rsidRPr="00093EF1">
        <w:rPr>
          <w:b/>
        </w:rPr>
        <w:noBreakHyphen/>
      </w:r>
      <w:r w:rsidR="00024410" w:rsidRPr="00093EF1">
        <w:rPr>
          <w:b/>
        </w:rPr>
        <w:t>500.</w:t>
      </w:r>
      <w:r w:rsidR="00024410" w:rsidRPr="00093EF1">
        <w:t xml:space="preserve"> Application to existing corporations.</w:t>
      </w:r>
    </w:p>
    <w:p w:rsidR="00093EF1" w:rsidRDefault="00024410"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EF1">
        <w:tab/>
        <w:t>This chapter applies to all corporations electing statutory close corporation status under Section 33</w:t>
      </w:r>
      <w:r w:rsidR="00093EF1" w:rsidRPr="00093EF1">
        <w:noBreakHyphen/>
      </w:r>
      <w:r w:rsidRPr="00093EF1">
        <w:t>18</w:t>
      </w:r>
      <w:r w:rsidR="00093EF1" w:rsidRPr="00093EF1">
        <w:noBreakHyphen/>
      </w:r>
      <w:r w:rsidRPr="00093EF1">
        <w:t>103 after its effective date.</w:t>
      </w: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EF1" w:rsidRDefault="00093EF1"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4410" w:rsidRPr="00093EF1">
        <w:t xml:space="preserve">: 1988 Act No. 444, </w:t>
      </w:r>
      <w:r w:rsidRPr="00093EF1">
        <w:t xml:space="preserve">Section </w:t>
      </w:r>
      <w:r w:rsidR="00024410" w:rsidRPr="00093EF1">
        <w:t>2.</w:t>
      </w:r>
    </w:p>
    <w:p w:rsidR="00F25049" w:rsidRPr="00093EF1" w:rsidRDefault="00F25049" w:rsidP="0009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EF1" w:rsidSect="00093E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EF1" w:rsidRDefault="00093EF1" w:rsidP="00093EF1">
      <w:r>
        <w:separator/>
      </w:r>
    </w:p>
  </w:endnote>
  <w:endnote w:type="continuationSeparator" w:id="0">
    <w:p w:rsidR="00093EF1" w:rsidRDefault="00093EF1" w:rsidP="0009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EF1" w:rsidRDefault="00093EF1" w:rsidP="00093EF1">
      <w:r>
        <w:separator/>
      </w:r>
    </w:p>
  </w:footnote>
  <w:footnote w:type="continuationSeparator" w:id="0">
    <w:p w:rsidR="00093EF1" w:rsidRDefault="00093EF1" w:rsidP="0009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1" w:rsidRPr="00093EF1" w:rsidRDefault="00093EF1" w:rsidP="00093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0"/>
    <w:rsid w:val="00024410"/>
    <w:rsid w:val="00093E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E2617-43D7-4949-9909-0E2E236D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4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2441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3EF1"/>
    <w:pPr>
      <w:tabs>
        <w:tab w:val="center" w:pos="4680"/>
        <w:tab w:val="right" w:pos="9360"/>
      </w:tabs>
    </w:pPr>
  </w:style>
  <w:style w:type="character" w:customStyle="1" w:styleId="HeaderChar">
    <w:name w:val="Header Char"/>
    <w:basedOn w:val="DefaultParagraphFont"/>
    <w:link w:val="Header"/>
    <w:uiPriority w:val="99"/>
    <w:rsid w:val="00093EF1"/>
  </w:style>
  <w:style w:type="paragraph" w:styleId="Footer">
    <w:name w:val="footer"/>
    <w:basedOn w:val="Normal"/>
    <w:link w:val="FooterChar"/>
    <w:uiPriority w:val="99"/>
    <w:unhideWhenUsed/>
    <w:rsid w:val="00093EF1"/>
    <w:pPr>
      <w:tabs>
        <w:tab w:val="center" w:pos="4680"/>
        <w:tab w:val="right" w:pos="9360"/>
      </w:tabs>
    </w:pPr>
  </w:style>
  <w:style w:type="character" w:customStyle="1" w:styleId="FooterChar">
    <w:name w:val="Footer Char"/>
    <w:basedOn w:val="DefaultParagraphFont"/>
    <w:link w:val="Footer"/>
    <w:uiPriority w:val="99"/>
    <w:rsid w:val="0009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5497</Words>
  <Characters>31338</Characters>
  <Application>Microsoft Office Word</Application>
  <DocSecurity>0</DocSecurity>
  <Lines>261</Lines>
  <Paragraphs>73</Paragraphs>
  <ScaleCrop>false</ScaleCrop>
  <Company>Legislative Services Agency</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