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5F" w:rsidRDefault="0033255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15F">
        <w:t>CHAPTER 4</w:t>
      </w:r>
    </w:p>
    <w:p w:rsidR="0047215F" w:rsidRDefault="0033255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15F">
        <w:t>Abusive Assertions Relating to Intellectual Property [Repealed]</w:t>
      </w:r>
    </w:p>
    <w:p w:rsidR="0047215F" w:rsidRDefault="0033255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15F">
        <w:t>Editor's Note</w:t>
      </w:r>
    </w:p>
    <w:p w:rsidR="0047215F" w:rsidRDefault="0033255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15F">
        <w:t xml:space="preserve">2016 Act No. 261, </w:t>
      </w:r>
      <w:r w:rsidR="0047215F" w:rsidRPr="0047215F">
        <w:t xml:space="preserve">Section </w:t>
      </w:r>
      <w:r w:rsidRPr="0047215F">
        <w:t>1, provides as follows:</w:t>
      </w:r>
    </w:p>
    <w:p w:rsidR="0047215F" w:rsidRPr="0047215F" w:rsidRDefault="0033255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15F">
        <w:t>"SECTION 1. It is the intent of the General Assembly to encourage research, development, and innovation. Doing so provides jobs for South Carolina's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Carolina's businesses, citizens, and economy, seeks to facilitate the efficient and prompt resolution of the conduct of persons asserting bad faith patent infringement claims and not to interfere with legitimate patent infringement claims."</w:t>
      </w:r>
      <w:bookmarkStart w:id="0" w:name="_GoBack"/>
      <w:bookmarkEnd w:id="0"/>
    </w:p>
    <w:p w:rsidR="0047215F" w:rsidRP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15F">
        <w:rPr>
          <w:b/>
        </w:rPr>
        <w:t xml:space="preserve">SECTIONS </w:t>
      </w:r>
      <w:r w:rsidR="00332559" w:rsidRPr="0047215F">
        <w:rPr>
          <w:b/>
        </w:rPr>
        <w:t>39</w:t>
      </w:r>
      <w:r w:rsidRPr="0047215F">
        <w:rPr>
          <w:b/>
        </w:rPr>
        <w:noBreakHyphen/>
      </w:r>
      <w:r w:rsidR="00332559" w:rsidRPr="0047215F">
        <w:rPr>
          <w:b/>
        </w:rPr>
        <w:t>4</w:t>
      </w:r>
      <w:r w:rsidRPr="0047215F">
        <w:rPr>
          <w:b/>
        </w:rPr>
        <w:noBreakHyphen/>
      </w:r>
      <w:r w:rsidR="00332559" w:rsidRPr="0047215F">
        <w:rPr>
          <w:b/>
        </w:rPr>
        <w:t>100 to 39</w:t>
      </w:r>
      <w:r w:rsidRPr="0047215F">
        <w:rPr>
          <w:b/>
        </w:rPr>
        <w:noBreakHyphen/>
      </w:r>
      <w:r w:rsidR="00332559" w:rsidRPr="0047215F">
        <w:rPr>
          <w:b/>
        </w:rPr>
        <w:t>4</w:t>
      </w:r>
      <w:r w:rsidRPr="0047215F">
        <w:rPr>
          <w:b/>
        </w:rPr>
        <w:noBreakHyphen/>
      </w:r>
      <w:r w:rsidR="00332559" w:rsidRPr="0047215F">
        <w:rPr>
          <w:b/>
        </w:rPr>
        <w:t>150.</w:t>
      </w:r>
      <w:r w:rsidR="00332559" w:rsidRPr="0047215F">
        <w:t xml:space="preserve"> Repealed.</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100, titled Short title,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101, titled Definitions,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120, titled Bad faith assertions of patent infringement prohibited; exceptions,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130, titled Authority of Attorney General; civil penalties; bond,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140, titled Remedies,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15F" w:rsidRDefault="0047215F"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559" w:rsidRPr="0047215F">
        <w:t xml:space="preserve">: Former </w:t>
      </w:r>
      <w:r w:rsidRPr="0047215F">
        <w:t xml:space="preserve">Section </w:t>
      </w:r>
      <w:r w:rsidR="00332559" w:rsidRPr="0047215F">
        <w:t>39</w:t>
      </w:r>
      <w:r w:rsidRPr="0047215F">
        <w:noBreakHyphen/>
      </w:r>
      <w:r w:rsidR="00332559" w:rsidRPr="0047215F">
        <w:t>4</w:t>
      </w:r>
      <w:r w:rsidRPr="0047215F">
        <w:noBreakHyphen/>
      </w:r>
      <w:r w:rsidR="00332559" w:rsidRPr="0047215F">
        <w:t xml:space="preserve">150, titled Repeal of chapter, had the following history: 2016 Act No. 261 (H.3682), </w:t>
      </w:r>
      <w:r w:rsidRPr="0047215F">
        <w:t xml:space="preserve">Section </w:t>
      </w:r>
      <w:r w:rsidR="00332559" w:rsidRPr="0047215F">
        <w:t xml:space="preserve">2, eff July 1, 2016. Repealed by 2016 Act No. 261, </w:t>
      </w:r>
      <w:r w:rsidRPr="0047215F">
        <w:t xml:space="preserve">Section </w:t>
      </w:r>
      <w:r w:rsidR="00332559" w:rsidRPr="0047215F">
        <w:t>2, eff July 1, 2021.</w:t>
      </w:r>
    </w:p>
    <w:p w:rsidR="00F25049" w:rsidRPr="0047215F" w:rsidRDefault="00F25049" w:rsidP="0047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215F" w:rsidSect="004721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15F" w:rsidRDefault="0047215F" w:rsidP="0047215F">
      <w:r>
        <w:separator/>
      </w:r>
    </w:p>
  </w:endnote>
  <w:endnote w:type="continuationSeparator" w:id="0">
    <w:p w:rsidR="0047215F" w:rsidRDefault="0047215F" w:rsidP="0047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15F" w:rsidRDefault="0047215F" w:rsidP="0047215F">
      <w:r>
        <w:separator/>
      </w:r>
    </w:p>
  </w:footnote>
  <w:footnote w:type="continuationSeparator" w:id="0">
    <w:p w:rsidR="0047215F" w:rsidRDefault="0047215F" w:rsidP="0047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5F" w:rsidRPr="0047215F" w:rsidRDefault="0047215F" w:rsidP="00472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59"/>
    <w:rsid w:val="00332559"/>
    <w:rsid w:val="004721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C1B73-3E04-4AB6-B979-B3EC7BC1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3255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215F"/>
    <w:pPr>
      <w:tabs>
        <w:tab w:val="center" w:pos="4680"/>
        <w:tab w:val="right" w:pos="9360"/>
      </w:tabs>
    </w:pPr>
  </w:style>
  <w:style w:type="character" w:customStyle="1" w:styleId="HeaderChar">
    <w:name w:val="Header Char"/>
    <w:basedOn w:val="DefaultParagraphFont"/>
    <w:link w:val="Header"/>
    <w:uiPriority w:val="99"/>
    <w:rsid w:val="0047215F"/>
  </w:style>
  <w:style w:type="paragraph" w:styleId="Footer">
    <w:name w:val="footer"/>
    <w:basedOn w:val="Normal"/>
    <w:link w:val="FooterChar"/>
    <w:uiPriority w:val="99"/>
    <w:unhideWhenUsed/>
    <w:rsid w:val="0047215F"/>
    <w:pPr>
      <w:tabs>
        <w:tab w:val="center" w:pos="4680"/>
        <w:tab w:val="right" w:pos="9360"/>
      </w:tabs>
    </w:pPr>
  </w:style>
  <w:style w:type="character" w:customStyle="1" w:styleId="FooterChar">
    <w:name w:val="Footer Char"/>
    <w:basedOn w:val="DefaultParagraphFont"/>
    <w:link w:val="Footer"/>
    <w:uiPriority w:val="99"/>
    <w:rsid w:val="0047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2268</Characters>
  <Application>Microsoft Office Word</Application>
  <DocSecurity>0</DocSecurity>
  <Lines>18</Lines>
  <Paragraphs>5</Paragraphs>
  <ScaleCrop>false</ScaleCrop>
  <Company>Legislative Services Agency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